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C892" w14:textId="6176E684" w:rsidR="00A338B9" w:rsidRPr="00CE660B"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6F16ECAE" w14:textId="188A52EB" w:rsidR="005E187E" w:rsidRDefault="005E187E" w:rsidP="00CD21C5">
      <w:pP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4A17F9A7" w:rsidR="00FC0097" w:rsidRPr="00196F04" w:rsidRDefault="000A59CE" w:rsidP="00630B6D">
      <w:pPr>
        <w:jc w:val="center"/>
        <w:rPr>
          <w:rFonts w:ascii="Arial" w:hAnsi="Arial" w:cs="Arial"/>
          <w:b/>
          <w:color w:val="FF0000"/>
          <w:sz w:val="22"/>
          <w:szCs w:val="22"/>
        </w:rPr>
      </w:pPr>
      <w:r w:rsidRPr="00196F04">
        <w:rPr>
          <w:rFonts w:ascii="Arial" w:hAnsi="Arial" w:cs="Arial"/>
          <w:b/>
          <w:color w:val="FF0000"/>
          <w:sz w:val="22"/>
          <w:szCs w:val="22"/>
        </w:rPr>
        <w:t xml:space="preserve">PROJET </w:t>
      </w:r>
      <w:r w:rsidR="00CD21C5" w:rsidRPr="00196F04">
        <w:rPr>
          <w:rFonts w:ascii="Arial" w:hAnsi="Arial" w:cs="Arial"/>
          <w:b/>
          <w:color w:val="FF0000"/>
          <w:sz w:val="22"/>
          <w:szCs w:val="22"/>
        </w:rPr>
        <w:t xml:space="preserve">D’ACCORD-CADRE EN MULTI-ATTRIBUTION </w:t>
      </w:r>
      <w:r w:rsidRPr="00196F04">
        <w:rPr>
          <w:rFonts w:ascii="Arial" w:hAnsi="Arial" w:cs="Arial"/>
          <w:b/>
          <w:color w:val="FF0000"/>
          <w:sz w:val="22"/>
          <w:szCs w:val="22"/>
        </w:rPr>
        <w:t>N°</w:t>
      </w:r>
      <w:r w:rsidR="00602086" w:rsidRPr="00196F04">
        <w:rPr>
          <w:rFonts w:ascii="Arial" w:hAnsi="Arial" w:cs="Arial"/>
          <w:b/>
          <w:color w:val="FF0000"/>
          <w:sz w:val="22"/>
          <w:szCs w:val="22"/>
        </w:rPr>
        <w:t>B2</w:t>
      </w:r>
      <w:r w:rsidR="00E539F3" w:rsidRPr="00196F04">
        <w:rPr>
          <w:rFonts w:ascii="Arial" w:hAnsi="Arial" w:cs="Arial"/>
          <w:b/>
          <w:color w:val="FF0000"/>
          <w:sz w:val="22"/>
          <w:szCs w:val="22"/>
        </w:rPr>
        <w:t>4-03188</w:t>
      </w:r>
    </w:p>
    <w:p w14:paraId="14D15BE1" w14:textId="26F7AB13" w:rsidR="00196F04" w:rsidRPr="00196F04" w:rsidRDefault="00196F04" w:rsidP="00630B6D">
      <w:pPr>
        <w:jc w:val="center"/>
        <w:rPr>
          <w:rFonts w:ascii="Arial" w:hAnsi="Arial" w:cs="Arial"/>
          <w:b/>
          <w:color w:val="FF0000"/>
          <w:sz w:val="22"/>
          <w:szCs w:val="22"/>
        </w:rPr>
      </w:pPr>
      <w:r w:rsidRPr="00196F04">
        <w:rPr>
          <w:rFonts w:ascii="Arial" w:hAnsi="Arial" w:cs="Arial"/>
          <w:b/>
          <w:color w:val="FF0000"/>
          <w:sz w:val="22"/>
          <w:szCs w:val="22"/>
        </w:rPr>
        <w:t>À COMPLÉTER PARAPHER ET SIGNER</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2EDD87FD" w14:textId="651757AE" w:rsidR="0058136B" w:rsidRPr="00630B6D" w:rsidRDefault="005B51AC" w:rsidP="00630B6D">
      <w:pPr>
        <w:rPr>
          <w:rFonts w:ascii="Arial" w:hAnsi="Arial" w:cs="Arial"/>
          <w:sz w:val="22"/>
          <w:szCs w:val="22"/>
        </w:rPr>
      </w:pPr>
      <w:r>
        <w:rPr>
          <w:rFonts w:ascii="Arial" w:hAnsi="Arial" w:cs="Arial"/>
          <w:sz w:val="22"/>
          <w:szCs w:val="22"/>
        </w:rPr>
        <w:t xml:space="preserve"> </w:t>
      </w: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CD21C5">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CD21C5">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06009B57" w:rsidR="00FC0097" w:rsidRPr="00630B6D" w:rsidRDefault="00FC0097" w:rsidP="00CD21C5">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w:t>
      </w:r>
      <w:r w:rsidR="00CD21C5" w:rsidRPr="00CD21C5">
        <w:rPr>
          <w:rFonts w:ascii="Arial" w:hAnsi="Arial" w:cs="Arial"/>
          <w:color w:val="000000"/>
          <w:sz w:val="22"/>
          <w:szCs w:val="22"/>
        </w:rPr>
        <w:t>Monsieur Bruno FEIGNIER, agissant en qualité de Directeur du CEA Grenoble,</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6EF96EB0" w:rsidR="00FC0097" w:rsidRPr="00630B6D" w:rsidRDefault="00FC0097" w:rsidP="00630B6D">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_______________</w:t>
      </w:r>
      <w:r w:rsidR="00D82879">
        <w:rPr>
          <w:rFonts w:ascii="Arial" w:hAnsi="Arial" w:cs="Arial"/>
          <w:sz w:val="22"/>
          <w:szCs w:val="22"/>
        </w:rPr>
        <w:t>________</w:t>
      </w:r>
      <w:r w:rsidRPr="00630B6D">
        <w:rPr>
          <w:rFonts w:ascii="Arial" w:hAnsi="Arial" w:cs="Arial"/>
          <w:sz w:val="22"/>
          <w:szCs w:val="22"/>
        </w:rPr>
        <w:t>,</w:t>
      </w:r>
    </w:p>
    <w:p w14:paraId="2CEBB32E"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__________________,</w:t>
      </w:r>
    </w:p>
    <w:p w14:paraId="6945C65F" w14:textId="35A1C880" w:rsidR="00FC0097" w:rsidRPr="00630B6D" w:rsidRDefault="00FC0097" w:rsidP="00CD21C5">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____</w:t>
      </w:r>
      <w:r w:rsidR="00D82879">
        <w:rPr>
          <w:rFonts w:ascii="Arial" w:hAnsi="Arial" w:cs="Arial"/>
          <w:sz w:val="22"/>
          <w:szCs w:val="22"/>
        </w:rPr>
        <w:t>__________</w:t>
      </w:r>
      <w:r w:rsidRPr="00630B6D">
        <w:rPr>
          <w:rFonts w:ascii="Arial" w:hAnsi="Arial" w:cs="Arial"/>
          <w:sz w:val="22"/>
          <w:szCs w:val="22"/>
        </w:rPr>
        <w:t xml:space="preserve"> sous le numéro R.C.S ___</w:t>
      </w:r>
      <w:r w:rsidR="00D82879">
        <w:rPr>
          <w:rFonts w:ascii="Arial" w:hAnsi="Arial" w:cs="Arial"/>
          <w:sz w:val="22"/>
          <w:szCs w:val="22"/>
        </w:rPr>
        <w:t>_______________________</w:t>
      </w:r>
      <w:r w:rsidRPr="00630B6D">
        <w:rPr>
          <w:rFonts w:ascii="Arial" w:hAnsi="Arial" w:cs="Arial"/>
          <w:sz w:val="22"/>
          <w:szCs w:val="22"/>
        </w:rPr>
        <w:t>,</w:t>
      </w:r>
    </w:p>
    <w:p w14:paraId="34D82279" w14:textId="15A757E0" w:rsidR="00FC0097" w:rsidRPr="00630B6D" w:rsidRDefault="00FC0097" w:rsidP="00CD21C5">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/Madame</w:t>
      </w:r>
      <w:r w:rsidRPr="00630B6D">
        <w:rPr>
          <w:rFonts w:ascii="Arial" w:hAnsi="Arial" w:cs="Arial"/>
          <w:color w:val="000000"/>
          <w:sz w:val="22"/>
          <w:szCs w:val="22"/>
        </w:rPr>
        <w:t xml:space="preserve"> ____________</w:t>
      </w:r>
      <w:r w:rsidR="00D82879">
        <w:rPr>
          <w:rFonts w:ascii="Arial" w:hAnsi="Arial" w:cs="Arial"/>
          <w:color w:val="000000"/>
          <w:sz w:val="22"/>
          <w:szCs w:val="22"/>
        </w:rPr>
        <w:t>_______</w:t>
      </w:r>
      <w:r w:rsidRPr="00630B6D">
        <w:rPr>
          <w:rFonts w:ascii="Arial" w:hAnsi="Arial" w:cs="Arial"/>
          <w:sz w:val="22"/>
          <w:szCs w:val="22"/>
        </w:rPr>
        <w:t>, agissant en qualité de ________________</w:t>
      </w:r>
      <w:r w:rsidR="00D82879">
        <w:rPr>
          <w:rFonts w:ascii="Arial" w:hAnsi="Arial" w:cs="Arial"/>
          <w:sz w:val="22"/>
          <w:szCs w:val="22"/>
        </w:rPr>
        <w:t>______________</w:t>
      </w:r>
      <w:r w:rsidRPr="00630B6D">
        <w:rPr>
          <w:rFonts w:ascii="Arial" w:hAnsi="Arial" w:cs="Arial"/>
          <w:sz w:val="22"/>
          <w:szCs w:val="22"/>
        </w:rPr>
        <w:t>,</w:t>
      </w:r>
    </w:p>
    <w:p w14:paraId="162BB313" w14:textId="1E6766A4" w:rsidR="00CD21C5" w:rsidRPr="00630B6D" w:rsidRDefault="00CD21C5" w:rsidP="00630B6D">
      <w:pPr>
        <w:autoSpaceDE w:val="0"/>
        <w:autoSpaceDN w:val="0"/>
        <w:adjustRightInd w:val="0"/>
        <w:jc w:val="both"/>
        <w:rPr>
          <w:rFonts w:ascii="Arial" w:hAnsi="Arial" w:cs="Arial"/>
          <w:color w:val="000000"/>
          <w:sz w:val="22"/>
          <w:szCs w:val="22"/>
        </w:rPr>
      </w:pPr>
      <w:bookmarkStart w:id="0" w:name="_GoBack"/>
      <w:bookmarkEnd w:id="0"/>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62EDF6E" w:rsidR="00FC0097" w:rsidRDefault="00FC0097" w:rsidP="00630B6D">
      <w:pPr>
        <w:rPr>
          <w:rFonts w:ascii="Arial" w:hAnsi="Arial" w:cs="Arial"/>
          <w:sz w:val="22"/>
          <w:szCs w:val="22"/>
        </w:rPr>
      </w:pPr>
    </w:p>
    <w:p w14:paraId="7F3E6828" w14:textId="58D09AE3" w:rsidR="00CD21C5" w:rsidRDefault="00CD21C5" w:rsidP="00630B6D">
      <w:pPr>
        <w:rPr>
          <w:rFonts w:ascii="Arial" w:hAnsi="Arial" w:cs="Arial"/>
          <w:sz w:val="22"/>
          <w:szCs w:val="22"/>
        </w:rPr>
      </w:pPr>
    </w:p>
    <w:p w14:paraId="6F8355B8" w14:textId="77777777" w:rsidR="00CD21C5" w:rsidRPr="0093782F" w:rsidRDefault="00CD21C5" w:rsidP="00CD21C5">
      <w:pPr>
        <w:jc w:val="right"/>
        <w:rPr>
          <w:rFonts w:ascii="Arial" w:hAnsi="Arial" w:cs="Arial"/>
          <w:b/>
          <w:bCs/>
          <w:i/>
          <w:color w:val="000000"/>
          <w:sz w:val="22"/>
          <w:szCs w:val="22"/>
        </w:rPr>
      </w:pPr>
      <w:r w:rsidRPr="0093782F">
        <w:rPr>
          <w:rFonts w:ascii="Arial" w:hAnsi="Arial" w:cs="Arial"/>
          <w:b/>
          <w:bCs/>
          <w:i/>
          <w:color w:val="000000"/>
          <w:sz w:val="22"/>
          <w:szCs w:val="22"/>
          <w:highlight w:val="green"/>
        </w:rPr>
        <w:t>[A compléter par le soumissionnaire lors de la remise de son offre]</w:t>
      </w:r>
    </w:p>
    <w:p w14:paraId="55D2DB2B" w14:textId="77777777" w:rsidR="00CD21C5" w:rsidRPr="00630B6D" w:rsidRDefault="00CD21C5"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1" w:name="_Toc116899424"/>
      <w:bookmarkStart w:id="2" w:name="_Toc116899760"/>
      <w:bookmarkStart w:id="3" w:name="_Toc116899788"/>
      <w:bookmarkStart w:id="4" w:name="_Toc116900011"/>
      <w:bookmarkStart w:id="5" w:name="_Toc190576944"/>
      <w:r w:rsidRPr="00630B6D">
        <w:rPr>
          <w:rFonts w:ascii="Arial" w:hAnsi="Arial" w:cs="Arial"/>
          <w:b/>
          <w:sz w:val="22"/>
          <w:szCs w:val="22"/>
        </w:rPr>
        <w:t>Il a été convenu et arrêté ce qui suit :</w:t>
      </w:r>
      <w:bookmarkEnd w:id="1"/>
      <w:bookmarkEnd w:id="2"/>
      <w:bookmarkEnd w:id="3"/>
      <w:bookmarkEnd w:id="4"/>
      <w:bookmarkEnd w:id="5"/>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A345A7" w:rsidRDefault="00630B6D" w:rsidP="00630B6D">
      <w:pPr>
        <w:pStyle w:val="TM1"/>
        <w:spacing w:before="0"/>
        <w:rPr>
          <w:szCs w:val="22"/>
        </w:rPr>
      </w:pPr>
      <w:r w:rsidRPr="00A345A7">
        <w:rPr>
          <w:szCs w:val="22"/>
        </w:rPr>
        <w:lastRenderedPageBreak/>
        <w:t>SOMMAIRE</w:t>
      </w:r>
    </w:p>
    <w:p w14:paraId="0AE7C260" w14:textId="232DED40" w:rsidR="003D4739"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69617144" w:history="1">
        <w:r w:rsidR="003D4739" w:rsidRPr="00F8022D">
          <w:rPr>
            <w:rStyle w:val="Lienhypertexte"/>
            <w:rFonts w:ascii="Arial Gras" w:hAnsi="Arial Gras"/>
            <w:noProof/>
          </w:rPr>
          <w:t>ARTICLE  1  -</w:t>
        </w:r>
        <w:r w:rsidR="003D4739" w:rsidRPr="00F8022D">
          <w:rPr>
            <w:rStyle w:val="Lienhypertexte"/>
            <w:noProof/>
          </w:rPr>
          <w:t xml:space="preserve"> OBJET</w:t>
        </w:r>
        <w:r w:rsidR="003D4739">
          <w:rPr>
            <w:noProof/>
            <w:webHidden/>
          </w:rPr>
          <w:tab/>
        </w:r>
        <w:r w:rsidR="003D4739">
          <w:rPr>
            <w:noProof/>
            <w:webHidden/>
          </w:rPr>
          <w:fldChar w:fldCharType="begin"/>
        </w:r>
        <w:r w:rsidR="003D4739">
          <w:rPr>
            <w:noProof/>
            <w:webHidden/>
          </w:rPr>
          <w:instrText xml:space="preserve"> PAGEREF _Toc169617144 \h </w:instrText>
        </w:r>
        <w:r w:rsidR="003D4739">
          <w:rPr>
            <w:noProof/>
            <w:webHidden/>
          </w:rPr>
        </w:r>
        <w:r w:rsidR="003D4739">
          <w:rPr>
            <w:noProof/>
            <w:webHidden/>
          </w:rPr>
          <w:fldChar w:fldCharType="separate"/>
        </w:r>
        <w:r w:rsidR="00D107EF">
          <w:rPr>
            <w:noProof/>
            <w:webHidden/>
          </w:rPr>
          <w:t>3</w:t>
        </w:r>
        <w:r w:rsidR="003D4739">
          <w:rPr>
            <w:noProof/>
            <w:webHidden/>
          </w:rPr>
          <w:fldChar w:fldCharType="end"/>
        </w:r>
      </w:hyperlink>
    </w:p>
    <w:p w14:paraId="781891EC" w14:textId="305287C1" w:rsidR="003D4739" w:rsidRDefault="00C05945">
      <w:pPr>
        <w:pStyle w:val="TM1"/>
        <w:rPr>
          <w:rFonts w:asciiTheme="minorHAnsi" w:eastAsiaTheme="minorEastAsia" w:hAnsiTheme="minorHAnsi" w:cstheme="minorBidi"/>
          <w:b w:val="0"/>
          <w:bCs w:val="0"/>
          <w:caps w:val="0"/>
          <w:noProof/>
          <w:sz w:val="22"/>
          <w:szCs w:val="22"/>
        </w:rPr>
      </w:pPr>
      <w:hyperlink w:anchor="_Toc169617145" w:history="1">
        <w:r w:rsidR="003D4739" w:rsidRPr="00F8022D">
          <w:rPr>
            <w:rStyle w:val="Lienhypertexte"/>
            <w:rFonts w:ascii="Arial Gras" w:hAnsi="Arial Gras"/>
            <w:noProof/>
          </w:rPr>
          <w:t>ARTICLE  2  -</w:t>
        </w:r>
        <w:r w:rsidR="003D4739" w:rsidRPr="00F8022D">
          <w:rPr>
            <w:rStyle w:val="Lienhypertexte"/>
            <w:noProof/>
          </w:rPr>
          <w:t xml:space="preserve"> DOCUMENTS CONTRACTUELS</w:t>
        </w:r>
        <w:r w:rsidR="003D4739">
          <w:rPr>
            <w:noProof/>
            <w:webHidden/>
          </w:rPr>
          <w:tab/>
        </w:r>
        <w:r w:rsidR="003D4739">
          <w:rPr>
            <w:noProof/>
            <w:webHidden/>
          </w:rPr>
          <w:fldChar w:fldCharType="begin"/>
        </w:r>
        <w:r w:rsidR="003D4739">
          <w:rPr>
            <w:noProof/>
            <w:webHidden/>
          </w:rPr>
          <w:instrText xml:space="preserve"> PAGEREF _Toc169617145 \h </w:instrText>
        </w:r>
        <w:r w:rsidR="003D4739">
          <w:rPr>
            <w:noProof/>
            <w:webHidden/>
          </w:rPr>
        </w:r>
        <w:r w:rsidR="003D4739">
          <w:rPr>
            <w:noProof/>
            <w:webHidden/>
          </w:rPr>
          <w:fldChar w:fldCharType="separate"/>
        </w:r>
        <w:r w:rsidR="00D107EF">
          <w:rPr>
            <w:noProof/>
            <w:webHidden/>
          </w:rPr>
          <w:t>3</w:t>
        </w:r>
        <w:r w:rsidR="003D4739">
          <w:rPr>
            <w:noProof/>
            <w:webHidden/>
          </w:rPr>
          <w:fldChar w:fldCharType="end"/>
        </w:r>
      </w:hyperlink>
    </w:p>
    <w:p w14:paraId="61A2FBA6" w14:textId="68C1168C" w:rsidR="003D4739" w:rsidRDefault="00C05945">
      <w:pPr>
        <w:pStyle w:val="TM1"/>
        <w:rPr>
          <w:rFonts w:asciiTheme="minorHAnsi" w:eastAsiaTheme="minorEastAsia" w:hAnsiTheme="minorHAnsi" w:cstheme="minorBidi"/>
          <w:b w:val="0"/>
          <w:bCs w:val="0"/>
          <w:caps w:val="0"/>
          <w:noProof/>
          <w:sz w:val="22"/>
          <w:szCs w:val="22"/>
        </w:rPr>
      </w:pPr>
      <w:hyperlink w:anchor="_Toc169617146" w:history="1">
        <w:r w:rsidR="003D4739" w:rsidRPr="00F8022D">
          <w:rPr>
            <w:rStyle w:val="Lienhypertexte"/>
            <w:rFonts w:ascii="Arial Gras" w:hAnsi="Arial Gras"/>
            <w:noProof/>
          </w:rPr>
          <w:t>ARTICLE  3  -</w:t>
        </w:r>
        <w:r w:rsidR="003D4739" w:rsidRPr="00F8022D">
          <w:rPr>
            <w:rStyle w:val="Lienhypertexte"/>
            <w:noProof/>
          </w:rPr>
          <w:t xml:space="preserve"> CORRESPONDANTS</w:t>
        </w:r>
        <w:r w:rsidR="003D4739">
          <w:rPr>
            <w:noProof/>
            <w:webHidden/>
          </w:rPr>
          <w:tab/>
        </w:r>
        <w:r w:rsidR="003D4739">
          <w:rPr>
            <w:noProof/>
            <w:webHidden/>
          </w:rPr>
          <w:fldChar w:fldCharType="begin"/>
        </w:r>
        <w:r w:rsidR="003D4739">
          <w:rPr>
            <w:noProof/>
            <w:webHidden/>
          </w:rPr>
          <w:instrText xml:space="preserve"> PAGEREF _Toc169617146 \h </w:instrText>
        </w:r>
        <w:r w:rsidR="003D4739">
          <w:rPr>
            <w:noProof/>
            <w:webHidden/>
          </w:rPr>
        </w:r>
        <w:r w:rsidR="003D4739">
          <w:rPr>
            <w:noProof/>
            <w:webHidden/>
          </w:rPr>
          <w:fldChar w:fldCharType="separate"/>
        </w:r>
        <w:r w:rsidR="00D107EF">
          <w:rPr>
            <w:noProof/>
            <w:webHidden/>
          </w:rPr>
          <w:t>3</w:t>
        </w:r>
        <w:r w:rsidR="003D4739">
          <w:rPr>
            <w:noProof/>
            <w:webHidden/>
          </w:rPr>
          <w:fldChar w:fldCharType="end"/>
        </w:r>
      </w:hyperlink>
    </w:p>
    <w:p w14:paraId="449D0551" w14:textId="5E90B3D7" w:rsidR="003D4739" w:rsidRDefault="00C05945">
      <w:pPr>
        <w:pStyle w:val="TM1"/>
        <w:rPr>
          <w:rFonts w:asciiTheme="minorHAnsi" w:eastAsiaTheme="minorEastAsia" w:hAnsiTheme="minorHAnsi" w:cstheme="minorBidi"/>
          <w:b w:val="0"/>
          <w:bCs w:val="0"/>
          <w:caps w:val="0"/>
          <w:noProof/>
          <w:sz w:val="22"/>
          <w:szCs w:val="22"/>
        </w:rPr>
      </w:pPr>
      <w:hyperlink w:anchor="_Toc169617147" w:history="1">
        <w:r w:rsidR="003D4739" w:rsidRPr="00F8022D">
          <w:rPr>
            <w:rStyle w:val="Lienhypertexte"/>
            <w:rFonts w:ascii="Arial Gras" w:hAnsi="Arial Gras"/>
            <w:noProof/>
          </w:rPr>
          <w:t>ARTICLE  4  -</w:t>
        </w:r>
        <w:r w:rsidR="003D4739" w:rsidRPr="00F8022D">
          <w:rPr>
            <w:rStyle w:val="Lienhypertexte"/>
            <w:noProof/>
          </w:rPr>
          <w:t xml:space="preserve"> DUREE ET PHASES DE L’ACCORD-CADRE</w:t>
        </w:r>
        <w:r w:rsidR="003D4739">
          <w:rPr>
            <w:noProof/>
            <w:webHidden/>
          </w:rPr>
          <w:tab/>
        </w:r>
        <w:r w:rsidR="003D4739">
          <w:rPr>
            <w:noProof/>
            <w:webHidden/>
          </w:rPr>
          <w:fldChar w:fldCharType="begin"/>
        </w:r>
        <w:r w:rsidR="003D4739">
          <w:rPr>
            <w:noProof/>
            <w:webHidden/>
          </w:rPr>
          <w:instrText xml:space="preserve"> PAGEREF _Toc169617147 \h </w:instrText>
        </w:r>
        <w:r w:rsidR="003D4739">
          <w:rPr>
            <w:noProof/>
            <w:webHidden/>
          </w:rPr>
        </w:r>
        <w:r w:rsidR="003D4739">
          <w:rPr>
            <w:noProof/>
            <w:webHidden/>
          </w:rPr>
          <w:fldChar w:fldCharType="separate"/>
        </w:r>
        <w:r w:rsidR="00D107EF">
          <w:rPr>
            <w:noProof/>
            <w:webHidden/>
          </w:rPr>
          <w:t>4</w:t>
        </w:r>
        <w:r w:rsidR="003D4739">
          <w:rPr>
            <w:noProof/>
            <w:webHidden/>
          </w:rPr>
          <w:fldChar w:fldCharType="end"/>
        </w:r>
      </w:hyperlink>
    </w:p>
    <w:p w14:paraId="56E1D17C" w14:textId="6936871C" w:rsidR="003D4739" w:rsidRDefault="00C05945">
      <w:pPr>
        <w:pStyle w:val="TM1"/>
        <w:rPr>
          <w:rFonts w:asciiTheme="minorHAnsi" w:eastAsiaTheme="minorEastAsia" w:hAnsiTheme="minorHAnsi" w:cstheme="minorBidi"/>
          <w:b w:val="0"/>
          <w:bCs w:val="0"/>
          <w:caps w:val="0"/>
          <w:noProof/>
          <w:sz w:val="22"/>
          <w:szCs w:val="22"/>
        </w:rPr>
      </w:pPr>
      <w:hyperlink w:anchor="_Toc169617148" w:history="1">
        <w:r w:rsidR="003D4739" w:rsidRPr="00F8022D">
          <w:rPr>
            <w:rStyle w:val="Lienhypertexte"/>
            <w:rFonts w:ascii="Arial Gras" w:hAnsi="Arial Gras"/>
            <w:noProof/>
          </w:rPr>
          <w:t>ARTICLE  5  -</w:t>
        </w:r>
        <w:r w:rsidR="003D4739" w:rsidRPr="00F8022D">
          <w:rPr>
            <w:rStyle w:val="Lienhypertexte"/>
            <w:noProof/>
          </w:rPr>
          <w:t xml:space="preserve"> ETENDUE ET LIMITE DES PRESTATIONS</w:t>
        </w:r>
        <w:r w:rsidR="003D4739">
          <w:rPr>
            <w:noProof/>
            <w:webHidden/>
          </w:rPr>
          <w:tab/>
        </w:r>
        <w:r w:rsidR="003D4739">
          <w:rPr>
            <w:noProof/>
            <w:webHidden/>
          </w:rPr>
          <w:fldChar w:fldCharType="begin"/>
        </w:r>
        <w:r w:rsidR="003D4739">
          <w:rPr>
            <w:noProof/>
            <w:webHidden/>
          </w:rPr>
          <w:instrText xml:space="preserve"> PAGEREF _Toc169617148 \h </w:instrText>
        </w:r>
        <w:r w:rsidR="003D4739">
          <w:rPr>
            <w:noProof/>
            <w:webHidden/>
          </w:rPr>
        </w:r>
        <w:r w:rsidR="003D4739">
          <w:rPr>
            <w:noProof/>
            <w:webHidden/>
          </w:rPr>
          <w:fldChar w:fldCharType="separate"/>
        </w:r>
        <w:r w:rsidR="00D107EF">
          <w:rPr>
            <w:noProof/>
            <w:webHidden/>
          </w:rPr>
          <w:t>4</w:t>
        </w:r>
        <w:r w:rsidR="003D4739">
          <w:rPr>
            <w:noProof/>
            <w:webHidden/>
          </w:rPr>
          <w:fldChar w:fldCharType="end"/>
        </w:r>
      </w:hyperlink>
    </w:p>
    <w:p w14:paraId="302E72D1" w14:textId="5EAF2A3A" w:rsidR="003D4739" w:rsidRDefault="00C05945">
      <w:pPr>
        <w:pStyle w:val="TM1"/>
        <w:rPr>
          <w:rFonts w:asciiTheme="minorHAnsi" w:eastAsiaTheme="minorEastAsia" w:hAnsiTheme="minorHAnsi" w:cstheme="minorBidi"/>
          <w:b w:val="0"/>
          <w:bCs w:val="0"/>
          <w:caps w:val="0"/>
          <w:noProof/>
          <w:sz w:val="22"/>
          <w:szCs w:val="22"/>
        </w:rPr>
      </w:pPr>
      <w:hyperlink w:anchor="_Toc169617149" w:history="1">
        <w:r w:rsidR="003D4739" w:rsidRPr="00F8022D">
          <w:rPr>
            <w:rStyle w:val="Lienhypertexte"/>
            <w:rFonts w:ascii="Arial Gras" w:hAnsi="Arial Gras"/>
            <w:noProof/>
          </w:rPr>
          <w:t>ARTICLE  6  -</w:t>
        </w:r>
        <w:r w:rsidR="003D4739" w:rsidRPr="00F8022D">
          <w:rPr>
            <w:rStyle w:val="Lienhypertexte"/>
            <w:noProof/>
          </w:rPr>
          <w:t xml:space="preserve"> RESPONSABILITE DU TITULAIRE</w:t>
        </w:r>
        <w:r w:rsidR="003D4739">
          <w:rPr>
            <w:noProof/>
            <w:webHidden/>
          </w:rPr>
          <w:tab/>
        </w:r>
        <w:r w:rsidR="003D4739">
          <w:rPr>
            <w:noProof/>
            <w:webHidden/>
          </w:rPr>
          <w:fldChar w:fldCharType="begin"/>
        </w:r>
        <w:r w:rsidR="003D4739">
          <w:rPr>
            <w:noProof/>
            <w:webHidden/>
          </w:rPr>
          <w:instrText xml:space="preserve"> PAGEREF _Toc169617149 \h </w:instrText>
        </w:r>
        <w:r w:rsidR="003D4739">
          <w:rPr>
            <w:noProof/>
            <w:webHidden/>
          </w:rPr>
        </w:r>
        <w:r w:rsidR="003D4739">
          <w:rPr>
            <w:noProof/>
            <w:webHidden/>
          </w:rPr>
          <w:fldChar w:fldCharType="separate"/>
        </w:r>
        <w:r w:rsidR="00D107EF">
          <w:rPr>
            <w:noProof/>
            <w:webHidden/>
          </w:rPr>
          <w:t>5</w:t>
        </w:r>
        <w:r w:rsidR="003D4739">
          <w:rPr>
            <w:noProof/>
            <w:webHidden/>
          </w:rPr>
          <w:fldChar w:fldCharType="end"/>
        </w:r>
      </w:hyperlink>
    </w:p>
    <w:p w14:paraId="00F77D91" w14:textId="11777839" w:rsidR="003D4739" w:rsidRDefault="00C05945">
      <w:pPr>
        <w:pStyle w:val="TM1"/>
        <w:rPr>
          <w:rFonts w:asciiTheme="minorHAnsi" w:eastAsiaTheme="minorEastAsia" w:hAnsiTheme="minorHAnsi" w:cstheme="minorBidi"/>
          <w:b w:val="0"/>
          <w:bCs w:val="0"/>
          <w:caps w:val="0"/>
          <w:noProof/>
          <w:sz w:val="22"/>
          <w:szCs w:val="22"/>
        </w:rPr>
      </w:pPr>
      <w:hyperlink w:anchor="_Toc169617150" w:history="1">
        <w:r w:rsidR="003D4739" w:rsidRPr="00F8022D">
          <w:rPr>
            <w:rStyle w:val="Lienhypertexte"/>
            <w:rFonts w:ascii="Arial Gras" w:hAnsi="Arial Gras"/>
            <w:noProof/>
          </w:rPr>
          <w:t>ARTICLE  7  -</w:t>
        </w:r>
        <w:r w:rsidR="003D4739" w:rsidRPr="00F8022D">
          <w:rPr>
            <w:rStyle w:val="Lienhypertexte"/>
            <w:noProof/>
          </w:rPr>
          <w:t xml:space="preserve"> MODALITES DE MISE EN ŒUVRE DE L’ACCORD-CADRE</w:t>
        </w:r>
        <w:r w:rsidR="003D4739">
          <w:rPr>
            <w:noProof/>
            <w:webHidden/>
          </w:rPr>
          <w:tab/>
        </w:r>
        <w:r w:rsidR="003D4739">
          <w:rPr>
            <w:noProof/>
            <w:webHidden/>
          </w:rPr>
          <w:fldChar w:fldCharType="begin"/>
        </w:r>
        <w:r w:rsidR="003D4739">
          <w:rPr>
            <w:noProof/>
            <w:webHidden/>
          </w:rPr>
          <w:instrText xml:space="preserve"> PAGEREF _Toc169617150 \h </w:instrText>
        </w:r>
        <w:r w:rsidR="003D4739">
          <w:rPr>
            <w:noProof/>
            <w:webHidden/>
          </w:rPr>
        </w:r>
        <w:r w:rsidR="003D4739">
          <w:rPr>
            <w:noProof/>
            <w:webHidden/>
          </w:rPr>
          <w:fldChar w:fldCharType="separate"/>
        </w:r>
        <w:r w:rsidR="00D107EF">
          <w:rPr>
            <w:noProof/>
            <w:webHidden/>
          </w:rPr>
          <w:t>5</w:t>
        </w:r>
        <w:r w:rsidR="003D4739">
          <w:rPr>
            <w:noProof/>
            <w:webHidden/>
          </w:rPr>
          <w:fldChar w:fldCharType="end"/>
        </w:r>
      </w:hyperlink>
    </w:p>
    <w:p w14:paraId="3198DBA6" w14:textId="2D2484E7" w:rsidR="003D4739" w:rsidRDefault="00C05945">
      <w:pPr>
        <w:pStyle w:val="TM1"/>
        <w:rPr>
          <w:rFonts w:asciiTheme="minorHAnsi" w:eastAsiaTheme="minorEastAsia" w:hAnsiTheme="minorHAnsi" w:cstheme="minorBidi"/>
          <w:b w:val="0"/>
          <w:bCs w:val="0"/>
          <w:caps w:val="0"/>
          <w:noProof/>
          <w:sz w:val="22"/>
          <w:szCs w:val="22"/>
        </w:rPr>
      </w:pPr>
      <w:hyperlink w:anchor="_Toc169617151" w:history="1">
        <w:r w:rsidR="003D4739" w:rsidRPr="00F8022D">
          <w:rPr>
            <w:rStyle w:val="Lienhypertexte"/>
            <w:rFonts w:ascii="Arial Gras" w:hAnsi="Arial Gras"/>
            <w:noProof/>
          </w:rPr>
          <w:t>ARTICLE  8  -</w:t>
        </w:r>
        <w:r w:rsidR="003D4739" w:rsidRPr="00F8022D">
          <w:rPr>
            <w:rStyle w:val="Lienhypertexte"/>
            <w:noProof/>
          </w:rPr>
          <w:t xml:space="preserve"> DELAIS D’EXECUTION</w:t>
        </w:r>
        <w:r w:rsidR="003D4739">
          <w:rPr>
            <w:noProof/>
            <w:webHidden/>
          </w:rPr>
          <w:tab/>
        </w:r>
        <w:r w:rsidR="003D4739">
          <w:rPr>
            <w:noProof/>
            <w:webHidden/>
          </w:rPr>
          <w:fldChar w:fldCharType="begin"/>
        </w:r>
        <w:r w:rsidR="003D4739">
          <w:rPr>
            <w:noProof/>
            <w:webHidden/>
          </w:rPr>
          <w:instrText xml:space="preserve"> PAGEREF _Toc169617151 \h </w:instrText>
        </w:r>
        <w:r w:rsidR="003D4739">
          <w:rPr>
            <w:noProof/>
            <w:webHidden/>
          </w:rPr>
        </w:r>
        <w:r w:rsidR="003D4739">
          <w:rPr>
            <w:noProof/>
            <w:webHidden/>
          </w:rPr>
          <w:fldChar w:fldCharType="separate"/>
        </w:r>
        <w:r w:rsidR="00D107EF">
          <w:rPr>
            <w:noProof/>
            <w:webHidden/>
          </w:rPr>
          <w:t>6</w:t>
        </w:r>
        <w:r w:rsidR="003D4739">
          <w:rPr>
            <w:noProof/>
            <w:webHidden/>
          </w:rPr>
          <w:fldChar w:fldCharType="end"/>
        </w:r>
      </w:hyperlink>
    </w:p>
    <w:p w14:paraId="502F3D15" w14:textId="31AE37D8" w:rsidR="003D4739" w:rsidRDefault="00C05945">
      <w:pPr>
        <w:pStyle w:val="TM1"/>
        <w:rPr>
          <w:rFonts w:asciiTheme="minorHAnsi" w:eastAsiaTheme="minorEastAsia" w:hAnsiTheme="minorHAnsi" w:cstheme="minorBidi"/>
          <w:b w:val="0"/>
          <w:bCs w:val="0"/>
          <w:caps w:val="0"/>
          <w:noProof/>
          <w:sz w:val="22"/>
          <w:szCs w:val="22"/>
        </w:rPr>
      </w:pPr>
      <w:hyperlink w:anchor="_Toc169617152" w:history="1">
        <w:r w:rsidR="003D4739" w:rsidRPr="00F8022D">
          <w:rPr>
            <w:rStyle w:val="Lienhypertexte"/>
            <w:rFonts w:ascii="Arial Gras" w:hAnsi="Arial Gras"/>
            <w:noProof/>
          </w:rPr>
          <w:t>ARTICLE  9  -</w:t>
        </w:r>
        <w:r w:rsidR="003D4739" w:rsidRPr="00F8022D">
          <w:rPr>
            <w:rStyle w:val="Lienhypertexte"/>
            <w:noProof/>
          </w:rPr>
          <w:t xml:space="preserve"> RECEPTION DES PRESTATIONS</w:t>
        </w:r>
        <w:r w:rsidR="003D4739">
          <w:rPr>
            <w:noProof/>
            <w:webHidden/>
          </w:rPr>
          <w:tab/>
        </w:r>
        <w:r w:rsidR="003D4739">
          <w:rPr>
            <w:noProof/>
            <w:webHidden/>
          </w:rPr>
          <w:fldChar w:fldCharType="begin"/>
        </w:r>
        <w:r w:rsidR="003D4739">
          <w:rPr>
            <w:noProof/>
            <w:webHidden/>
          </w:rPr>
          <w:instrText xml:space="preserve"> PAGEREF _Toc169617152 \h </w:instrText>
        </w:r>
        <w:r w:rsidR="003D4739">
          <w:rPr>
            <w:noProof/>
            <w:webHidden/>
          </w:rPr>
        </w:r>
        <w:r w:rsidR="003D4739">
          <w:rPr>
            <w:noProof/>
            <w:webHidden/>
          </w:rPr>
          <w:fldChar w:fldCharType="separate"/>
        </w:r>
        <w:r w:rsidR="00D107EF">
          <w:rPr>
            <w:noProof/>
            <w:webHidden/>
          </w:rPr>
          <w:t>6</w:t>
        </w:r>
        <w:r w:rsidR="003D4739">
          <w:rPr>
            <w:noProof/>
            <w:webHidden/>
          </w:rPr>
          <w:fldChar w:fldCharType="end"/>
        </w:r>
      </w:hyperlink>
    </w:p>
    <w:p w14:paraId="3F472270" w14:textId="3C4BCF4B" w:rsidR="003D4739" w:rsidRDefault="00C05945">
      <w:pPr>
        <w:pStyle w:val="TM1"/>
        <w:rPr>
          <w:rFonts w:asciiTheme="minorHAnsi" w:eastAsiaTheme="minorEastAsia" w:hAnsiTheme="minorHAnsi" w:cstheme="minorBidi"/>
          <w:b w:val="0"/>
          <w:bCs w:val="0"/>
          <w:caps w:val="0"/>
          <w:noProof/>
          <w:sz w:val="22"/>
          <w:szCs w:val="22"/>
        </w:rPr>
      </w:pPr>
      <w:hyperlink w:anchor="_Toc169617153" w:history="1">
        <w:r w:rsidR="003D4739" w:rsidRPr="00F8022D">
          <w:rPr>
            <w:rStyle w:val="Lienhypertexte"/>
            <w:rFonts w:ascii="Arial Gras" w:hAnsi="Arial Gras"/>
            <w:noProof/>
          </w:rPr>
          <w:t>ARTICLE  10  -</w:t>
        </w:r>
        <w:r w:rsidR="003D4739" w:rsidRPr="00F8022D">
          <w:rPr>
            <w:rStyle w:val="Lienhypertexte"/>
            <w:noProof/>
          </w:rPr>
          <w:t xml:space="preserve"> CONDITIONS D'EXECUTION</w:t>
        </w:r>
        <w:r w:rsidR="003D4739">
          <w:rPr>
            <w:noProof/>
            <w:webHidden/>
          </w:rPr>
          <w:tab/>
        </w:r>
        <w:r w:rsidR="003D4739">
          <w:rPr>
            <w:noProof/>
            <w:webHidden/>
          </w:rPr>
          <w:fldChar w:fldCharType="begin"/>
        </w:r>
        <w:r w:rsidR="003D4739">
          <w:rPr>
            <w:noProof/>
            <w:webHidden/>
          </w:rPr>
          <w:instrText xml:space="preserve"> PAGEREF _Toc169617153 \h </w:instrText>
        </w:r>
        <w:r w:rsidR="003D4739">
          <w:rPr>
            <w:noProof/>
            <w:webHidden/>
          </w:rPr>
        </w:r>
        <w:r w:rsidR="003D4739">
          <w:rPr>
            <w:noProof/>
            <w:webHidden/>
          </w:rPr>
          <w:fldChar w:fldCharType="separate"/>
        </w:r>
        <w:r w:rsidR="00D107EF">
          <w:rPr>
            <w:noProof/>
            <w:webHidden/>
          </w:rPr>
          <w:t>6</w:t>
        </w:r>
        <w:r w:rsidR="003D4739">
          <w:rPr>
            <w:noProof/>
            <w:webHidden/>
          </w:rPr>
          <w:fldChar w:fldCharType="end"/>
        </w:r>
      </w:hyperlink>
    </w:p>
    <w:p w14:paraId="2700EFB7" w14:textId="5F27190D" w:rsidR="003D4739" w:rsidRDefault="00C05945">
      <w:pPr>
        <w:pStyle w:val="TM1"/>
        <w:rPr>
          <w:rFonts w:asciiTheme="minorHAnsi" w:eastAsiaTheme="minorEastAsia" w:hAnsiTheme="minorHAnsi" w:cstheme="minorBidi"/>
          <w:b w:val="0"/>
          <w:bCs w:val="0"/>
          <w:caps w:val="0"/>
          <w:noProof/>
          <w:sz w:val="22"/>
          <w:szCs w:val="22"/>
        </w:rPr>
      </w:pPr>
      <w:hyperlink w:anchor="_Toc169617154" w:history="1">
        <w:r w:rsidR="003D4739" w:rsidRPr="00F8022D">
          <w:rPr>
            <w:rStyle w:val="Lienhypertexte"/>
            <w:rFonts w:ascii="Arial Gras" w:hAnsi="Arial Gras"/>
            <w:noProof/>
          </w:rPr>
          <w:t>ARTICLE  11  -</w:t>
        </w:r>
        <w:r w:rsidR="003D4739" w:rsidRPr="00F8022D">
          <w:rPr>
            <w:rStyle w:val="Lienhypertexte"/>
            <w:noProof/>
          </w:rPr>
          <w:t xml:space="preserve"> OBLIGATIONS DU TITULAIRE</w:t>
        </w:r>
        <w:r w:rsidR="003D4739">
          <w:rPr>
            <w:noProof/>
            <w:webHidden/>
          </w:rPr>
          <w:tab/>
        </w:r>
        <w:r w:rsidR="003D4739">
          <w:rPr>
            <w:noProof/>
            <w:webHidden/>
          </w:rPr>
          <w:fldChar w:fldCharType="begin"/>
        </w:r>
        <w:r w:rsidR="003D4739">
          <w:rPr>
            <w:noProof/>
            <w:webHidden/>
          </w:rPr>
          <w:instrText xml:space="preserve"> PAGEREF _Toc169617154 \h </w:instrText>
        </w:r>
        <w:r w:rsidR="003D4739">
          <w:rPr>
            <w:noProof/>
            <w:webHidden/>
          </w:rPr>
        </w:r>
        <w:r w:rsidR="003D4739">
          <w:rPr>
            <w:noProof/>
            <w:webHidden/>
          </w:rPr>
          <w:fldChar w:fldCharType="separate"/>
        </w:r>
        <w:r w:rsidR="00D107EF">
          <w:rPr>
            <w:noProof/>
            <w:webHidden/>
          </w:rPr>
          <w:t>7</w:t>
        </w:r>
        <w:r w:rsidR="003D4739">
          <w:rPr>
            <w:noProof/>
            <w:webHidden/>
          </w:rPr>
          <w:fldChar w:fldCharType="end"/>
        </w:r>
      </w:hyperlink>
    </w:p>
    <w:p w14:paraId="69F90ED4" w14:textId="45275083" w:rsidR="003D4739" w:rsidRDefault="00C05945">
      <w:pPr>
        <w:pStyle w:val="TM1"/>
        <w:rPr>
          <w:rFonts w:asciiTheme="minorHAnsi" w:eastAsiaTheme="minorEastAsia" w:hAnsiTheme="minorHAnsi" w:cstheme="minorBidi"/>
          <w:b w:val="0"/>
          <w:bCs w:val="0"/>
          <w:caps w:val="0"/>
          <w:noProof/>
          <w:sz w:val="22"/>
          <w:szCs w:val="22"/>
        </w:rPr>
      </w:pPr>
      <w:hyperlink w:anchor="_Toc169617155" w:history="1">
        <w:r w:rsidR="003D4739" w:rsidRPr="00F8022D">
          <w:rPr>
            <w:rStyle w:val="Lienhypertexte"/>
            <w:rFonts w:ascii="Arial Gras" w:hAnsi="Arial Gras"/>
            <w:noProof/>
          </w:rPr>
          <w:t>ARTICLE  12  -</w:t>
        </w:r>
        <w:r w:rsidR="003D4739" w:rsidRPr="00F8022D">
          <w:rPr>
            <w:rStyle w:val="Lienhypertexte"/>
            <w:noProof/>
          </w:rPr>
          <w:t xml:space="preserve"> REUNIONS</w:t>
        </w:r>
        <w:r w:rsidR="003D4739">
          <w:rPr>
            <w:noProof/>
            <w:webHidden/>
          </w:rPr>
          <w:tab/>
        </w:r>
        <w:r w:rsidR="003D4739">
          <w:rPr>
            <w:noProof/>
            <w:webHidden/>
          </w:rPr>
          <w:fldChar w:fldCharType="begin"/>
        </w:r>
        <w:r w:rsidR="003D4739">
          <w:rPr>
            <w:noProof/>
            <w:webHidden/>
          </w:rPr>
          <w:instrText xml:space="preserve"> PAGEREF _Toc169617155 \h </w:instrText>
        </w:r>
        <w:r w:rsidR="003D4739">
          <w:rPr>
            <w:noProof/>
            <w:webHidden/>
          </w:rPr>
        </w:r>
        <w:r w:rsidR="003D4739">
          <w:rPr>
            <w:noProof/>
            <w:webHidden/>
          </w:rPr>
          <w:fldChar w:fldCharType="separate"/>
        </w:r>
        <w:r w:rsidR="00D107EF">
          <w:rPr>
            <w:noProof/>
            <w:webHidden/>
          </w:rPr>
          <w:t>8</w:t>
        </w:r>
        <w:r w:rsidR="003D4739">
          <w:rPr>
            <w:noProof/>
            <w:webHidden/>
          </w:rPr>
          <w:fldChar w:fldCharType="end"/>
        </w:r>
      </w:hyperlink>
    </w:p>
    <w:p w14:paraId="12BAC292" w14:textId="0C2B3672" w:rsidR="003D4739" w:rsidRDefault="00C05945">
      <w:pPr>
        <w:pStyle w:val="TM1"/>
        <w:rPr>
          <w:rFonts w:asciiTheme="minorHAnsi" w:eastAsiaTheme="minorEastAsia" w:hAnsiTheme="minorHAnsi" w:cstheme="minorBidi"/>
          <w:b w:val="0"/>
          <w:bCs w:val="0"/>
          <w:caps w:val="0"/>
          <w:noProof/>
          <w:sz w:val="22"/>
          <w:szCs w:val="22"/>
        </w:rPr>
      </w:pPr>
      <w:hyperlink w:anchor="_Toc169617156" w:history="1">
        <w:r w:rsidR="003D4739" w:rsidRPr="00F8022D">
          <w:rPr>
            <w:rStyle w:val="Lienhypertexte"/>
            <w:rFonts w:ascii="Arial Gras" w:hAnsi="Arial Gras"/>
            <w:noProof/>
          </w:rPr>
          <w:t>ARTICLE  13  -</w:t>
        </w:r>
        <w:r w:rsidR="003D4739" w:rsidRPr="00F8022D">
          <w:rPr>
            <w:rStyle w:val="Lienhypertexte"/>
            <w:noProof/>
          </w:rPr>
          <w:t xml:space="preserve"> ASSURANCES</w:t>
        </w:r>
        <w:r w:rsidR="003D4739">
          <w:rPr>
            <w:noProof/>
            <w:webHidden/>
          </w:rPr>
          <w:tab/>
        </w:r>
        <w:r w:rsidR="003D4739">
          <w:rPr>
            <w:noProof/>
            <w:webHidden/>
          </w:rPr>
          <w:fldChar w:fldCharType="begin"/>
        </w:r>
        <w:r w:rsidR="003D4739">
          <w:rPr>
            <w:noProof/>
            <w:webHidden/>
          </w:rPr>
          <w:instrText xml:space="preserve"> PAGEREF _Toc169617156 \h </w:instrText>
        </w:r>
        <w:r w:rsidR="003D4739">
          <w:rPr>
            <w:noProof/>
            <w:webHidden/>
          </w:rPr>
        </w:r>
        <w:r w:rsidR="003D4739">
          <w:rPr>
            <w:noProof/>
            <w:webHidden/>
          </w:rPr>
          <w:fldChar w:fldCharType="separate"/>
        </w:r>
        <w:r w:rsidR="00D107EF">
          <w:rPr>
            <w:noProof/>
            <w:webHidden/>
          </w:rPr>
          <w:t>8</w:t>
        </w:r>
        <w:r w:rsidR="003D4739">
          <w:rPr>
            <w:noProof/>
            <w:webHidden/>
          </w:rPr>
          <w:fldChar w:fldCharType="end"/>
        </w:r>
      </w:hyperlink>
    </w:p>
    <w:p w14:paraId="21C70F91" w14:textId="33B837DC" w:rsidR="003D4739" w:rsidRDefault="00C05945">
      <w:pPr>
        <w:pStyle w:val="TM1"/>
        <w:rPr>
          <w:rFonts w:asciiTheme="minorHAnsi" w:eastAsiaTheme="minorEastAsia" w:hAnsiTheme="minorHAnsi" w:cstheme="minorBidi"/>
          <w:b w:val="0"/>
          <w:bCs w:val="0"/>
          <w:caps w:val="0"/>
          <w:noProof/>
          <w:sz w:val="22"/>
          <w:szCs w:val="22"/>
        </w:rPr>
      </w:pPr>
      <w:hyperlink w:anchor="_Toc169617157" w:history="1">
        <w:r w:rsidR="003D4739" w:rsidRPr="00F8022D">
          <w:rPr>
            <w:rStyle w:val="Lienhypertexte"/>
            <w:rFonts w:ascii="Arial Gras" w:hAnsi="Arial Gras"/>
            <w:noProof/>
          </w:rPr>
          <w:t>ARTICLE  14  -</w:t>
        </w:r>
        <w:r w:rsidR="003D4739" w:rsidRPr="00F8022D">
          <w:rPr>
            <w:rStyle w:val="Lienhypertexte"/>
            <w:noProof/>
          </w:rPr>
          <w:t xml:space="preserve"> MONTANT</w:t>
        </w:r>
        <w:r w:rsidR="003D4739">
          <w:rPr>
            <w:noProof/>
            <w:webHidden/>
          </w:rPr>
          <w:tab/>
        </w:r>
        <w:r w:rsidR="003D4739">
          <w:rPr>
            <w:noProof/>
            <w:webHidden/>
          </w:rPr>
          <w:fldChar w:fldCharType="begin"/>
        </w:r>
        <w:r w:rsidR="003D4739">
          <w:rPr>
            <w:noProof/>
            <w:webHidden/>
          </w:rPr>
          <w:instrText xml:space="preserve"> PAGEREF _Toc169617157 \h </w:instrText>
        </w:r>
        <w:r w:rsidR="003D4739">
          <w:rPr>
            <w:noProof/>
            <w:webHidden/>
          </w:rPr>
        </w:r>
        <w:r w:rsidR="003D4739">
          <w:rPr>
            <w:noProof/>
            <w:webHidden/>
          </w:rPr>
          <w:fldChar w:fldCharType="separate"/>
        </w:r>
        <w:r w:rsidR="00D107EF">
          <w:rPr>
            <w:noProof/>
            <w:webHidden/>
          </w:rPr>
          <w:t>8</w:t>
        </w:r>
        <w:r w:rsidR="003D4739">
          <w:rPr>
            <w:noProof/>
            <w:webHidden/>
          </w:rPr>
          <w:fldChar w:fldCharType="end"/>
        </w:r>
      </w:hyperlink>
    </w:p>
    <w:p w14:paraId="6CACEDD0" w14:textId="0955F1C5" w:rsidR="003D4739" w:rsidRDefault="00C05945">
      <w:pPr>
        <w:pStyle w:val="TM1"/>
        <w:rPr>
          <w:rFonts w:asciiTheme="minorHAnsi" w:eastAsiaTheme="minorEastAsia" w:hAnsiTheme="minorHAnsi" w:cstheme="minorBidi"/>
          <w:b w:val="0"/>
          <w:bCs w:val="0"/>
          <w:caps w:val="0"/>
          <w:noProof/>
          <w:sz w:val="22"/>
          <w:szCs w:val="22"/>
        </w:rPr>
      </w:pPr>
      <w:hyperlink w:anchor="_Toc169617158" w:history="1">
        <w:r w:rsidR="003D4739" w:rsidRPr="00F8022D">
          <w:rPr>
            <w:rStyle w:val="Lienhypertexte"/>
            <w:rFonts w:ascii="Arial Gras" w:hAnsi="Arial Gras"/>
            <w:noProof/>
          </w:rPr>
          <w:t>ARTICLE  15  -</w:t>
        </w:r>
        <w:r w:rsidR="003D4739" w:rsidRPr="00F8022D">
          <w:rPr>
            <w:rStyle w:val="Lienhypertexte"/>
            <w:noProof/>
          </w:rPr>
          <w:t xml:space="preserve"> PENALITES</w:t>
        </w:r>
        <w:r w:rsidR="003D4739">
          <w:rPr>
            <w:noProof/>
            <w:webHidden/>
          </w:rPr>
          <w:tab/>
        </w:r>
        <w:r w:rsidR="003D4739">
          <w:rPr>
            <w:noProof/>
            <w:webHidden/>
          </w:rPr>
          <w:fldChar w:fldCharType="begin"/>
        </w:r>
        <w:r w:rsidR="003D4739">
          <w:rPr>
            <w:noProof/>
            <w:webHidden/>
          </w:rPr>
          <w:instrText xml:space="preserve"> PAGEREF _Toc169617158 \h </w:instrText>
        </w:r>
        <w:r w:rsidR="003D4739">
          <w:rPr>
            <w:noProof/>
            <w:webHidden/>
          </w:rPr>
        </w:r>
        <w:r w:rsidR="003D4739">
          <w:rPr>
            <w:noProof/>
            <w:webHidden/>
          </w:rPr>
          <w:fldChar w:fldCharType="separate"/>
        </w:r>
        <w:r w:rsidR="00D107EF">
          <w:rPr>
            <w:noProof/>
            <w:webHidden/>
          </w:rPr>
          <w:t>8</w:t>
        </w:r>
        <w:r w:rsidR="003D4739">
          <w:rPr>
            <w:noProof/>
            <w:webHidden/>
          </w:rPr>
          <w:fldChar w:fldCharType="end"/>
        </w:r>
      </w:hyperlink>
    </w:p>
    <w:p w14:paraId="412C30FC" w14:textId="452BB174" w:rsidR="003D4739" w:rsidRDefault="00C05945">
      <w:pPr>
        <w:pStyle w:val="TM1"/>
        <w:rPr>
          <w:rFonts w:asciiTheme="minorHAnsi" w:eastAsiaTheme="minorEastAsia" w:hAnsiTheme="minorHAnsi" w:cstheme="minorBidi"/>
          <w:b w:val="0"/>
          <w:bCs w:val="0"/>
          <w:caps w:val="0"/>
          <w:noProof/>
          <w:sz w:val="22"/>
          <w:szCs w:val="22"/>
        </w:rPr>
      </w:pPr>
      <w:hyperlink w:anchor="_Toc169617159" w:history="1">
        <w:r w:rsidR="003D4739" w:rsidRPr="00F8022D">
          <w:rPr>
            <w:rStyle w:val="Lienhypertexte"/>
            <w:rFonts w:ascii="Arial Gras" w:hAnsi="Arial Gras"/>
            <w:noProof/>
          </w:rPr>
          <w:t>ARTICLE  16  -</w:t>
        </w:r>
        <w:r w:rsidR="003D4739" w:rsidRPr="00F8022D">
          <w:rPr>
            <w:rStyle w:val="Lienhypertexte"/>
            <w:noProof/>
          </w:rPr>
          <w:t xml:space="preserve"> FACTURATION - REGLEMENT</w:t>
        </w:r>
        <w:r w:rsidR="003D4739">
          <w:rPr>
            <w:noProof/>
            <w:webHidden/>
          </w:rPr>
          <w:tab/>
        </w:r>
        <w:r w:rsidR="003D4739">
          <w:rPr>
            <w:noProof/>
            <w:webHidden/>
          </w:rPr>
          <w:fldChar w:fldCharType="begin"/>
        </w:r>
        <w:r w:rsidR="003D4739">
          <w:rPr>
            <w:noProof/>
            <w:webHidden/>
          </w:rPr>
          <w:instrText xml:space="preserve"> PAGEREF _Toc169617159 \h </w:instrText>
        </w:r>
        <w:r w:rsidR="003D4739">
          <w:rPr>
            <w:noProof/>
            <w:webHidden/>
          </w:rPr>
        </w:r>
        <w:r w:rsidR="003D4739">
          <w:rPr>
            <w:noProof/>
            <w:webHidden/>
          </w:rPr>
          <w:fldChar w:fldCharType="separate"/>
        </w:r>
        <w:r w:rsidR="00D107EF">
          <w:rPr>
            <w:noProof/>
            <w:webHidden/>
          </w:rPr>
          <w:t>9</w:t>
        </w:r>
        <w:r w:rsidR="003D4739">
          <w:rPr>
            <w:noProof/>
            <w:webHidden/>
          </w:rPr>
          <w:fldChar w:fldCharType="end"/>
        </w:r>
      </w:hyperlink>
    </w:p>
    <w:p w14:paraId="57600717" w14:textId="26562698" w:rsidR="003D4739" w:rsidRDefault="00C05945">
      <w:pPr>
        <w:pStyle w:val="TM1"/>
        <w:rPr>
          <w:rFonts w:asciiTheme="minorHAnsi" w:eastAsiaTheme="minorEastAsia" w:hAnsiTheme="minorHAnsi" w:cstheme="minorBidi"/>
          <w:b w:val="0"/>
          <w:bCs w:val="0"/>
          <w:caps w:val="0"/>
          <w:noProof/>
          <w:sz w:val="22"/>
          <w:szCs w:val="22"/>
        </w:rPr>
      </w:pPr>
      <w:hyperlink w:anchor="_Toc169617160" w:history="1">
        <w:r w:rsidR="003D4739" w:rsidRPr="00F8022D">
          <w:rPr>
            <w:rStyle w:val="Lienhypertexte"/>
            <w:rFonts w:ascii="Arial Gras" w:hAnsi="Arial Gras"/>
            <w:noProof/>
          </w:rPr>
          <w:t>ARTICLE  17  -</w:t>
        </w:r>
        <w:r w:rsidR="003D4739" w:rsidRPr="00F8022D">
          <w:rPr>
            <w:rStyle w:val="Lienhypertexte"/>
            <w:noProof/>
          </w:rPr>
          <w:t xml:space="preserve"> REGIME FISCAL</w:t>
        </w:r>
        <w:r w:rsidR="003D4739">
          <w:rPr>
            <w:noProof/>
            <w:webHidden/>
          </w:rPr>
          <w:tab/>
        </w:r>
        <w:r w:rsidR="003D4739">
          <w:rPr>
            <w:noProof/>
            <w:webHidden/>
          </w:rPr>
          <w:fldChar w:fldCharType="begin"/>
        </w:r>
        <w:r w:rsidR="003D4739">
          <w:rPr>
            <w:noProof/>
            <w:webHidden/>
          </w:rPr>
          <w:instrText xml:space="preserve"> PAGEREF _Toc169617160 \h </w:instrText>
        </w:r>
        <w:r w:rsidR="003D4739">
          <w:rPr>
            <w:noProof/>
            <w:webHidden/>
          </w:rPr>
        </w:r>
        <w:r w:rsidR="003D4739">
          <w:rPr>
            <w:noProof/>
            <w:webHidden/>
          </w:rPr>
          <w:fldChar w:fldCharType="separate"/>
        </w:r>
        <w:r w:rsidR="00D107EF">
          <w:rPr>
            <w:noProof/>
            <w:webHidden/>
          </w:rPr>
          <w:t>10</w:t>
        </w:r>
        <w:r w:rsidR="003D4739">
          <w:rPr>
            <w:noProof/>
            <w:webHidden/>
          </w:rPr>
          <w:fldChar w:fldCharType="end"/>
        </w:r>
      </w:hyperlink>
    </w:p>
    <w:p w14:paraId="19FCEB81" w14:textId="5737A1CD" w:rsidR="003D4739" w:rsidRDefault="00C05945">
      <w:pPr>
        <w:pStyle w:val="TM1"/>
        <w:rPr>
          <w:rFonts w:asciiTheme="minorHAnsi" w:eastAsiaTheme="minorEastAsia" w:hAnsiTheme="minorHAnsi" w:cstheme="minorBidi"/>
          <w:b w:val="0"/>
          <w:bCs w:val="0"/>
          <w:caps w:val="0"/>
          <w:noProof/>
          <w:sz w:val="22"/>
          <w:szCs w:val="22"/>
        </w:rPr>
      </w:pPr>
      <w:hyperlink w:anchor="_Toc169617161" w:history="1">
        <w:r w:rsidR="003D4739" w:rsidRPr="00F8022D">
          <w:rPr>
            <w:rStyle w:val="Lienhypertexte"/>
            <w:rFonts w:ascii="Arial Gras" w:hAnsi="Arial Gras"/>
            <w:noProof/>
          </w:rPr>
          <w:t>ARTICLE  18  -</w:t>
        </w:r>
        <w:r w:rsidR="003D4739" w:rsidRPr="00F8022D">
          <w:rPr>
            <w:rStyle w:val="Lienhypertexte"/>
            <w:noProof/>
          </w:rPr>
          <w:t xml:space="preserve"> LOI APPLICABLE ET JURIDICTION COMPETENTE</w:t>
        </w:r>
        <w:r w:rsidR="003D4739">
          <w:rPr>
            <w:noProof/>
            <w:webHidden/>
          </w:rPr>
          <w:tab/>
        </w:r>
        <w:r w:rsidR="003D4739">
          <w:rPr>
            <w:noProof/>
            <w:webHidden/>
          </w:rPr>
          <w:fldChar w:fldCharType="begin"/>
        </w:r>
        <w:r w:rsidR="003D4739">
          <w:rPr>
            <w:noProof/>
            <w:webHidden/>
          </w:rPr>
          <w:instrText xml:space="preserve"> PAGEREF _Toc169617161 \h </w:instrText>
        </w:r>
        <w:r w:rsidR="003D4739">
          <w:rPr>
            <w:noProof/>
            <w:webHidden/>
          </w:rPr>
        </w:r>
        <w:r w:rsidR="003D4739">
          <w:rPr>
            <w:noProof/>
            <w:webHidden/>
          </w:rPr>
          <w:fldChar w:fldCharType="separate"/>
        </w:r>
        <w:r w:rsidR="00D107EF">
          <w:rPr>
            <w:noProof/>
            <w:webHidden/>
          </w:rPr>
          <w:t>11</w:t>
        </w:r>
        <w:r w:rsidR="003D4739">
          <w:rPr>
            <w:noProof/>
            <w:webHidden/>
          </w:rPr>
          <w:fldChar w:fldCharType="end"/>
        </w:r>
      </w:hyperlink>
    </w:p>
    <w:p w14:paraId="16E367CB" w14:textId="115C2170" w:rsidR="003D4739" w:rsidRDefault="00C05945">
      <w:pPr>
        <w:pStyle w:val="TM1"/>
        <w:rPr>
          <w:rFonts w:asciiTheme="minorHAnsi" w:eastAsiaTheme="minorEastAsia" w:hAnsiTheme="minorHAnsi" w:cstheme="minorBidi"/>
          <w:b w:val="0"/>
          <w:bCs w:val="0"/>
          <w:caps w:val="0"/>
          <w:noProof/>
          <w:sz w:val="22"/>
          <w:szCs w:val="22"/>
        </w:rPr>
      </w:pPr>
      <w:hyperlink w:anchor="_Toc169617162" w:history="1">
        <w:r w:rsidR="003D4739" w:rsidRPr="00F8022D">
          <w:rPr>
            <w:rStyle w:val="Lienhypertexte"/>
            <w:rFonts w:ascii="Arial Gras" w:hAnsi="Arial Gras"/>
            <w:noProof/>
          </w:rPr>
          <w:t>ARTICLE  19  -</w:t>
        </w:r>
        <w:r w:rsidR="003D4739" w:rsidRPr="00F8022D">
          <w:rPr>
            <w:rStyle w:val="Lienhypertexte"/>
            <w:noProof/>
          </w:rPr>
          <w:t xml:space="preserve"> CONCLUSION DE L’ACCORD-CADRE</w:t>
        </w:r>
        <w:r w:rsidR="003D4739">
          <w:rPr>
            <w:noProof/>
            <w:webHidden/>
          </w:rPr>
          <w:tab/>
        </w:r>
        <w:r w:rsidR="003D4739">
          <w:rPr>
            <w:noProof/>
            <w:webHidden/>
          </w:rPr>
          <w:fldChar w:fldCharType="begin"/>
        </w:r>
        <w:r w:rsidR="003D4739">
          <w:rPr>
            <w:noProof/>
            <w:webHidden/>
          </w:rPr>
          <w:instrText xml:space="preserve"> PAGEREF _Toc169617162 \h </w:instrText>
        </w:r>
        <w:r w:rsidR="003D4739">
          <w:rPr>
            <w:noProof/>
            <w:webHidden/>
          </w:rPr>
        </w:r>
        <w:r w:rsidR="003D4739">
          <w:rPr>
            <w:noProof/>
            <w:webHidden/>
          </w:rPr>
          <w:fldChar w:fldCharType="separate"/>
        </w:r>
        <w:r w:rsidR="00D107EF">
          <w:rPr>
            <w:noProof/>
            <w:webHidden/>
          </w:rPr>
          <w:t>11</w:t>
        </w:r>
        <w:r w:rsidR="003D4739">
          <w:rPr>
            <w:noProof/>
            <w:webHidden/>
          </w:rPr>
          <w:fldChar w:fldCharType="end"/>
        </w:r>
      </w:hyperlink>
    </w:p>
    <w:p w14:paraId="4254C0E4" w14:textId="5A124B83" w:rsidR="00F83037" w:rsidRDefault="00630B6D" w:rsidP="00D82879">
      <w:pPr>
        <w:pStyle w:val="TM1"/>
        <w:jc w:val="left"/>
        <w:rPr>
          <w:color w:val="800000"/>
        </w:rPr>
      </w:pPr>
      <w:r>
        <w:rPr>
          <w:color w:val="800000"/>
        </w:rPr>
        <w:fldChar w:fldCharType="end"/>
      </w:r>
      <w:bookmarkStart w:id="6" w:name="_Toc181506682"/>
    </w:p>
    <w:p w14:paraId="0EB76B1A" w14:textId="14133CDE" w:rsidR="00E8655F" w:rsidRDefault="00E8655F" w:rsidP="00E8655F"/>
    <w:p w14:paraId="4112D01D" w14:textId="08E541D1" w:rsidR="003D4739" w:rsidRDefault="003D4739" w:rsidP="00E8655F"/>
    <w:p w14:paraId="5E1A925E" w14:textId="6D6C5446" w:rsidR="003D4739" w:rsidRDefault="003D4739" w:rsidP="00E8655F"/>
    <w:p w14:paraId="6FE9F019" w14:textId="77777777" w:rsidR="003D4739" w:rsidRDefault="003D4739" w:rsidP="00E8655F"/>
    <w:p w14:paraId="46600EF3" w14:textId="02145547" w:rsidR="00E8655F" w:rsidRDefault="00E8655F" w:rsidP="00E8655F"/>
    <w:p w14:paraId="61184741" w14:textId="77777777" w:rsidR="00E8655F" w:rsidRPr="00E8655F" w:rsidRDefault="00E8655F" w:rsidP="00E8655F"/>
    <w:p w14:paraId="4878B48F" w14:textId="471A76F9" w:rsidR="00772269" w:rsidRPr="0058136B" w:rsidRDefault="00772269" w:rsidP="0058136B">
      <w:pPr>
        <w:pStyle w:val="Titre1"/>
        <w:jc w:val="both"/>
        <w:rPr>
          <w:rFonts w:ascii="Arial" w:hAnsi="Arial" w:cs="Arial"/>
          <w:sz w:val="22"/>
          <w:szCs w:val="22"/>
        </w:rPr>
      </w:pPr>
      <w:bookmarkStart w:id="7" w:name="_Toc169617144"/>
      <w:r w:rsidRPr="0058136B">
        <w:rPr>
          <w:rFonts w:ascii="Arial" w:hAnsi="Arial" w:cs="Arial"/>
          <w:sz w:val="22"/>
          <w:szCs w:val="22"/>
        </w:rPr>
        <w:lastRenderedPageBreak/>
        <w:t>OBJET</w:t>
      </w:r>
      <w:bookmarkEnd w:id="6"/>
      <w:bookmarkEnd w:id="7"/>
    </w:p>
    <w:p w14:paraId="40D6071F" w14:textId="77777777" w:rsidR="0058136B" w:rsidRDefault="0058136B" w:rsidP="0058136B">
      <w:pPr>
        <w:spacing w:line="240" w:lineRule="atLeast"/>
        <w:jc w:val="both"/>
        <w:rPr>
          <w:rFonts w:ascii="Arial" w:hAnsi="Arial" w:cs="Arial"/>
          <w:sz w:val="22"/>
          <w:szCs w:val="22"/>
        </w:rPr>
      </w:pPr>
    </w:p>
    <w:p w14:paraId="5BB4DBE2" w14:textId="3FE5991C" w:rsidR="00D82879"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w:t>
      </w:r>
      <w:r w:rsidR="005D4CE0">
        <w:rPr>
          <w:rFonts w:ascii="Arial" w:hAnsi="Arial" w:cs="Arial"/>
          <w:sz w:val="22"/>
          <w:szCs w:val="22"/>
        </w:rPr>
        <w:t>accord-cadre</w:t>
      </w:r>
      <w:r w:rsidRPr="0058136B">
        <w:rPr>
          <w:rFonts w:ascii="Arial" w:hAnsi="Arial" w:cs="Arial"/>
          <w:sz w:val="22"/>
          <w:szCs w:val="22"/>
        </w:rPr>
        <w:t xml:space="preserve"> a pour objet de fixer les conditions selon lesquelles le CEA confie au Titulaire, qui accepte, </w:t>
      </w:r>
      <w:r w:rsidR="00D82879" w:rsidRPr="00D82879">
        <w:rPr>
          <w:rFonts w:ascii="Arial" w:hAnsi="Arial" w:cs="Arial"/>
          <w:sz w:val="22"/>
          <w:szCs w:val="22"/>
        </w:rPr>
        <w:t xml:space="preserve">la réalisation de transports internationaux multimodaux </w:t>
      </w:r>
      <w:r w:rsidR="0089714B">
        <w:rPr>
          <w:rFonts w:ascii="Arial" w:hAnsi="Arial" w:cs="Arial"/>
          <w:sz w:val="22"/>
          <w:szCs w:val="22"/>
        </w:rPr>
        <w:t>de marchandise</w:t>
      </w:r>
      <w:r w:rsidR="007C2EB1">
        <w:rPr>
          <w:rFonts w:ascii="Arial" w:hAnsi="Arial" w:cs="Arial"/>
          <w:sz w:val="22"/>
          <w:szCs w:val="22"/>
        </w:rPr>
        <w:t>s</w:t>
      </w:r>
      <w:r w:rsidR="0089714B">
        <w:rPr>
          <w:rFonts w:ascii="Arial" w:hAnsi="Arial" w:cs="Arial"/>
          <w:sz w:val="22"/>
          <w:szCs w:val="22"/>
        </w:rPr>
        <w:t xml:space="preserve"> </w:t>
      </w:r>
      <w:r w:rsidR="00D82879" w:rsidRPr="00D82879">
        <w:rPr>
          <w:rFonts w:ascii="Arial" w:hAnsi="Arial" w:cs="Arial"/>
          <w:sz w:val="22"/>
          <w:szCs w:val="22"/>
        </w:rPr>
        <w:t>pour les unités du CEA/Grenoble</w:t>
      </w:r>
      <w:r w:rsidR="00766F71">
        <w:rPr>
          <w:rFonts w:ascii="Arial" w:hAnsi="Arial" w:cs="Arial"/>
          <w:sz w:val="22"/>
          <w:szCs w:val="22"/>
        </w:rPr>
        <w:t>, de l’INES au Bourget du Lac et de ses sites rattachés</w:t>
      </w:r>
      <w:r w:rsidR="00D82879" w:rsidRPr="00D82879">
        <w:rPr>
          <w:rFonts w:ascii="Arial" w:hAnsi="Arial" w:cs="Arial"/>
          <w:sz w:val="22"/>
          <w:szCs w:val="22"/>
        </w:rPr>
        <w:t>, ci-après dénommées « les Prestations ».</w:t>
      </w:r>
    </w:p>
    <w:p w14:paraId="6A19D76D" w14:textId="77777777" w:rsidR="00D82879" w:rsidRPr="0058136B" w:rsidRDefault="00D82879" w:rsidP="0058136B">
      <w:pPr>
        <w:spacing w:line="240" w:lineRule="atLeast"/>
        <w:jc w:val="both"/>
        <w:rPr>
          <w:rFonts w:ascii="Arial" w:hAnsi="Arial" w:cs="Arial"/>
          <w:sz w:val="22"/>
          <w:szCs w:val="22"/>
        </w:rPr>
      </w:pPr>
    </w:p>
    <w:p w14:paraId="72084F58" w14:textId="09C82EEA" w:rsidR="00772269" w:rsidRDefault="00D82879" w:rsidP="0058136B">
      <w:pPr>
        <w:autoSpaceDE w:val="0"/>
        <w:autoSpaceDN w:val="0"/>
        <w:adjustRightInd w:val="0"/>
        <w:jc w:val="both"/>
        <w:rPr>
          <w:rFonts w:ascii="Arial" w:hAnsi="Arial" w:cs="Arial"/>
          <w:sz w:val="22"/>
          <w:szCs w:val="22"/>
        </w:rPr>
      </w:pPr>
      <w:r w:rsidRPr="00D82879">
        <w:rPr>
          <w:rFonts w:ascii="Arial" w:hAnsi="Arial" w:cs="Arial"/>
          <w:sz w:val="22"/>
          <w:szCs w:val="22"/>
        </w:rPr>
        <w:t>L'utilisation du présent accord-cadre est strictement limitée à l'objet précité et ne peut pas s'appliquer à d'autres prestations.</w:t>
      </w:r>
    </w:p>
    <w:p w14:paraId="5FBC7324" w14:textId="371532A8" w:rsidR="00D82879" w:rsidRDefault="00D82879" w:rsidP="0058136B">
      <w:pPr>
        <w:autoSpaceDE w:val="0"/>
        <w:autoSpaceDN w:val="0"/>
        <w:adjustRightInd w:val="0"/>
        <w:jc w:val="both"/>
        <w:rPr>
          <w:rFonts w:ascii="Arial" w:hAnsi="Arial" w:cs="Arial"/>
          <w:sz w:val="22"/>
          <w:szCs w:val="22"/>
        </w:rPr>
      </w:pPr>
    </w:p>
    <w:p w14:paraId="43D8CAF8" w14:textId="4AA08616" w:rsidR="00772269" w:rsidRDefault="00781FDE" w:rsidP="0058136B">
      <w:pPr>
        <w:autoSpaceDE w:val="0"/>
        <w:autoSpaceDN w:val="0"/>
        <w:adjustRightInd w:val="0"/>
        <w:jc w:val="both"/>
        <w:rPr>
          <w:rFonts w:ascii="Arial" w:hAnsi="Arial" w:cs="Arial"/>
          <w:sz w:val="22"/>
          <w:szCs w:val="22"/>
        </w:rPr>
      </w:pPr>
      <w:r w:rsidRPr="00781FDE">
        <w:rPr>
          <w:rFonts w:ascii="Arial" w:hAnsi="Arial" w:cs="Arial"/>
          <w:sz w:val="22"/>
          <w:szCs w:val="22"/>
        </w:rPr>
        <w:t>Le présent accord-cadre s’exécute sur la base de marchés subséquents</w:t>
      </w:r>
      <w:r w:rsidR="006D5C4B">
        <w:rPr>
          <w:rFonts w:ascii="Arial" w:hAnsi="Arial" w:cs="Arial"/>
          <w:sz w:val="22"/>
          <w:szCs w:val="22"/>
        </w:rPr>
        <w:t xml:space="preserve"> </w:t>
      </w:r>
      <w:r w:rsidRPr="00781FDE">
        <w:rPr>
          <w:rFonts w:ascii="Arial" w:hAnsi="Arial" w:cs="Arial"/>
          <w:sz w:val="22"/>
          <w:szCs w:val="22"/>
        </w:rPr>
        <w:t xml:space="preserve">conclus dans les conditions prévues à l’article </w:t>
      </w:r>
      <w:r w:rsidR="00D825FC">
        <w:rPr>
          <w:rFonts w:ascii="Arial" w:hAnsi="Arial" w:cs="Arial"/>
          <w:sz w:val="22"/>
          <w:szCs w:val="22"/>
        </w:rPr>
        <w:t>7</w:t>
      </w:r>
      <w:r w:rsidRPr="00781FDE">
        <w:rPr>
          <w:rFonts w:ascii="Arial" w:hAnsi="Arial" w:cs="Arial"/>
          <w:sz w:val="22"/>
          <w:szCs w:val="22"/>
        </w:rPr>
        <w:t>, et est conclu sans engagement financier minimum. Son montant</w:t>
      </w:r>
      <w:r w:rsidR="00030395">
        <w:rPr>
          <w:rFonts w:ascii="Arial" w:hAnsi="Arial" w:cs="Arial"/>
          <w:sz w:val="22"/>
          <w:szCs w:val="22"/>
        </w:rPr>
        <w:t xml:space="preserve"> </w:t>
      </w:r>
      <w:r w:rsidRPr="00781FDE">
        <w:rPr>
          <w:rFonts w:ascii="Arial" w:hAnsi="Arial" w:cs="Arial"/>
          <w:sz w:val="22"/>
          <w:szCs w:val="22"/>
        </w:rPr>
        <w:t>total est plafonné à deux-millions-</w:t>
      </w:r>
      <w:r w:rsidR="00030395">
        <w:rPr>
          <w:rFonts w:ascii="Arial" w:hAnsi="Arial" w:cs="Arial"/>
          <w:sz w:val="22"/>
          <w:szCs w:val="22"/>
        </w:rPr>
        <w:t>neuf</w:t>
      </w:r>
      <w:r w:rsidRPr="00781FDE">
        <w:rPr>
          <w:rFonts w:ascii="Arial" w:hAnsi="Arial" w:cs="Arial"/>
          <w:sz w:val="22"/>
          <w:szCs w:val="22"/>
        </w:rPr>
        <w:t xml:space="preserve">-cent-mille euros hors taxes (2 </w:t>
      </w:r>
      <w:r w:rsidR="00030395">
        <w:rPr>
          <w:rFonts w:ascii="Arial" w:hAnsi="Arial" w:cs="Arial"/>
          <w:sz w:val="22"/>
          <w:szCs w:val="22"/>
        </w:rPr>
        <w:t>9</w:t>
      </w:r>
      <w:r w:rsidRPr="00781FDE">
        <w:rPr>
          <w:rFonts w:ascii="Arial" w:hAnsi="Arial" w:cs="Arial"/>
          <w:sz w:val="22"/>
          <w:szCs w:val="22"/>
        </w:rPr>
        <w:t>00 000 € HT) sur quatre (4) ans.</w:t>
      </w:r>
      <w:r w:rsidRPr="00D82879" w:rsidDel="00781FDE">
        <w:rPr>
          <w:rFonts w:ascii="Arial" w:hAnsi="Arial" w:cs="Arial"/>
          <w:sz w:val="22"/>
          <w:szCs w:val="22"/>
        </w:rPr>
        <w:t xml:space="preserve"> </w:t>
      </w:r>
    </w:p>
    <w:p w14:paraId="686B4D3A" w14:textId="210098CF" w:rsidR="00D825FC" w:rsidRDefault="00D825FC" w:rsidP="0058136B">
      <w:pPr>
        <w:autoSpaceDE w:val="0"/>
        <w:autoSpaceDN w:val="0"/>
        <w:adjustRightInd w:val="0"/>
        <w:jc w:val="both"/>
        <w:rPr>
          <w:rFonts w:ascii="Arial" w:hAnsi="Arial" w:cs="Arial"/>
          <w:sz w:val="22"/>
          <w:szCs w:val="22"/>
        </w:rPr>
      </w:pPr>
    </w:p>
    <w:p w14:paraId="2EF31072" w14:textId="77777777" w:rsidR="00D825FC" w:rsidRPr="0058136B" w:rsidRDefault="00D825FC" w:rsidP="0058136B">
      <w:pPr>
        <w:autoSpaceDE w:val="0"/>
        <w:autoSpaceDN w:val="0"/>
        <w:adjustRightInd w:val="0"/>
        <w:jc w:val="both"/>
        <w:rPr>
          <w:rFonts w:ascii="Arial" w:hAnsi="Arial" w:cs="Arial"/>
          <w:color w:val="000000"/>
          <w:sz w:val="22"/>
          <w:szCs w:val="22"/>
        </w:rPr>
      </w:pPr>
    </w:p>
    <w:p w14:paraId="6EEF6A6D" w14:textId="3CFB6B10" w:rsidR="00772269" w:rsidRDefault="00772269" w:rsidP="0058136B">
      <w:pPr>
        <w:pStyle w:val="Titre1"/>
        <w:jc w:val="both"/>
        <w:rPr>
          <w:rFonts w:ascii="Arial" w:hAnsi="Arial" w:cs="Arial"/>
          <w:bCs w:val="0"/>
          <w:sz w:val="22"/>
          <w:szCs w:val="22"/>
        </w:rPr>
      </w:pPr>
      <w:bookmarkStart w:id="8" w:name="_Toc181506683"/>
      <w:bookmarkStart w:id="9" w:name="_Toc169617145"/>
      <w:r w:rsidRPr="0058136B">
        <w:rPr>
          <w:rFonts w:ascii="Arial" w:hAnsi="Arial" w:cs="Arial"/>
          <w:bCs w:val="0"/>
          <w:sz w:val="22"/>
          <w:szCs w:val="22"/>
        </w:rPr>
        <w:t>DOCUMENTS CONTRACTUELS</w:t>
      </w:r>
      <w:bookmarkEnd w:id="8"/>
      <w:bookmarkEnd w:id="9"/>
    </w:p>
    <w:p w14:paraId="5AF9D11E" w14:textId="222DCDB2" w:rsidR="003F2788" w:rsidRDefault="003F2788" w:rsidP="0058136B">
      <w:pPr>
        <w:spacing w:line="240" w:lineRule="atLeast"/>
        <w:jc w:val="both"/>
        <w:rPr>
          <w:rFonts w:ascii="Arial" w:hAnsi="Arial" w:cs="Arial"/>
          <w:sz w:val="22"/>
          <w:szCs w:val="22"/>
        </w:rPr>
      </w:pPr>
    </w:p>
    <w:p w14:paraId="5CD8BE92" w14:textId="77777777" w:rsidR="003F2788" w:rsidRPr="005F4C78" w:rsidRDefault="003F2788" w:rsidP="003F2788">
      <w:pPr>
        <w:pStyle w:val="Titre2"/>
        <w:keepNext w:val="0"/>
        <w:tabs>
          <w:tab w:val="clear" w:pos="1134"/>
          <w:tab w:val="clear" w:pos="6946"/>
          <w:tab w:val="left" w:pos="4980"/>
        </w:tabs>
        <w:spacing w:line="240" w:lineRule="exact"/>
        <w:rPr>
          <w:rFonts w:ascii="Arial" w:hAnsi="Arial" w:cs="Arial"/>
          <w:b w:val="0"/>
          <w:sz w:val="22"/>
          <w:szCs w:val="22"/>
          <w:u w:val="none"/>
        </w:rPr>
      </w:pPr>
      <w:r w:rsidRPr="005F4C78">
        <w:rPr>
          <w:rFonts w:ascii="Arial" w:hAnsi="Arial" w:cs="Arial"/>
          <w:b w:val="0"/>
          <w:sz w:val="22"/>
          <w:szCs w:val="22"/>
          <w:u w:val="none"/>
        </w:rPr>
        <w:t>Dans la mesure où leurs dispositions ne sont pas contr</w:t>
      </w:r>
      <w:r>
        <w:rPr>
          <w:rFonts w:ascii="Arial" w:hAnsi="Arial" w:cs="Arial"/>
          <w:b w:val="0"/>
          <w:sz w:val="22"/>
          <w:szCs w:val="22"/>
          <w:u w:val="none"/>
        </w:rPr>
        <w:t>aires à celles du présent accord-cadre</w:t>
      </w:r>
      <w:r w:rsidRPr="005F4C78">
        <w:rPr>
          <w:rFonts w:ascii="Arial" w:hAnsi="Arial" w:cs="Arial"/>
          <w:b w:val="0"/>
          <w:sz w:val="22"/>
          <w:szCs w:val="22"/>
          <w:u w:val="none"/>
        </w:rPr>
        <w:t xml:space="preserve"> et de ses annexes lesquelles prévalent, les documents ci-après sont applicables par ordre de priorité décroissante :</w:t>
      </w:r>
    </w:p>
    <w:p w14:paraId="0E15B008" w14:textId="77777777" w:rsidR="003F2788" w:rsidRPr="0058136B" w:rsidRDefault="003F2788" w:rsidP="0058136B">
      <w:pPr>
        <w:spacing w:line="240" w:lineRule="atLeast"/>
        <w:jc w:val="both"/>
        <w:rPr>
          <w:rFonts w:ascii="Arial" w:hAnsi="Arial" w:cs="Arial"/>
          <w:sz w:val="22"/>
          <w:szCs w:val="22"/>
        </w:rPr>
      </w:pPr>
    </w:p>
    <w:p w14:paraId="0B6BDD9D" w14:textId="6FA05D90" w:rsidR="0047362D" w:rsidRPr="0058136B" w:rsidRDefault="0047362D" w:rsidP="003444D9">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prescriptions de Sécurité et leurs annexes (référentiels correspondants) ;</w:t>
      </w:r>
    </w:p>
    <w:p w14:paraId="44218FF3" w14:textId="41025F3D" w:rsidR="0047362D" w:rsidRPr="0058136B" w:rsidRDefault="0047362D" w:rsidP="003444D9">
      <w:pPr>
        <w:pStyle w:val="Paragraphedeliste"/>
        <w:numPr>
          <w:ilvl w:val="0"/>
          <w:numId w:val="12"/>
        </w:numPr>
        <w:spacing w:before="120" w:line="240" w:lineRule="auto"/>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D82879">
        <w:rPr>
          <w:rFonts w:cs="Arial"/>
          <w:sz w:val="22"/>
          <w:szCs w:val="22"/>
        </w:rPr>
        <w:t xml:space="preserve">« AOO-B24-03188-CB » </w:t>
      </w:r>
      <w:r w:rsidRPr="0058136B">
        <w:rPr>
          <w:rFonts w:cs="Arial"/>
          <w:sz w:val="22"/>
          <w:szCs w:val="22"/>
        </w:rPr>
        <w:t xml:space="preserve">avec, faisant partie intégrante, les prescriptions techniques </w:t>
      </w:r>
      <w:r w:rsidR="005D4CE0">
        <w:rPr>
          <w:rFonts w:cs="Arial"/>
          <w:sz w:val="22"/>
          <w:szCs w:val="22"/>
        </w:rPr>
        <w:t>de l’accord-cadre</w:t>
      </w:r>
      <w:r w:rsidRPr="0058136B">
        <w:rPr>
          <w:rFonts w:cs="Arial"/>
          <w:sz w:val="22"/>
          <w:szCs w:val="22"/>
        </w:rPr>
        <w:t xml:space="preserve">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D82879">
        <w:rPr>
          <w:rFonts w:cs="Arial"/>
          <w:sz w:val="22"/>
          <w:szCs w:val="22"/>
        </w:rPr>
        <w:t>« </w:t>
      </w:r>
      <w:r w:rsidR="00DC70EF" w:rsidRPr="00A345A7">
        <w:rPr>
          <w:rFonts w:cs="Arial"/>
          <w:sz w:val="22"/>
          <w:szCs w:val="22"/>
        </w:rPr>
        <w:t>DG-CEAGRE-DPRSG-SMA-CST-24-06-001311</w:t>
      </w:r>
      <w:r w:rsidR="00D82879">
        <w:rPr>
          <w:rFonts w:cs="Arial"/>
          <w:sz w:val="22"/>
          <w:szCs w:val="22"/>
        </w:rPr>
        <w:t> »</w:t>
      </w:r>
      <w:r w:rsidRPr="0058136B">
        <w:rPr>
          <w:rFonts w:cs="Arial"/>
          <w:sz w:val="22"/>
          <w:szCs w:val="22"/>
        </w:rPr>
        <w:t xml:space="preserve">, indice </w:t>
      </w:r>
      <w:r w:rsidR="00D82879">
        <w:rPr>
          <w:rFonts w:cs="Arial"/>
          <w:sz w:val="22"/>
          <w:szCs w:val="22"/>
        </w:rPr>
        <w:t>« 0 »</w:t>
      </w:r>
      <w:r w:rsidRPr="0058136B">
        <w:rPr>
          <w:rFonts w:cs="Arial"/>
          <w:sz w:val="22"/>
          <w:szCs w:val="22"/>
        </w:rPr>
        <w:t xml:space="preserve"> en </w:t>
      </w:r>
      <w:r w:rsidRPr="00D825FC">
        <w:rPr>
          <w:rFonts w:cs="Arial"/>
          <w:sz w:val="22"/>
          <w:szCs w:val="22"/>
        </w:rPr>
        <w:t xml:space="preserve">date du </w:t>
      </w:r>
      <w:r w:rsidR="00D825FC" w:rsidRPr="00D825FC">
        <w:rPr>
          <w:rFonts w:cs="Arial"/>
          <w:sz w:val="22"/>
          <w:szCs w:val="22"/>
        </w:rPr>
        <w:t>14 octo</w:t>
      </w:r>
      <w:r w:rsidR="00196F04" w:rsidRPr="00D825FC">
        <w:rPr>
          <w:rFonts w:cs="Arial"/>
          <w:sz w:val="22"/>
          <w:szCs w:val="22"/>
        </w:rPr>
        <w:t>bre</w:t>
      </w:r>
      <w:r w:rsidR="00D82879" w:rsidRPr="00D825FC">
        <w:rPr>
          <w:rFonts w:cs="Arial"/>
          <w:sz w:val="22"/>
          <w:szCs w:val="22"/>
        </w:rPr>
        <w:t xml:space="preserve"> 2024</w:t>
      </w:r>
      <w:r w:rsidRPr="00D825FC">
        <w:rPr>
          <w:rFonts w:cs="Arial"/>
          <w:sz w:val="22"/>
          <w:szCs w:val="22"/>
        </w:rPr>
        <w:t>,</w:t>
      </w:r>
      <w:r w:rsidR="00210F57" w:rsidRPr="00D825FC">
        <w:rPr>
          <w:rFonts w:cs="Arial"/>
          <w:sz w:val="22"/>
          <w:szCs w:val="22"/>
        </w:rPr>
        <w:t xml:space="preserve"> </w:t>
      </w:r>
      <w:r w:rsidRPr="00D82879">
        <w:rPr>
          <w:rFonts w:cs="Arial"/>
          <w:sz w:val="22"/>
          <w:szCs w:val="22"/>
        </w:rPr>
        <w:t>etc</w:t>
      </w:r>
      <w:r w:rsidR="00210F57" w:rsidRPr="00D82879">
        <w:rPr>
          <w:rFonts w:cs="Arial"/>
          <w:sz w:val="22"/>
          <w:szCs w:val="22"/>
        </w:rPr>
        <w:t>…</w:t>
      </w:r>
      <w:r w:rsidRPr="00D82879">
        <w:rPr>
          <w:rFonts w:cs="Arial"/>
          <w:sz w:val="22"/>
          <w:szCs w:val="22"/>
        </w:rPr>
        <w:t>) ;</w:t>
      </w:r>
    </w:p>
    <w:p w14:paraId="569C34CB" w14:textId="6A18AA53" w:rsidR="000131E1" w:rsidRPr="0058136B" w:rsidRDefault="000131E1" w:rsidP="003444D9">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136B" w:rsidRDefault="0047362D" w:rsidP="003444D9">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du CEA </w:t>
      </w:r>
      <w:r w:rsidR="00620050">
        <w:rPr>
          <w:rFonts w:cs="Arial"/>
          <w:sz w:val="22"/>
          <w:szCs w:val="22"/>
        </w:rPr>
        <w:t>(édition de janvier 2022)</w:t>
      </w:r>
      <w:r w:rsidR="00620050" w:rsidRPr="0058136B" w:rsidDel="00620050">
        <w:rPr>
          <w:rFonts w:cs="Arial"/>
          <w:sz w:val="22"/>
          <w:szCs w:val="22"/>
        </w:rPr>
        <w:t xml:space="preserve"> </w:t>
      </w:r>
      <w:r w:rsidRPr="0058136B">
        <w:rPr>
          <w:rFonts w:cs="Arial"/>
          <w:sz w:val="22"/>
          <w:szCs w:val="22"/>
        </w:rPr>
        <w:t>;</w:t>
      </w:r>
    </w:p>
    <w:p w14:paraId="01C608E8" w14:textId="3A8C335E" w:rsidR="0047362D" w:rsidRPr="0058136B" w:rsidRDefault="0047362D" w:rsidP="003444D9">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documents normatifs (normes, documents techniques unifiés, etc.) ;</w:t>
      </w:r>
    </w:p>
    <w:p w14:paraId="25504BC1" w14:textId="772EC993" w:rsidR="0047362D" w:rsidRDefault="0047362D" w:rsidP="003444D9">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w:t>
      </w:r>
      <w:r w:rsidRPr="00914031">
        <w:rPr>
          <w:rFonts w:cs="Arial"/>
          <w:sz w:val="22"/>
          <w:szCs w:val="22"/>
          <w:u w:val="single"/>
        </w:rPr>
        <w:t>___________</w:t>
      </w:r>
      <w:r w:rsidR="00914031">
        <w:rPr>
          <w:rFonts w:cs="Arial"/>
          <w:sz w:val="22"/>
          <w:szCs w:val="22"/>
          <w:u w:val="single"/>
        </w:rPr>
        <w:t>______</w:t>
      </w:r>
      <w:r w:rsidRPr="0058136B">
        <w:rPr>
          <w:rFonts w:cs="Arial"/>
          <w:sz w:val="22"/>
          <w:szCs w:val="22"/>
        </w:rPr>
        <w:t xml:space="preserve"> du </w:t>
      </w:r>
      <w:r w:rsidRPr="00914031">
        <w:rPr>
          <w:rFonts w:cs="Arial"/>
          <w:sz w:val="22"/>
          <w:szCs w:val="22"/>
          <w:u w:val="single"/>
        </w:rPr>
        <w:t>____________</w:t>
      </w:r>
      <w:r w:rsidR="00914031">
        <w:rPr>
          <w:rFonts w:cs="Arial"/>
          <w:sz w:val="22"/>
          <w:szCs w:val="22"/>
          <w:u w:val="single"/>
        </w:rPr>
        <w:t>_________</w:t>
      </w:r>
      <w:r w:rsidRPr="0058136B">
        <w:rPr>
          <w:rFonts w:cs="Arial"/>
          <w:sz w:val="22"/>
          <w:szCs w:val="22"/>
        </w:rPr>
        <w:t>, à titre supplétif.</w:t>
      </w:r>
    </w:p>
    <w:p w14:paraId="682A39FB" w14:textId="7DE3E8F1" w:rsidR="003F2788" w:rsidRDefault="003F2788" w:rsidP="003F2788">
      <w:pPr>
        <w:spacing w:before="120"/>
        <w:rPr>
          <w:rFonts w:cs="Arial"/>
          <w:sz w:val="22"/>
          <w:szCs w:val="22"/>
        </w:rPr>
      </w:pPr>
    </w:p>
    <w:p w14:paraId="7043E364" w14:textId="77777777" w:rsidR="003F2788" w:rsidRPr="0093782F" w:rsidRDefault="003F2788" w:rsidP="003F2788">
      <w:pPr>
        <w:jc w:val="right"/>
        <w:rPr>
          <w:rFonts w:ascii="Arial" w:hAnsi="Arial" w:cs="Arial"/>
          <w:b/>
          <w:bCs/>
          <w:i/>
          <w:color w:val="000000"/>
          <w:sz w:val="22"/>
          <w:szCs w:val="22"/>
        </w:rPr>
      </w:pPr>
      <w:r w:rsidRPr="0093782F">
        <w:rPr>
          <w:rFonts w:ascii="Arial" w:hAnsi="Arial" w:cs="Arial"/>
          <w:b/>
          <w:bCs/>
          <w:i/>
          <w:color w:val="000000"/>
          <w:sz w:val="22"/>
          <w:szCs w:val="22"/>
          <w:highlight w:val="green"/>
        </w:rPr>
        <w:t>[A compléter par le soumissionnaire lors de la remise de son offre]</w:t>
      </w:r>
    </w:p>
    <w:p w14:paraId="2B6C5918" w14:textId="77777777" w:rsidR="003F2788" w:rsidRPr="003F2788" w:rsidRDefault="003F2788" w:rsidP="003F2788">
      <w:pPr>
        <w:spacing w:before="120"/>
        <w:rPr>
          <w:rFonts w:cs="Arial"/>
          <w:sz w:val="22"/>
          <w:szCs w:val="22"/>
        </w:rPr>
      </w:pPr>
    </w:p>
    <w:p w14:paraId="30EF9C64" w14:textId="218C95E0"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10" w:name="_Toc116899426"/>
      <w:bookmarkStart w:id="11" w:name="_Toc116899761"/>
      <w:bookmarkStart w:id="12" w:name="_Toc116899789"/>
      <w:bookmarkStart w:id="13" w:name="_Toc116900013"/>
    </w:p>
    <w:p w14:paraId="734F7C8B" w14:textId="77777777" w:rsidR="00FC0097" w:rsidRPr="0058136B" w:rsidRDefault="00FC0097" w:rsidP="0058136B">
      <w:pPr>
        <w:spacing w:line="240" w:lineRule="atLeast"/>
        <w:jc w:val="both"/>
        <w:rPr>
          <w:rFonts w:ascii="Arial" w:hAnsi="Arial" w:cs="Arial"/>
          <w:sz w:val="22"/>
          <w:szCs w:val="22"/>
        </w:rPr>
      </w:pPr>
    </w:p>
    <w:p w14:paraId="28E7C7E0" w14:textId="6C1E45FC" w:rsidR="003F2788" w:rsidRPr="00181E65" w:rsidRDefault="00FC0097" w:rsidP="00181E65">
      <w:pPr>
        <w:pStyle w:val="Titre2"/>
        <w:keepNext w:val="0"/>
        <w:tabs>
          <w:tab w:val="clear" w:pos="1134"/>
          <w:tab w:val="clear" w:pos="6946"/>
          <w:tab w:val="left" w:pos="4980"/>
        </w:tabs>
        <w:spacing w:line="240" w:lineRule="exact"/>
        <w:rPr>
          <w:rFonts w:ascii="Arial" w:hAnsi="Arial" w:cs="Arial"/>
          <w:b w:val="0"/>
          <w:sz w:val="22"/>
          <w:szCs w:val="22"/>
          <w:u w:val="none"/>
        </w:rPr>
      </w:pPr>
      <w:r w:rsidRPr="00181E65">
        <w:rPr>
          <w:rFonts w:ascii="Arial" w:hAnsi="Arial" w:cs="Arial"/>
          <w:b w:val="0"/>
          <w:sz w:val="22"/>
          <w:szCs w:val="22"/>
          <w:u w:val="none"/>
        </w:rPr>
        <w:t>L</w:t>
      </w:r>
      <w:r w:rsidR="00947E4E" w:rsidRPr="00181E65">
        <w:rPr>
          <w:rFonts w:ascii="Arial" w:hAnsi="Arial" w:cs="Arial"/>
          <w:b w:val="0"/>
          <w:sz w:val="22"/>
          <w:szCs w:val="22"/>
          <w:u w:val="none"/>
        </w:rPr>
        <w:t xml:space="preserve">es </w:t>
      </w:r>
      <w:r w:rsidR="003F2788" w:rsidRPr="00181E65">
        <w:rPr>
          <w:rFonts w:ascii="Arial" w:hAnsi="Arial" w:cs="Arial"/>
          <w:b w:val="0"/>
          <w:sz w:val="22"/>
          <w:szCs w:val="22"/>
          <w:u w:val="none"/>
        </w:rPr>
        <w:t>annexes suivantes font partie intégrante du présent accord-cadre :</w:t>
      </w:r>
    </w:p>
    <w:p w14:paraId="5EEBA1C2" w14:textId="77777777" w:rsidR="003F2788" w:rsidRPr="00181E65" w:rsidRDefault="003F2788" w:rsidP="003F2788">
      <w:pPr>
        <w:spacing w:line="240" w:lineRule="atLeast"/>
        <w:jc w:val="both"/>
        <w:rPr>
          <w:rFonts w:ascii="Arial" w:hAnsi="Arial" w:cs="Arial"/>
          <w:sz w:val="22"/>
          <w:szCs w:val="22"/>
        </w:rPr>
      </w:pPr>
      <w:r w:rsidRPr="00181E65">
        <w:rPr>
          <w:rFonts w:ascii="Arial" w:hAnsi="Arial" w:cs="Arial"/>
          <w:sz w:val="22"/>
          <w:szCs w:val="22"/>
        </w:rPr>
        <w:t>- Annexe n° 1 « Demande d'acceptation d'un sous-traitant »,</w:t>
      </w:r>
    </w:p>
    <w:p w14:paraId="0A84BF1B" w14:textId="59EDBECD" w:rsidR="003966A9" w:rsidRDefault="003F2788" w:rsidP="003F2788">
      <w:pPr>
        <w:spacing w:line="240" w:lineRule="atLeast"/>
        <w:jc w:val="both"/>
        <w:rPr>
          <w:rFonts w:ascii="Arial" w:hAnsi="Arial" w:cs="Arial"/>
          <w:sz w:val="22"/>
          <w:szCs w:val="22"/>
        </w:rPr>
      </w:pPr>
      <w:r w:rsidRPr="003F2788">
        <w:rPr>
          <w:rFonts w:ascii="Arial" w:hAnsi="Arial" w:cs="Arial"/>
          <w:sz w:val="22"/>
          <w:szCs w:val="22"/>
        </w:rPr>
        <w:t>- Annexe n° 2 « Bordereau des prix unitaires ».</w:t>
      </w:r>
    </w:p>
    <w:p w14:paraId="46925D4C" w14:textId="7DB241ED" w:rsidR="003D4739" w:rsidRDefault="003D4739" w:rsidP="003F2788">
      <w:pPr>
        <w:spacing w:line="240" w:lineRule="atLeast"/>
        <w:jc w:val="both"/>
        <w:rPr>
          <w:rFonts w:ascii="Arial" w:hAnsi="Arial" w:cs="Arial"/>
          <w:sz w:val="22"/>
          <w:szCs w:val="22"/>
        </w:rPr>
      </w:pPr>
    </w:p>
    <w:p w14:paraId="3A2614E4" w14:textId="77777777" w:rsidR="003F2788" w:rsidRPr="0058136B" w:rsidRDefault="003F2788" w:rsidP="003F2788">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4" w:name="_Toc169617146"/>
      <w:bookmarkEnd w:id="10"/>
      <w:bookmarkEnd w:id="11"/>
      <w:bookmarkEnd w:id="12"/>
      <w:bookmarkEnd w:id="13"/>
      <w:r w:rsidRPr="0058136B">
        <w:rPr>
          <w:rFonts w:ascii="Arial" w:hAnsi="Arial" w:cs="Arial"/>
          <w:bCs w:val="0"/>
          <w:sz w:val="22"/>
          <w:szCs w:val="22"/>
        </w:rPr>
        <w:t>CORRESPONDANTS</w:t>
      </w:r>
      <w:bookmarkEnd w:id="14"/>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2F2B0C8C"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0475FE">
        <w:rPr>
          <w:rFonts w:ascii="Arial" w:hAnsi="Arial" w:cs="Arial"/>
          <w:sz w:val="22"/>
          <w:szCs w:val="22"/>
          <w:u w:val="none"/>
        </w:rPr>
        <w:t>s</w:t>
      </w:r>
      <w:r w:rsidRPr="0058136B">
        <w:rPr>
          <w:rFonts w:ascii="Arial" w:hAnsi="Arial" w:cs="Arial"/>
          <w:sz w:val="22"/>
          <w:szCs w:val="22"/>
          <w:u w:val="none"/>
        </w:rPr>
        <w:t xml:space="preserve"> technique</w:t>
      </w:r>
      <w:r w:rsidR="000475FE">
        <w:rPr>
          <w:rFonts w:ascii="Arial" w:hAnsi="Arial" w:cs="Arial"/>
          <w:sz w:val="22"/>
          <w:szCs w:val="22"/>
          <w:u w:val="none"/>
        </w:rPr>
        <w:t>s</w:t>
      </w:r>
      <w:r w:rsidRPr="0058136B">
        <w:rPr>
          <w:rFonts w:ascii="Arial" w:hAnsi="Arial" w:cs="Arial"/>
          <w:sz w:val="22"/>
          <w:szCs w:val="22"/>
          <w:u w:val="none"/>
        </w:rPr>
        <w:t xml:space="preserve"> du CEA</w:t>
      </w:r>
    </w:p>
    <w:p w14:paraId="1BEFB99C" w14:textId="24CD04B4" w:rsidR="009E680A" w:rsidRPr="0058136B" w:rsidRDefault="009E680A" w:rsidP="000475FE">
      <w:pPr>
        <w:pStyle w:val="Paragraphedeliste"/>
        <w:numPr>
          <w:ilvl w:val="0"/>
          <w:numId w:val="19"/>
        </w:numPr>
        <w:autoSpaceDE w:val="0"/>
        <w:autoSpaceDN w:val="0"/>
        <w:adjustRightInd w:val="0"/>
        <w:ind w:left="284" w:hanging="284"/>
        <w:rPr>
          <w:rFonts w:cs="Arial"/>
          <w:color w:val="000000"/>
          <w:sz w:val="22"/>
          <w:szCs w:val="22"/>
        </w:rPr>
      </w:pPr>
      <w:r w:rsidRPr="0058136B">
        <w:rPr>
          <w:rFonts w:cs="Arial"/>
          <w:color w:val="000000"/>
          <w:sz w:val="22"/>
          <w:szCs w:val="22"/>
        </w:rPr>
        <w:t xml:space="preserve">M. </w:t>
      </w:r>
      <w:r w:rsidR="000475FE" w:rsidRPr="000475FE">
        <w:rPr>
          <w:rFonts w:cs="Arial"/>
          <w:color w:val="000000"/>
          <w:sz w:val="22"/>
          <w:szCs w:val="22"/>
        </w:rPr>
        <w:t>Christophe CHAINE - Service des Marchés et Achats</w:t>
      </w:r>
    </w:p>
    <w:p w14:paraId="2A07E37C" w14:textId="77777777" w:rsidR="000475FE" w:rsidRPr="000475FE" w:rsidRDefault="000475FE" w:rsidP="000475FE">
      <w:pPr>
        <w:autoSpaceDE w:val="0"/>
        <w:autoSpaceDN w:val="0"/>
        <w:adjustRightInd w:val="0"/>
        <w:jc w:val="both"/>
        <w:rPr>
          <w:rFonts w:ascii="Arial" w:hAnsi="Arial" w:cs="Arial"/>
          <w:color w:val="000000"/>
          <w:sz w:val="22"/>
          <w:szCs w:val="22"/>
        </w:rPr>
      </w:pPr>
      <w:r w:rsidRPr="000475FE">
        <w:rPr>
          <w:rFonts w:ascii="Arial" w:hAnsi="Arial" w:cs="Arial"/>
          <w:color w:val="000000"/>
          <w:sz w:val="22"/>
          <w:szCs w:val="22"/>
        </w:rPr>
        <w:t>Tél. : 04.38.78.35.33 / 06.71.91.38.99</w:t>
      </w:r>
    </w:p>
    <w:p w14:paraId="4BC9BE84" w14:textId="6B41DB0A" w:rsidR="0058136B" w:rsidRDefault="000475FE" w:rsidP="000475FE">
      <w:pPr>
        <w:autoSpaceDE w:val="0"/>
        <w:autoSpaceDN w:val="0"/>
        <w:adjustRightInd w:val="0"/>
        <w:jc w:val="both"/>
        <w:rPr>
          <w:rFonts w:ascii="Arial" w:hAnsi="Arial" w:cs="Arial"/>
          <w:color w:val="000000"/>
          <w:sz w:val="22"/>
          <w:szCs w:val="22"/>
        </w:rPr>
      </w:pPr>
      <w:r w:rsidRPr="000475FE">
        <w:rPr>
          <w:rFonts w:ascii="Arial" w:hAnsi="Arial" w:cs="Arial"/>
          <w:color w:val="000000"/>
          <w:sz w:val="22"/>
          <w:szCs w:val="22"/>
        </w:rPr>
        <w:t>Email :</w:t>
      </w:r>
      <w:r w:rsidRPr="000475FE">
        <w:rPr>
          <w:rFonts w:ascii="Arial" w:hAnsi="Arial" w:cs="Arial"/>
          <w:sz w:val="22"/>
          <w:szCs w:val="22"/>
        </w:rPr>
        <w:t xml:space="preserve"> </w:t>
      </w:r>
      <w:hyperlink r:id="rId8" w:history="1">
        <w:r w:rsidRPr="000475FE">
          <w:rPr>
            <w:rStyle w:val="Lienhypertexte"/>
            <w:rFonts w:ascii="Arial" w:hAnsi="Arial" w:cs="Arial"/>
            <w:color w:val="auto"/>
            <w:sz w:val="22"/>
            <w:szCs w:val="22"/>
            <w:u w:val="none"/>
          </w:rPr>
          <w:t>transport.grenoble@cea.fr</w:t>
        </w:r>
      </w:hyperlink>
    </w:p>
    <w:p w14:paraId="6C696E7B" w14:textId="08655EAB" w:rsidR="000475FE" w:rsidRDefault="000475FE" w:rsidP="000475FE">
      <w:pPr>
        <w:autoSpaceDE w:val="0"/>
        <w:autoSpaceDN w:val="0"/>
        <w:adjustRightInd w:val="0"/>
        <w:jc w:val="both"/>
        <w:rPr>
          <w:rFonts w:ascii="Arial" w:hAnsi="Arial" w:cs="Arial"/>
          <w:color w:val="000000"/>
          <w:sz w:val="22"/>
          <w:szCs w:val="22"/>
        </w:rPr>
      </w:pPr>
    </w:p>
    <w:p w14:paraId="74E3C507" w14:textId="77777777" w:rsidR="000475FE" w:rsidRPr="0070588D" w:rsidRDefault="000475FE" w:rsidP="000475FE">
      <w:pPr>
        <w:pStyle w:val="Paragraphedeliste"/>
        <w:numPr>
          <w:ilvl w:val="0"/>
          <w:numId w:val="19"/>
        </w:numPr>
        <w:autoSpaceDE w:val="0"/>
        <w:autoSpaceDN w:val="0"/>
        <w:adjustRightInd w:val="0"/>
        <w:ind w:left="284" w:hanging="284"/>
        <w:rPr>
          <w:rFonts w:cs="Arial"/>
          <w:color w:val="000000"/>
          <w:sz w:val="22"/>
          <w:szCs w:val="22"/>
        </w:rPr>
      </w:pPr>
      <w:r w:rsidRPr="0070588D">
        <w:rPr>
          <w:rFonts w:cs="Arial"/>
          <w:color w:val="000000"/>
          <w:sz w:val="22"/>
          <w:szCs w:val="22"/>
        </w:rPr>
        <w:t xml:space="preserve">M. Aymeric PAYET - Service des Marchés et Achats </w:t>
      </w:r>
    </w:p>
    <w:p w14:paraId="610A8A90" w14:textId="77777777" w:rsidR="000475FE" w:rsidRPr="0070588D" w:rsidRDefault="000475FE" w:rsidP="000475FE">
      <w:pPr>
        <w:autoSpaceDE w:val="0"/>
        <w:autoSpaceDN w:val="0"/>
        <w:adjustRightInd w:val="0"/>
        <w:jc w:val="both"/>
        <w:rPr>
          <w:rFonts w:ascii="Arial" w:hAnsi="Arial" w:cs="Arial"/>
          <w:color w:val="000000"/>
          <w:sz w:val="22"/>
          <w:szCs w:val="22"/>
        </w:rPr>
      </w:pPr>
      <w:r w:rsidRPr="0070588D">
        <w:rPr>
          <w:rFonts w:ascii="Arial" w:hAnsi="Arial" w:cs="Arial"/>
          <w:color w:val="000000"/>
          <w:sz w:val="22"/>
          <w:szCs w:val="22"/>
        </w:rPr>
        <w:t>Tél. : 04.38.78.05.38 / 07.88.22.96.53</w:t>
      </w:r>
    </w:p>
    <w:p w14:paraId="6B15BB67" w14:textId="2108B4ED" w:rsidR="003D4739" w:rsidRPr="00D825FC" w:rsidRDefault="000475FE" w:rsidP="0058136B">
      <w:pPr>
        <w:autoSpaceDE w:val="0"/>
        <w:autoSpaceDN w:val="0"/>
        <w:adjustRightInd w:val="0"/>
        <w:jc w:val="both"/>
        <w:rPr>
          <w:rFonts w:ascii="Arial" w:hAnsi="Arial" w:cs="Arial"/>
          <w:sz w:val="22"/>
          <w:szCs w:val="22"/>
        </w:rPr>
      </w:pPr>
      <w:r w:rsidRPr="0070588D">
        <w:rPr>
          <w:rFonts w:ascii="Arial" w:hAnsi="Arial" w:cs="Arial"/>
          <w:color w:val="000000"/>
          <w:sz w:val="22"/>
          <w:szCs w:val="22"/>
        </w:rPr>
        <w:t>Email </w:t>
      </w:r>
      <w:r w:rsidRPr="0070588D">
        <w:rPr>
          <w:rFonts w:ascii="Arial" w:hAnsi="Arial" w:cs="Arial"/>
          <w:sz w:val="22"/>
          <w:szCs w:val="22"/>
        </w:rPr>
        <w:t xml:space="preserve">: </w:t>
      </w:r>
      <w:hyperlink r:id="rId9" w:history="1">
        <w:r w:rsidRPr="0070588D">
          <w:rPr>
            <w:rStyle w:val="Lienhypertexte"/>
            <w:rFonts w:ascii="Arial" w:hAnsi="Arial" w:cs="Arial"/>
            <w:color w:val="auto"/>
            <w:sz w:val="22"/>
            <w:szCs w:val="22"/>
            <w:u w:val="none"/>
          </w:rPr>
          <w:t>transport.grenoble@cea.fr</w:t>
        </w:r>
      </w:hyperlink>
    </w:p>
    <w:p w14:paraId="45FE30F0" w14:textId="22A87E0D"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lastRenderedPageBreak/>
        <w:t>Correspondant commercial du CEA</w:t>
      </w:r>
    </w:p>
    <w:p w14:paraId="5D77E8C1" w14:textId="66E73BB1" w:rsidR="000475FE" w:rsidRPr="000475FE" w:rsidRDefault="000475FE" w:rsidP="000475FE">
      <w:pPr>
        <w:pStyle w:val="Paragraphedeliste"/>
        <w:numPr>
          <w:ilvl w:val="0"/>
          <w:numId w:val="19"/>
        </w:numPr>
        <w:autoSpaceDE w:val="0"/>
        <w:autoSpaceDN w:val="0"/>
        <w:adjustRightInd w:val="0"/>
        <w:ind w:left="284" w:hanging="284"/>
        <w:rPr>
          <w:rFonts w:cs="Arial"/>
          <w:color w:val="000000"/>
          <w:sz w:val="22"/>
          <w:szCs w:val="22"/>
        </w:rPr>
      </w:pPr>
      <w:r w:rsidRPr="000475FE">
        <w:rPr>
          <w:rFonts w:cs="Arial"/>
          <w:color w:val="000000"/>
          <w:sz w:val="22"/>
          <w:szCs w:val="22"/>
        </w:rPr>
        <w:t xml:space="preserve">M. Cédric BAZIN - Service des Marchés et Achats </w:t>
      </w:r>
    </w:p>
    <w:p w14:paraId="5C290AE1" w14:textId="77777777" w:rsidR="000475FE" w:rsidRPr="0070588D" w:rsidRDefault="000475FE" w:rsidP="000475FE">
      <w:pPr>
        <w:autoSpaceDE w:val="0"/>
        <w:autoSpaceDN w:val="0"/>
        <w:adjustRightInd w:val="0"/>
        <w:jc w:val="both"/>
        <w:rPr>
          <w:rFonts w:ascii="Arial" w:hAnsi="Arial" w:cs="Arial"/>
          <w:color w:val="000000"/>
          <w:sz w:val="22"/>
          <w:szCs w:val="22"/>
        </w:rPr>
      </w:pPr>
      <w:r w:rsidRPr="0070588D">
        <w:rPr>
          <w:rFonts w:ascii="Arial" w:hAnsi="Arial" w:cs="Arial"/>
          <w:color w:val="000000"/>
          <w:sz w:val="22"/>
          <w:szCs w:val="22"/>
        </w:rPr>
        <w:t>Tél. : 04.38.78.34.50 / 07.88.43.36.94</w:t>
      </w:r>
    </w:p>
    <w:p w14:paraId="2D93409E" w14:textId="77777777" w:rsidR="000475FE" w:rsidRDefault="000475FE" w:rsidP="000475FE">
      <w:pPr>
        <w:autoSpaceDE w:val="0"/>
        <w:autoSpaceDN w:val="0"/>
        <w:adjustRightInd w:val="0"/>
        <w:jc w:val="both"/>
        <w:rPr>
          <w:rFonts w:ascii="Arial" w:hAnsi="Arial" w:cs="Arial"/>
          <w:color w:val="000000"/>
          <w:sz w:val="22"/>
          <w:szCs w:val="22"/>
        </w:rPr>
      </w:pPr>
      <w:r w:rsidRPr="0070588D">
        <w:rPr>
          <w:rFonts w:ascii="Arial" w:hAnsi="Arial" w:cs="Arial"/>
          <w:color w:val="000000"/>
          <w:sz w:val="22"/>
          <w:szCs w:val="22"/>
        </w:rPr>
        <w:t>Email : transport.grenoble@cea.fr</w:t>
      </w:r>
    </w:p>
    <w:p w14:paraId="52AA23FC" w14:textId="24E6E6D4" w:rsidR="000475FE" w:rsidRPr="0058136B" w:rsidRDefault="000475FE"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27F7A912" w14:textId="07D75BE2" w:rsidR="009E680A" w:rsidRPr="000475F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w:t>
      </w:r>
      <w:hyperlink r:id="rId10" w:history="1">
        <w:r w:rsidR="00397B1C" w:rsidRPr="000475FE">
          <w:rPr>
            <w:rStyle w:val="Lienhypertexte"/>
            <w:rFonts w:ascii="Arial" w:hAnsi="Arial" w:cs="Arial"/>
            <w:bCs/>
            <w:iCs/>
            <w:color w:val="auto"/>
            <w:sz w:val="22"/>
            <w:szCs w:val="22"/>
            <w:u w:val="none"/>
          </w:rPr>
          <w:t>S3C-Fournisseur_GRE@cea.fr</w:t>
        </w:r>
      </w:hyperlink>
      <w:r w:rsidR="000475FE" w:rsidRPr="000475FE">
        <w:rPr>
          <w:rFonts w:ascii="Arial" w:hAnsi="Arial" w:cs="Arial"/>
          <w:bCs/>
          <w:sz w:val="22"/>
          <w:szCs w:val="22"/>
        </w:rPr>
        <w:t xml:space="preserve"> </w:t>
      </w:r>
      <w:r w:rsidR="000475FE">
        <w:rPr>
          <w:rFonts w:ascii="Arial" w:hAnsi="Arial" w:cs="Arial"/>
          <w:bCs/>
          <w:sz w:val="22"/>
          <w:szCs w:val="22"/>
        </w:rPr>
        <w:t xml:space="preserve">et </w:t>
      </w:r>
      <w:hyperlink r:id="rId11" w:history="1">
        <w:r w:rsidR="000475FE" w:rsidRPr="000475FE">
          <w:rPr>
            <w:rStyle w:val="Lienhypertexte"/>
            <w:rFonts w:ascii="Arial" w:hAnsi="Arial" w:cs="Arial"/>
            <w:bCs/>
            <w:color w:val="auto"/>
            <w:sz w:val="22"/>
            <w:szCs w:val="22"/>
            <w:u w:val="none"/>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6505B1E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01F57EBC" w14:textId="31218A28" w:rsidR="000151BD" w:rsidRDefault="000151BD" w:rsidP="00BA5B22">
      <w:pPr>
        <w:autoSpaceDE w:val="0"/>
        <w:autoSpaceDN w:val="0"/>
        <w:adjustRightInd w:val="0"/>
        <w:jc w:val="both"/>
        <w:rPr>
          <w:rFonts w:ascii="Arial" w:hAnsi="Arial" w:cs="Arial"/>
          <w:color w:val="000000"/>
          <w:sz w:val="22"/>
          <w:szCs w:val="22"/>
        </w:rPr>
      </w:pP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32BABBCA" w14:textId="77777777" w:rsidR="000475FE" w:rsidRPr="0093782F" w:rsidRDefault="000475FE" w:rsidP="000475FE">
      <w:pPr>
        <w:jc w:val="right"/>
        <w:rPr>
          <w:rFonts w:ascii="Arial" w:hAnsi="Arial" w:cs="Arial"/>
          <w:b/>
          <w:bCs/>
          <w:i/>
          <w:color w:val="000000"/>
          <w:sz w:val="22"/>
          <w:szCs w:val="22"/>
        </w:rPr>
      </w:pPr>
      <w:r w:rsidRPr="0093782F">
        <w:rPr>
          <w:rFonts w:ascii="Arial" w:hAnsi="Arial" w:cs="Arial"/>
          <w:b/>
          <w:bCs/>
          <w:i/>
          <w:color w:val="000000"/>
          <w:sz w:val="22"/>
          <w:szCs w:val="22"/>
          <w:highlight w:val="green"/>
        </w:rPr>
        <w:t>[A compléter par le soumissionnaire lors de la remise de son offre]</w:t>
      </w:r>
    </w:p>
    <w:p w14:paraId="0D7DF09E" w14:textId="27A5CEFC" w:rsidR="00210F57" w:rsidRDefault="00210F57" w:rsidP="0058136B">
      <w:pPr>
        <w:autoSpaceDE w:val="0"/>
        <w:autoSpaceDN w:val="0"/>
        <w:adjustRightInd w:val="0"/>
        <w:jc w:val="both"/>
        <w:rPr>
          <w:rFonts w:ascii="Arial" w:hAnsi="Arial" w:cs="Arial"/>
          <w:color w:val="000000"/>
          <w:sz w:val="22"/>
          <w:szCs w:val="22"/>
        </w:rPr>
      </w:pPr>
    </w:p>
    <w:p w14:paraId="5AA307B3" w14:textId="741C4943" w:rsidR="000475FE" w:rsidRPr="00F9663F" w:rsidRDefault="000475FE" w:rsidP="000475FE">
      <w:pPr>
        <w:rPr>
          <w:rFonts w:ascii="Arial" w:hAnsi="Arial" w:cs="Arial"/>
          <w:sz w:val="22"/>
          <w:szCs w:val="22"/>
        </w:rPr>
      </w:pPr>
      <w:r w:rsidRPr="00F9663F">
        <w:rPr>
          <w:rFonts w:ascii="Arial" w:hAnsi="Arial" w:cs="Arial"/>
          <w:sz w:val="22"/>
          <w:szCs w:val="22"/>
        </w:rPr>
        <w:t>En cas d’indisponibilité d’un des correspondants, la partie concernée informe l’autre de la désignation d’un nouvel interlocuteur.</w:t>
      </w:r>
    </w:p>
    <w:p w14:paraId="700D480F" w14:textId="49BB5338" w:rsidR="00E8655F" w:rsidRPr="0058136B" w:rsidRDefault="00E8655F"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3E97867E" w:rsidR="00210F57" w:rsidRPr="0058136B" w:rsidRDefault="00210F57" w:rsidP="003444D9">
      <w:pPr>
        <w:numPr>
          <w:ilvl w:val="0"/>
          <w:numId w:val="8"/>
        </w:numPr>
        <w:tabs>
          <w:tab w:val="left" w:pos="4980"/>
        </w:tabs>
        <w:spacing w:line="240" w:lineRule="exact"/>
        <w:jc w:val="both"/>
        <w:outlineLvl w:val="0"/>
        <w:rPr>
          <w:rFonts w:ascii="Arial" w:hAnsi="Arial" w:cs="Arial"/>
          <w:b/>
          <w:bCs/>
          <w:sz w:val="22"/>
          <w:szCs w:val="22"/>
          <w:u w:val="single"/>
        </w:rPr>
      </w:pPr>
      <w:bookmarkStart w:id="15" w:name="_Toc431476843"/>
      <w:bookmarkStart w:id="16" w:name="_Toc459191372"/>
      <w:bookmarkStart w:id="17" w:name="_Toc480456302"/>
      <w:bookmarkStart w:id="18" w:name="_Toc169617147"/>
      <w:r w:rsidRPr="0058136B">
        <w:rPr>
          <w:rFonts w:ascii="Arial" w:hAnsi="Arial" w:cs="Arial"/>
          <w:b/>
          <w:bCs/>
          <w:sz w:val="22"/>
          <w:szCs w:val="22"/>
          <w:u w:val="single"/>
        </w:rPr>
        <w:t xml:space="preserve">DUREE ET PHASES </w:t>
      </w:r>
      <w:bookmarkEnd w:id="15"/>
      <w:bookmarkEnd w:id="16"/>
      <w:bookmarkEnd w:id="17"/>
      <w:r w:rsidR="005D4CE0">
        <w:rPr>
          <w:rFonts w:ascii="Arial" w:hAnsi="Arial" w:cs="Arial"/>
          <w:b/>
          <w:bCs/>
          <w:sz w:val="22"/>
          <w:szCs w:val="22"/>
          <w:u w:val="single"/>
        </w:rPr>
        <w:t>DE L’ACCORD-CADRE</w:t>
      </w:r>
      <w:bookmarkEnd w:id="18"/>
      <w:r w:rsidRPr="0058136B">
        <w:rPr>
          <w:rFonts w:ascii="Arial" w:hAnsi="Arial" w:cs="Arial"/>
          <w:b/>
          <w:bCs/>
          <w:sz w:val="22"/>
          <w:szCs w:val="22"/>
          <w:u w:val="single"/>
        </w:rPr>
        <w:t xml:space="preserve"> </w:t>
      </w:r>
    </w:p>
    <w:p w14:paraId="7CC0770A" w14:textId="77777777" w:rsidR="00B65226" w:rsidRDefault="00B65226" w:rsidP="0058136B">
      <w:pPr>
        <w:autoSpaceDE w:val="0"/>
        <w:autoSpaceDN w:val="0"/>
        <w:adjustRightInd w:val="0"/>
        <w:jc w:val="both"/>
        <w:rPr>
          <w:rFonts w:ascii="Arial" w:hAnsi="Arial" w:cs="Arial"/>
          <w:b/>
          <w:sz w:val="22"/>
          <w:szCs w:val="22"/>
        </w:rPr>
      </w:pPr>
    </w:p>
    <w:p w14:paraId="31959EB1" w14:textId="1226FCE4" w:rsidR="00210F57" w:rsidRPr="007B2A65" w:rsidRDefault="00210F57" w:rsidP="0058136B">
      <w:pPr>
        <w:autoSpaceDE w:val="0"/>
        <w:autoSpaceDN w:val="0"/>
        <w:adjustRightInd w:val="0"/>
        <w:jc w:val="both"/>
        <w:rPr>
          <w:rFonts w:ascii="Arial" w:hAnsi="Arial" w:cs="Arial"/>
          <w:color w:val="000000"/>
          <w:sz w:val="22"/>
          <w:szCs w:val="22"/>
        </w:rPr>
      </w:pPr>
      <w:r w:rsidRPr="007B2A65">
        <w:rPr>
          <w:rFonts w:ascii="Arial" w:hAnsi="Arial" w:cs="Arial"/>
          <w:color w:val="000000"/>
          <w:sz w:val="22"/>
          <w:szCs w:val="22"/>
        </w:rPr>
        <w:t xml:space="preserve">Le présent </w:t>
      </w:r>
      <w:r w:rsidR="005D4CE0" w:rsidRPr="007B2A65">
        <w:rPr>
          <w:rFonts w:ascii="Arial" w:hAnsi="Arial" w:cs="Arial"/>
          <w:color w:val="000000"/>
          <w:sz w:val="22"/>
          <w:szCs w:val="22"/>
        </w:rPr>
        <w:t>accord-cadre</w:t>
      </w:r>
      <w:r w:rsidRPr="007B2A65">
        <w:rPr>
          <w:rFonts w:ascii="Arial" w:hAnsi="Arial" w:cs="Arial"/>
          <w:color w:val="000000"/>
          <w:sz w:val="22"/>
          <w:szCs w:val="22"/>
        </w:rPr>
        <w:t xml:space="preserve"> est conclu pour une durée de </w:t>
      </w:r>
      <w:r w:rsidR="00417B76" w:rsidRPr="007B2A65">
        <w:rPr>
          <w:rFonts w:ascii="Arial" w:hAnsi="Arial" w:cs="Arial"/>
          <w:color w:val="000000"/>
          <w:sz w:val="22"/>
          <w:szCs w:val="22"/>
        </w:rPr>
        <w:t>deux (2</w:t>
      </w:r>
      <w:r w:rsidRPr="007B2A65">
        <w:rPr>
          <w:rFonts w:ascii="Arial" w:hAnsi="Arial" w:cs="Arial"/>
          <w:color w:val="000000"/>
          <w:sz w:val="22"/>
          <w:szCs w:val="22"/>
        </w:rPr>
        <w:t xml:space="preserve">) ans à compter du </w:t>
      </w:r>
      <w:r w:rsidR="00417B76" w:rsidRPr="007B2A65">
        <w:rPr>
          <w:rFonts w:ascii="Arial" w:hAnsi="Arial" w:cs="Arial"/>
          <w:color w:val="000000"/>
          <w:sz w:val="22"/>
          <w:szCs w:val="22"/>
        </w:rPr>
        <w:t>1</w:t>
      </w:r>
      <w:r w:rsidR="00417B76" w:rsidRPr="007B2A65">
        <w:rPr>
          <w:rFonts w:ascii="Arial" w:hAnsi="Arial" w:cs="Arial"/>
          <w:color w:val="000000"/>
          <w:sz w:val="22"/>
          <w:szCs w:val="22"/>
          <w:vertAlign w:val="superscript"/>
        </w:rPr>
        <w:t>er</w:t>
      </w:r>
      <w:r w:rsidR="00417B76" w:rsidRPr="007B2A65">
        <w:rPr>
          <w:rFonts w:ascii="Arial" w:hAnsi="Arial" w:cs="Arial"/>
          <w:color w:val="000000"/>
          <w:sz w:val="22"/>
          <w:szCs w:val="22"/>
        </w:rPr>
        <w:t xml:space="preserve"> </w:t>
      </w:r>
      <w:r w:rsidR="00A554BB" w:rsidRPr="007B2A65">
        <w:rPr>
          <w:rFonts w:ascii="Arial" w:hAnsi="Arial" w:cs="Arial"/>
          <w:color w:val="000000"/>
          <w:sz w:val="22"/>
          <w:szCs w:val="22"/>
        </w:rPr>
        <w:t>mars 2025</w:t>
      </w:r>
      <w:r w:rsidRPr="007B2A65">
        <w:rPr>
          <w:rFonts w:ascii="Arial" w:hAnsi="Arial" w:cs="Arial"/>
          <w:color w:val="000000"/>
          <w:sz w:val="22"/>
          <w:szCs w:val="22"/>
        </w:rPr>
        <w:t xml:space="preserve">, soit jusqu’au </w:t>
      </w:r>
      <w:r w:rsidR="00A554BB" w:rsidRPr="007B2A65">
        <w:rPr>
          <w:rFonts w:ascii="Arial" w:hAnsi="Arial" w:cs="Arial"/>
          <w:color w:val="000000"/>
          <w:sz w:val="22"/>
          <w:szCs w:val="22"/>
        </w:rPr>
        <w:t>28 février</w:t>
      </w:r>
      <w:r w:rsidR="00417B76" w:rsidRPr="007B2A65">
        <w:rPr>
          <w:rFonts w:ascii="Arial" w:hAnsi="Arial" w:cs="Arial"/>
          <w:color w:val="000000"/>
          <w:sz w:val="22"/>
          <w:szCs w:val="22"/>
        </w:rPr>
        <w:t xml:space="preserve"> </w:t>
      </w:r>
      <w:r w:rsidR="00A554BB" w:rsidRPr="007B2A65">
        <w:rPr>
          <w:rFonts w:ascii="Arial" w:hAnsi="Arial" w:cs="Arial"/>
          <w:color w:val="000000"/>
          <w:sz w:val="22"/>
          <w:szCs w:val="22"/>
        </w:rPr>
        <w:t>2027</w:t>
      </w:r>
      <w:r w:rsidR="00417B76" w:rsidRPr="007B2A65">
        <w:rPr>
          <w:rFonts w:ascii="Arial" w:hAnsi="Arial" w:cs="Arial"/>
          <w:color w:val="000000"/>
          <w:sz w:val="22"/>
          <w:szCs w:val="22"/>
        </w:rPr>
        <w:t>.</w:t>
      </w:r>
    </w:p>
    <w:p w14:paraId="3022EED7" w14:textId="77777777" w:rsidR="00417B76" w:rsidRPr="007B2A65" w:rsidRDefault="00417B76" w:rsidP="0058136B">
      <w:pPr>
        <w:autoSpaceDE w:val="0"/>
        <w:autoSpaceDN w:val="0"/>
        <w:adjustRightInd w:val="0"/>
        <w:jc w:val="both"/>
        <w:rPr>
          <w:rFonts w:ascii="Arial" w:hAnsi="Arial" w:cs="Arial"/>
          <w:color w:val="000000"/>
          <w:sz w:val="22"/>
          <w:szCs w:val="22"/>
        </w:rPr>
      </w:pPr>
    </w:p>
    <w:p w14:paraId="53F5B38F" w14:textId="77777777" w:rsidR="00210F57" w:rsidRPr="007B2A65" w:rsidRDefault="00210F57" w:rsidP="0058136B">
      <w:pPr>
        <w:autoSpaceDE w:val="0"/>
        <w:autoSpaceDN w:val="0"/>
        <w:adjustRightInd w:val="0"/>
        <w:jc w:val="both"/>
        <w:rPr>
          <w:rFonts w:ascii="Arial" w:hAnsi="Arial" w:cs="Arial"/>
          <w:color w:val="000000"/>
          <w:sz w:val="22"/>
          <w:szCs w:val="22"/>
        </w:rPr>
      </w:pPr>
      <w:r w:rsidRPr="007B2A65">
        <w:rPr>
          <w:rFonts w:ascii="Arial" w:hAnsi="Arial" w:cs="Arial"/>
          <w:color w:val="000000"/>
          <w:sz w:val="22"/>
          <w:szCs w:val="22"/>
        </w:rPr>
        <w:t>Il comprend les tranches optionnelles suivantes :</w:t>
      </w:r>
    </w:p>
    <w:p w14:paraId="69BB1E41" w14:textId="589D0CD2" w:rsidR="00210F57" w:rsidRPr="007B2A65" w:rsidRDefault="00210F57" w:rsidP="003444D9">
      <w:pPr>
        <w:pStyle w:val="Paragraphedeliste"/>
        <w:numPr>
          <w:ilvl w:val="0"/>
          <w:numId w:val="12"/>
        </w:numPr>
        <w:autoSpaceDE w:val="0"/>
        <w:autoSpaceDN w:val="0"/>
        <w:adjustRightInd w:val="0"/>
        <w:rPr>
          <w:rFonts w:cs="Arial"/>
          <w:color w:val="000000"/>
          <w:sz w:val="22"/>
          <w:szCs w:val="22"/>
        </w:rPr>
      </w:pPr>
      <w:r w:rsidRPr="007B2A65">
        <w:rPr>
          <w:rFonts w:cs="Arial"/>
          <w:color w:val="000000"/>
          <w:sz w:val="22"/>
          <w:szCs w:val="22"/>
        </w:rPr>
        <w:t>Tranche optionnelle n°1 : prolongation de</w:t>
      </w:r>
      <w:r w:rsidR="00A554BB" w:rsidRPr="007B2A65">
        <w:rPr>
          <w:rFonts w:cs="Arial"/>
          <w:color w:val="000000"/>
          <w:sz w:val="22"/>
          <w:szCs w:val="22"/>
        </w:rPr>
        <w:t>s Prestations pour une durée d’</w:t>
      </w:r>
      <w:r w:rsidRPr="007B2A65">
        <w:rPr>
          <w:rFonts w:cs="Arial"/>
          <w:color w:val="000000"/>
          <w:sz w:val="22"/>
          <w:szCs w:val="22"/>
        </w:rPr>
        <w:t xml:space="preserve">un (1) an, soit du </w:t>
      </w:r>
      <w:r w:rsidR="00417B76" w:rsidRPr="007B2A65">
        <w:rPr>
          <w:rFonts w:cs="Arial"/>
          <w:color w:val="000000"/>
          <w:sz w:val="22"/>
          <w:szCs w:val="22"/>
        </w:rPr>
        <w:t>1</w:t>
      </w:r>
      <w:r w:rsidR="00417B76" w:rsidRPr="007B2A65">
        <w:rPr>
          <w:rFonts w:cs="Arial"/>
          <w:color w:val="000000"/>
          <w:sz w:val="22"/>
          <w:szCs w:val="22"/>
          <w:vertAlign w:val="superscript"/>
        </w:rPr>
        <w:t>er</w:t>
      </w:r>
      <w:r w:rsidR="00417B76" w:rsidRPr="007B2A65">
        <w:rPr>
          <w:rFonts w:cs="Arial"/>
          <w:color w:val="000000"/>
          <w:sz w:val="22"/>
          <w:szCs w:val="22"/>
        </w:rPr>
        <w:t xml:space="preserve"> </w:t>
      </w:r>
      <w:r w:rsidR="00A554BB" w:rsidRPr="007B2A65">
        <w:rPr>
          <w:rFonts w:cs="Arial"/>
          <w:color w:val="000000"/>
          <w:sz w:val="22"/>
          <w:szCs w:val="22"/>
        </w:rPr>
        <w:t>mars 2027</w:t>
      </w:r>
      <w:r w:rsidRPr="007B2A65">
        <w:rPr>
          <w:rFonts w:cs="Arial"/>
          <w:color w:val="000000"/>
          <w:sz w:val="22"/>
          <w:szCs w:val="22"/>
        </w:rPr>
        <w:t xml:space="preserve"> jusqu’au </w:t>
      </w:r>
      <w:r w:rsidR="007B2A65" w:rsidRPr="007B2A65">
        <w:rPr>
          <w:rFonts w:cs="Arial"/>
          <w:color w:val="000000"/>
          <w:sz w:val="22"/>
          <w:szCs w:val="22"/>
        </w:rPr>
        <w:t>29</w:t>
      </w:r>
      <w:r w:rsidR="00417B76" w:rsidRPr="007B2A65">
        <w:rPr>
          <w:rFonts w:cs="Arial"/>
          <w:color w:val="000000"/>
          <w:sz w:val="22"/>
          <w:szCs w:val="22"/>
        </w:rPr>
        <w:t xml:space="preserve"> </w:t>
      </w:r>
      <w:r w:rsidR="00A554BB" w:rsidRPr="007B2A65">
        <w:rPr>
          <w:rFonts w:cs="Arial"/>
          <w:color w:val="000000"/>
          <w:sz w:val="22"/>
          <w:szCs w:val="22"/>
        </w:rPr>
        <w:t>février 2028</w:t>
      </w:r>
      <w:r w:rsidRPr="007B2A65">
        <w:rPr>
          <w:rFonts w:cs="Arial"/>
          <w:color w:val="000000"/>
          <w:sz w:val="22"/>
          <w:szCs w:val="22"/>
        </w:rPr>
        <w:t>.</w:t>
      </w:r>
    </w:p>
    <w:p w14:paraId="4A848804" w14:textId="6BCBED83" w:rsidR="00210F57" w:rsidRPr="007B2A65" w:rsidRDefault="00210F57" w:rsidP="003444D9">
      <w:pPr>
        <w:pStyle w:val="Paragraphedeliste"/>
        <w:numPr>
          <w:ilvl w:val="0"/>
          <w:numId w:val="12"/>
        </w:numPr>
        <w:autoSpaceDE w:val="0"/>
        <w:autoSpaceDN w:val="0"/>
        <w:adjustRightInd w:val="0"/>
        <w:rPr>
          <w:rFonts w:cs="Arial"/>
          <w:color w:val="000000"/>
          <w:sz w:val="22"/>
          <w:szCs w:val="22"/>
        </w:rPr>
      </w:pPr>
      <w:r w:rsidRPr="007B2A65">
        <w:rPr>
          <w:rFonts w:cs="Arial"/>
          <w:color w:val="000000"/>
          <w:sz w:val="22"/>
          <w:szCs w:val="22"/>
        </w:rPr>
        <w:t>Tranche optionnelle n°2 : prolongation des Prestations pour u</w:t>
      </w:r>
      <w:r w:rsidR="00A554BB" w:rsidRPr="007B2A65">
        <w:rPr>
          <w:rFonts w:cs="Arial"/>
          <w:color w:val="000000"/>
          <w:sz w:val="22"/>
          <w:szCs w:val="22"/>
        </w:rPr>
        <w:t>ne durée d’</w:t>
      </w:r>
      <w:r w:rsidR="00417B76" w:rsidRPr="007B2A65">
        <w:rPr>
          <w:rFonts w:cs="Arial"/>
          <w:color w:val="000000"/>
          <w:sz w:val="22"/>
          <w:szCs w:val="22"/>
        </w:rPr>
        <w:t>un (1) an, soit du 1</w:t>
      </w:r>
      <w:r w:rsidR="00417B76" w:rsidRPr="007B2A65">
        <w:rPr>
          <w:rFonts w:cs="Arial"/>
          <w:color w:val="000000"/>
          <w:sz w:val="22"/>
          <w:szCs w:val="22"/>
          <w:vertAlign w:val="superscript"/>
        </w:rPr>
        <w:t>er</w:t>
      </w:r>
      <w:r w:rsidR="007B2A65" w:rsidRPr="007B2A65">
        <w:rPr>
          <w:rFonts w:cs="Arial"/>
          <w:color w:val="000000"/>
          <w:sz w:val="22"/>
          <w:szCs w:val="22"/>
        </w:rPr>
        <w:t xml:space="preserve"> </w:t>
      </w:r>
      <w:r w:rsidR="00F864E5">
        <w:rPr>
          <w:rFonts w:cs="Arial"/>
          <w:color w:val="000000"/>
          <w:sz w:val="22"/>
          <w:szCs w:val="22"/>
        </w:rPr>
        <w:t>mars</w:t>
      </w:r>
      <w:r w:rsidR="007B2A65" w:rsidRPr="007B2A65">
        <w:rPr>
          <w:rFonts w:cs="Arial"/>
          <w:color w:val="000000"/>
          <w:sz w:val="22"/>
          <w:szCs w:val="22"/>
        </w:rPr>
        <w:t xml:space="preserve"> 2028</w:t>
      </w:r>
      <w:r w:rsidRPr="007B2A65">
        <w:rPr>
          <w:rFonts w:cs="Arial"/>
          <w:color w:val="000000"/>
          <w:sz w:val="22"/>
          <w:szCs w:val="22"/>
        </w:rPr>
        <w:t xml:space="preserve"> jusqu’au </w:t>
      </w:r>
      <w:r w:rsidR="007B2A65" w:rsidRPr="007B2A65">
        <w:rPr>
          <w:rFonts w:cs="Arial"/>
          <w:color w:val="000000"/>
          <w:sz w:val="22"/>
          <w:szCs w:val="22"/>
        </w:rPr>
        <w:t>28 février 2029</w:t>
      </w:r>
      <w:r w:rsidRPr="007B2A65">
        <w:rPr>
          <w:rFonts w:cs="Arial"/>
          <w:color w:val="000000"/>
          <w:sz w:val="22"/>
          <w:szCs w:val="22"/>
        </w:rPr>
        <w:t>.</w:t>
      </w:r>
    </w:p>
    <w:p w14:paraId="5962EA94" w14:textId="77777777" w:rsidR="00210F57" w:rsidRPr="0058136B" w:rsidRDefault="00210F57" w:rsidP="0058136B">
      <w:pPr>
        <w:autoSpaceDE w:val="0"/>
        <w:autoSpaceDN w:val="0"/>
        <w:adjustRightInd w:val="0"/>
        <w:jc w:val="both"/>
        <w:rPr>
          <w:rFonts w:ascii="Arial" w:hAnsi="Arial" w:cs="Arial"/>
          <w:color w:val="FF6600"/>
          <w:sz w:val="22"/>
          <w:szCs w:val="22"/>
        </w:rPr>
      </w:pPr>
    </w:p>
    <w:p w14:paraId="42CE0389" w14:textId="62D49822"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CEA affermit la(es) tranche(s) optionnelle(s), si besoin, par lettre recommandée avec demande d’accusé réception dans un délai d’au </w:t>
      </w:r>
      <w:r w:rsidRPr="00417B76">
        <w:rPr>
          <w:rFonts w:ascii="Arial" w:hAnsi="Arial" w:cs="Arial"/>
          <w:color w:val="000000"/>
          <w:sz w:val="22"/>
          <w:szCs w:val="22"/>
        </w:rPr>
        <w:t xml:space="preserve">moins </w:t>
      </w:r>
      <w:r w:rsidR="00417B76" w:rsidRPr="00417B76">
        <w:rPr>
          <w:rFonts w:ascii="Arial" w:hAnsi="Arial" w:cs="Arial"/>
          <w:color w:val="000000"/>
          <w:sz w:val="22"/>
          <w:szCs w:val="22"/>
        </w:rPr>
        <w:t>un (1</w:t>
      </w:r>
      <w:r w:rsidRPr="00417B76">
        <w:rPr>
          <w:rFonts w:ascii="Arial" w:hAnsi="Arial" w:cs="Arial"/>
          <w:color w:val="000000"/>
          <w:sz w:val="22"/>
          <w:szCs w:val="22"/>
        </w:rPr>
        <w:t>) mois</w:t>
      </w:r>
      <w:r w:rsidRPr="0058136B">
        <w:rPr>
          <w:rFonts w:ascii="Arial" w:hAnsi="Arial" w:cs="Arial"/>
          <w:color w:val="000000"/>
          <w:sz w:val="22"/>
          <w:szCs w:val="22"/>
        </w:rPr>
        <w:t xml:space="preserve"> avant le terme </w:t>
      </w:r>
      <w:r w:rsidR="005D4CE0">
        <w:rPr>
          <w:rFonts w:ascii="Arial" w:hAnsi="Arial" w:cs="Arial"/>
          <w:color w:val="000000"/>
          <w:sz w:val="22"/>
          <w:szCs w:val="22"/>
        </w:rPr>
        <w:t>de l’accord-cadre</w:t>
      </w:r>
      <w:r w:rsidRPr="0058136B">
        <w:rPr>
          <w:rFonts w:ascii="Arial" w:hAnsi="Arial" w:cs="Arial"/>
          <w:color w:val="000000"/>
          <w:sz w:val="22"/>
          <w:szCs w:val="22"/>
        </w:rPr>
        <w:t>.</w:t>
      </w:r>
    </w:p>
    <w:p w14:paraId="746A7B74" w14:textId="7777777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(ou des) tranche(s) optionnelle(s) ne donne lieu à aucune indemnité au profit du Titulaire.</w:t>
      </w:r>
    </w:p>
    <w:p w14:paraId="2880E1B7" w14:textId="3394D1E0" w:rsidR="00210F57" w:rsidRPr="0058136B" w:rsidRDefault="00210F57"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5E32739B" w:rsidR="00FC0097" w:rsidRDefault="004C6DEB" w:rsidP="0058136B">
      <w:pPr>
        <w:pStyle w:val="Titre1"/>
        <w:jc w:val="both"/>
        <w:rPr>
          <w:rFonts w:ascii="Arial" w:hAnsi="Arial" w:cs="Arial"/>
          <w:sz w:val="22"/>
          <w:szCs w:val="22"/>
        </w:rPr>
      </w:pPr>
      <w:bookmarkStart w:id="19" w:name="_Toc169617148"/>
      <w:r>
        <w:rPr>
          <w:rFonts w:ascii="Arial" w:hAnsi="Arial" w:cs="Arial"/>
          <w:sz w:val="22"/>
          <w:szCs w:val="22"/>
        </w:rPr>
        <w:t>ETENDUE ET LIMITE DES PRESTATIONS</w:t>
      </w:r>
      <w:bookmarkEnd w:id="19"/>
    </w:p>
    <w:p w14:paraId="733512C5" w14:textId="724E89C7" w:rsidR="00DB64F4" w:rsidRDefault="00DB64F4" w:rsidP="00DB64F4">
      <w:pPr>
        <w:autoSpaceDE w:val="0"/>
        <w:autoSpaceDN w:val="0"/>
        <w:adjustRightInd w:val="0"/>
        <w:jc w:val="both"/>
        <w:rPr>
          <w:rFonts w:ascii="Arial" w:hAnsi="Arial" w:cs="Arial"/>
          <w:color w:val="000000"/>
          <w:sz w:val="22"/>
          <w:szCs w:val="22"/>
        </w:rPr>
      </w:pPr>
    </w:p>
    <w:p w14:paraId="561E15C3" w14:textId="77777777" w:rsidR="00DB64F4" w:rsidRPr="00B84C71" w:rsidRDefault="00DB64F4" w:rsidP="00DB64F4">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B84C71">
        <w:rPr>
          <w:rFonts w:ascii="Arial" w:hAnsi="Arial" w:cs="Arial"/>
          <w:b w:val="0"/>
          <w:color w:val="000000"/>
          <w:sz w:val="22"/>
          <w:szCs w:val="22"/>
          <w:u w:val="none"/>
        </w:rPr>
        <w:t>Les Prestations confiées au Titu</w:t>
      </w:r>
      <w:r>
        <w:rPr>
          <w:rFonts w:ascii="Arial" w:hAnsi="Arial" w:cs="Arial"/>
          <w:b w:val="0"/>
          <w:color w:val="000000"/>
          <w:sz w:val="22"/>
          <w:szCs w:val="22"/>
          <w:u w:val="none"/>
        </w:rPr>
        <w:t>laire au titre du présent accord-cadre</w:t>
      </w:r>
      <w:r w:rsidRPr="00B84C71">
        <w:rPr>
          <w:rFonts w:ascii="Arial" w:hAnsi="Arial" w:cs="Arial"/>
          <w:b w:val="0"/>
          <w:color w:val="000000"/>
          <w:sz w:val="22"/>
          <w:szCs w:val="22"/>
          <w:u w:val="none"/>
        </w:rPr>
        <w:t xml:space="preserve"> ainsi que leurs conditions d’exécution sont définies dans le cahier des charges cité à l’article 2.</w:t>
      </w:r>
    </w:p>
    <w:p w14:paraId="5B35BFF7" w14:textId="77777777" w:rsidR="00DB64F4" w:rsidRPr="00B84C71" w:rsidRDefault="00DB64F4" w:rsidP="00DB64F4">
      <w:pPr>
        <w:autoSpaceDE w:val="0"/>
        <w:autoSpaceDN w:val="0"/>
        <w:adjustRightInd w:val="0"/>
        <w:jc w:val="both"/>
        <w:rPr>
          <w:rFonts w:ascii="Arial" w:hAnsi="Arial" w:cs="Arial"/>
          <w:color w:val="000000"/>
          <w:sz w:val="22"/>
          <w:szCs w:val="22"/>
        </w:rPr>
      </w:pPr>
    </w:p>
    <w:p w14:paraId="381256AD" w14:textId="0B8C1D75" w:rsidR="00DB64F4" w:rsidRDefault="00DB64F4" w:rsidP="00DB64F4">
      <w:pPr>
        <w:autoSpaceDE w:val="0"/>
        <w:autoSpaceDN w:val="0"/>
        <w:adjustRightInd w:val="0"/>
        <w:jc w:val="both"/>
        <w:rPr>
          <w:rFonts w:ascii="Arial" w:hAnsi="Arial" w:cs="Arial"/>
          <w:color w:val="000000"/>
          <w:sz w:val="22"/>
          <w:szCs w:val="22"/>
        </w:rPr>
      </w:pPr>
      <w:r w:rsidRPr="00B84C71">
        <w:rPr>
          <w:rFonts w:ascii="Arial" w:hAnsi="Arial" w:cs="Arial"/>
          <w:color w:val="000000"/>
          <w:sz w:val="22"/>
          <w:szCs w:val="22"/>
        </w:rPr>
        <w:t xml:space="preserve">Ces Prestations concernent la réalisation d’opérations de transport multimodal international de colis pour le compte des unités du CEA Grenoble, </w:t>
      </w:r>
      <w:r w:rsidRPr="00EF30DB">
        <w:rPr>
          <w:rFonts w:ascii="Arial" w:hAnsi="Arial" w:cs="Arial"/>
          <w:color w:val="000000"/>
          <w:sz w:val="22"/>
          <w:szCs w:val="22"/>
        </w:rPr>
        <w:t xml:space="preserve">de l’INES au Bourget du Lac et </w:t>
      </w:r>
      <w:r w:rsidR="00766F71">
        <w:rPr>
          <w:rFonts w:ascii="Arial" w:hAnsi="Arial" w:cs="Arial"/>
          <w:color w:val="000000"/>
          <w:sz w:val="22"/>
          <w:szCs w:val="22"/>
        </w:rPr>
        <w:t>de ses sites rattachés</w:t>
      </w:r>
      <w:r w:rsidRPr="00EF30DB">
        <w:rPr>
          <w:rFonts w:ascii="Arial" w:hAnsi="Arial" w:cs="Arial"/>
          <w:color w:val="000000"/>
          <w:sz w:val="22"/>
          <w:szCs w:val="22"/>
        </w:rPr>
        <w:t>.</w:t>
      </w:r>
    </w:p>
    <w:p w14:paraId="1AE6EA67" w14:textId="77777777" w:rsidR="00DB64F4" w:rsidRPr="00B84C71" w:rsidRDefault="00DB64F4" w:rsidP="00DB64F4">
      <w:pPr>
        <w:autoSpaceDE w:val="0"/>
        <w:autoSpaceDN w:val="0"/>
        <w:adjustRightInd w:val="0"/>
        <w:jc w:val="both"/>
        <w:rPr>
          <w:rFonts w:ascii="Arial" w:hAnsi="Arial" w:cs="Arial"/>
          <w:color w:val="000000"/>
          <w:sz w:val="22"/>
          <w:szCs w:val="22"/>
        </w:rPr>
      </w:pPr>
    </w:p>
    <w:p w14:paraId="3293EC90" w14:textId="1D805DC8" w:rsidR="00DB64F4" w:rsidRPr="00B84C71" w:rsidRDefault="00DB64F4" w:rsidP="00DB64F4">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B84C71">
        <w:rPr>
          <w:rFonts w:ascii="Arial" w:hAnsi="Arial" w:cs="Arial"/>
          <w:b w:val="0"/>
          <w:color w:val="000000"/>
          <w:sz w:val="22"/>
          <w:szCs w:val="22"/>
          <w:u w:val="none"/>
        </w:rPr>
        <w:t xml:space="preserve">Evolution </w:t>
      </w:r>
      <w:r w:rsidR="00030395">
        <w:rPr>
          <w:rFonts w:ascii="Arial" w:hAnsi="Arial" w:cs="Arial"/>
          <w:b w:val="0"/>
          <w:color w:val="000000"/>
          <w:sz w:val="22"/>
          <w:szCs w:val="22"/>
          <w:u w:val="none"/>
        </w:rPr>
        <w:t>des points de livraison CEA</w:t>
      </w:r>
      <w:r w:rsidRPr="00B84C71">
        <w:rPr>
          <w:rFonts w:ascii="Arial" w:hAnsi="Arial" w:cs="Arial"/>
          <w:b w:val="0"/>
          <w:color w:val="000000"/>
          <w:sz w:val="22"/>
          <w:szCs w:val="22"/>
          <w:u w:val="none"/>
        </w:rPr>
        <w:t>:</w:t>
      </w:r>
    </w:p>
    <w:p w14:paraId="6FE70F40" w14:textId="77777777" w:rsidR="00DB64F4" w:rsidRPr="00B84C71" w:rsidRDefault="00DB64F4" w:rsidP="00DB64F4">
      <w:pPr>
        <w:autoSpaceDE w:val="0"/>
        <w:autoSpaceDN w:val="0"/>
        <w:adjustRightInd w:val="0"/>
        <w:jc w:val="both"/>
        <w:rPr>
          <w:rFonts w:ascii="Arial" w:hAnsi="Arial" w:cs="Arial"/>
          <w:color w:val="000000"/>
          <w:sz w:val="22"/>
          <w:szCs w:val="22"/>
        </w:rPr>
      </w:pPr>
      <w:r w:rsidRPr="00B84C71">
        <w:rPr>
          <w:rFonts w:ascii="Arial" w:hAnsi="Arial" w:cs="Arial"/>
          <w:color w:val="000000"/>
          <w:sz w:val="22"/>
          <w:szCs w:val="22"/>
        </w:rPr>
        <w:t>L’emplacement des livraison</w:t>
      </w:r>
      <w:r>
        <w:rPr>
          <w:rFonts w:ascii="Arial" w:hAnsi="Arial" w:cs="Arial"/>
          <w:color w:val="000000"/>
          <w:sz w:val="22"/>
          <w:szCs w:val="22"/>
        </w:rPr>
        <w:t>s</w:t>
      </w:r>
      <w:r w:rsidRPr="00B84C71">
        <w:rPr>
          <w:rFonts w:ascii="Arial" w:hAnsi="Arial" w:cs="Arial"/>
          <w:color w:val="000000"/>
          <w:sz w:val="22"/>
          <w:szCs w:val="22"/>
        </w:rPr>
        <w:t xml:space="preserve"> / expédition</w:t>
      </w:r>
      <w:r>
        <w:rPr>
          <w:rFonts w:ascii="Arial" w:hAnsi="Arial" w:cs="Arial"/>
          <w:color w:val="000000"/>
          <w:sz w:val="22"/>
          <w:szCs w:val="22"/>
        </w:rPr>
        <w:t>s</w:t>
      </w:r>
      <w:r w:rsidRPr="00B84C71">
        <w:rPr>
          <w:rFonts w:ascii="Arial" w:hAnsi="Arial" w:cs="Arial"/>
          <w:color w:val="000000"/>
          <w:sz w:val="22"/>
          <w:szCs w:val="22"/>
        </w:rPr>
        <w:t xml:space="preserve"> concerné</w:t>
      </w:r>
      <w:r>
        <w:rPr>
          <w:rFonts w:ascii="Arial" w:hAnsi="Arial" w:cs="Arial"/>
          <w:color w:val="000000"/>
          <w:sz w:val="22"/>
          <w:szCs w:val="22"/>
        </w:rPr>
        <w:t>es</w:t>
      </w:r>
      <w:r w:rsidRPr="00B84C71">
        <w:rPr>
          <w:rFonts w:ascii="Arial" w:hAnsi="Arial" w:cs="Arial"/>
          <w:color w:val="000000"/>
          <w:sz w:val="22"/>
          <w:szCs w:val="22"/>
        </w:rPr>
        <w:t xml:space="preserve"> est défini au </w:t>
      </w:r>
      <w:r w:rsidRPr="00EF30DB">
        <w:rPr>
          <w:rFonts w:ascii="Arial" w:hAnsi="Arial" w:cs="Arial"/>
          <w:color w:val="000000"/>
          <w:sz w:val="22"/>
          <w:szCs w:val="22"/>
        </w:rPr>
        <w:t>paragraphe 1.2 et en annexe n°2 du cahier des charges.</w:t>
      </w:r>
      <w:r w:rsidRPr="00B84C71">
        <w:rPr>
          <w:rFonts w:ascii="Arial" w:hAnsi="Arial" w:cs="Arial"/>
          <w:color w:val="000000"/>
          <w:sz w:val="22"/>
          <w:szCs w:val="22"/>
        </w:rPr>
        <w:t xml:space="preserve"> </w:t>
      </w:r>
    </w:p>
    <w:p w14:paraId="0E40FA45" w14:textId="77777777" w:rsidR="00DB64F4" w:rsidRDefault="00DB64F4" w:rsidP="00DB64F4">
      <w:pPr>
        <w:autoSpaceDE w:val="0"/>
        <w:autoSpaceDN w:val="0"/>
        <w:adjustRightInd w:val="0"/>
        <w:jc w:val="both"/>
        <w:rPr>
          <w:rFonts w:ascii="Arial" w:hAnsi="Arial" w:cs="Arial"/>
          <w:color w:val="000000"/>
          <w:sz w:val="22"/>
          <w:szCs w:val="22"/>
        </w:rPr>
      </w:pPr>
      <w:r w:rsidRPr="00B84C71">
        <w:rPr>
          <w:rFonts w:ascii="Arial" w:hAnsi="Arial" w:cs="Arial"/>
          <w:color w:val="000000"/>
          <w:sz w:val="22"/>
          <w:szCs w:val="22"/>
        </w:rPr>
        <w:t>Ce périmètre n'est pas limita</w:t>
      </w:r>
      <w:r>
        <w:rPr>
          <w:rFonts w:ascii="Arial" w:hAnsi="Arial" w:cs="Arial"/>
          <w:color w:val="000000"/>
          <w:sz w:val="22"/>
          <w:szCs w:val="22"/>
        </w:rPr>
        <w:t>tif et peut évoluer au cours de l’accord-cadre</w:t>
      </w:r>
      <w:r w:rsidRPr="00B84C71">
        <w:rPr>
          <w:rFonts w:ascii="Arial" w:hAnsi="Arial" w:cs="Arial"/>
          <w:color w:val="000000"/>
          <w:sz w:val="22"/>
          <w:szCs w:val="22"/>
        </w:rPr>
        <w:t>.</w:t>
      </w:r>
    </w:p>
    <w:p w14:paraId="2DC3F195" w14:textId="518B311F" w:rsidR="009F0DAA" w:rsidRPr="0058136B" w:rsidRDefault="009F0DAA" w:rsidP="0058136B">
      <w:pPr>
        <w:autoSpaceDE w:val="0"/>
        <w:autoSpaceDN w:val="0"/>
        <w:adjustRightInd w:val="0"/>
        <w:jc w:val="both"/>
        <w:rPr>
          <w:rFonts w:ascii="Arial" w:hAnsi="Arial" w:cs="Arial"/>
          <w:color w:val="000000"/>
          <w:sz w:val="22"/>
          <w:szCs w:val="22"/>
        </w:rPr>
      </w:pPr>
    </w:p>
    <w:p w14:paraId="53A62CDA" w14:textId="77777777" w:rsidR="00DB64F4" w:rsidRPr="0058136B" w:rsidRDefault="00DB64F4" w:rsidP="00DB64F4">
      <w:pPr>
        <w:keepNext/>
        <w:numPr>
          <w:ilvl w:val="1"/>
          <w:numId w:val="8"/>
        </w:numPr>
        <w:tabs>
          <w:tab w:val="left" w:pos="6946"/>
        </w:tabs>
        <w:ind w:left="0"/>
        <w:jc w:val="both"/>
        <w:outlineLvl w:val="1"/>
        <w:rPr>
          <w:rFonts w:ascii="Arial" w:hAnsi="Arial" w:cs="Arial"/>
          <w:b/>
          <w:sz w:val="22"/>
          <w:szCs w:val="22"/>
        </w:rPr>
      </w:pPr>
      <w:r w:rsidRPr="0058136B">
        <w:rPr>
          <w:rFonts w:ascii="Arial" w:hAnsi="Arial" w:cs="Arial"/>
          <w:color w:val="000000"/>
          <w:sz w:val="22"/>
          <w:szCs w:val="22"/>
        </w:rPr>
        <w:t xml:space="preserve">Le Titulaire s'engage à réaliser l'ensemble des Prestations conformément au cahier </w:t>
      </w:r>
      <w:proofErr w:type="gramStart"/>
      <w:r w:rsidRPr="0058136B">
        <w:rPr>
          <w:rFonts w:ascii="Arial" w:hAnsi="Arial" w:cs="Arial"/>
          <w:color w:val="000000"/>
          <w:sz w:val="22"/>
          <w:szCs w:val="22"/>
        </w:rPr>
        <w:t>des charges susvisé</w:t>
      </w:r>
      <w:proofErr w:type="gramEnd"/>
      <w:r w:rsidRPr="0058136B">
        <w:rPr>
          <w:rFonts w:ascii="Arial" w:hAnsi="Arial" w:cs="Arial"/>
          <w:color w:val="000000"/>
          <w:sz w:val="22"/>
          <w:szCs w:val="22"/>
        </w:rPr>
        <w:t xml:space="preserve">. Le Titulaire ne doit en aucun cas entreprendre des prestations en </w:t>
      </w:r>
      <w:r w:rsidRPr="0058136B">
        <w:rPr>
          <w:rFonts w:ascii="Arial" w:hAnsi="Arial" w:cs="Arial"/>
          <w:color w:val="000000"/>
          <w:sz w:val="22"/>
          <w:szCs w:val="22"/>
        </w:rPr>
        <w:lastRenderedPageBreak/>
        <w:t>dehors de celles définies dans le cahier des charges, sans l'accord préalable écrit du CEA.</w:t>
      </w:r>
    </w:p>
    <w:p w14:paraId="291386CF" w14:textId="77777777" w:rsidR="00DB64F4" w:rsidRPr="0058136B" w:rsidRDefault="00DB64F4" w:rsidP="00DB64F4">
      <w:pPr>
        <w:autoSpaceDE w:val="0"/>
        <w:autoSpaceDN w:val="0"/>
        <w:adjustRightInd w:val="0"/>
        <w:jc w:val="both"/>
        <w:rPr>
          <w:rFonts w:ascii="Arial" w:hAnsi="Arial" w:cs="Arial"/>
          <w:color w:val="000000"/>
          <w:sz w:val="22"/>
          <w:szCs w:val="22"/>
        </w:rPr>
      </w:pPr>
    </w:p>
    <w:p w14:paraId="6D2774FC" w14:textId="77777777" w:rsidR="00DB64F4" w:rsidRPr="0058136B" w:rsidRDefault="00DB64F4" w:rsidP="00DB64F4">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5A231B3D" w14:textId="77777777" w:rsidR="00274B1B" w:rsidRPr="0058136B" w:rsidRDefault="00274B1B" w:rsidP="0058136B">
      <w:pPr>
        <w:autoSpaceDE w:val="0"/>
        <w:autoSpaceDN w:val="0"/>
        <w:adjustRightInd w:val="0"/>
        <w:jc w:val="both"/>
        <w:rPr>
          <w:rFonts w:ascii="Arial" w:hAnsi="Arial" w:cs="Arial"/>
          <w:color w:val="000000"/>
          <w:sz w:val="22"/>
          <w:szCs w:val="22"/>
          <w:highlight w:val="yellow"/>
        </w:rPr>
      </w:pPr>
    </w:p>
    <w:p w14:paraId="665FFC63" w14:textId="7F005319" w:rsidR="00274B1B" w:rsidRDefault="00274B1B" w:rsidP="0058136B">
      <w:pPr>
        <w:widowControl w:val="0"/>
        <w:spacing w:line="239" w:lineRule="auto"/>
        <w:ind w:right="224"/>
        <w:jc w:val="both"/>
        <w:rPr>
          <w:rFonts w:ascii="Arial" w:eastAsia="Arial" w:hAnsi="Arial" w:cs="Arial"/>
          <w:sz w:val="22"/>
          <w:szCs w:val="22"/>
          <w:lang w:eastAsia="en-US"/>
        </w:rPr>
      </w:pPr>
    </w:p>
    <w:p w14:paraId="6B2D2A17" w14:textId="77777777" w:rsidR="00DB64F4" w:rsidRDefault="00DB64F4" w:rsidP="00DB64F4">
      <w:pPr>
        <w:pStyle w:val="Titre1"/>
        <w:jc w:val="both"/>
        <w:rPr>
          <w:rFonts w:ascii="Arial" w:hAnsi="Arial" w:cs="Arial"/>
          <w:sz w:val="22"/>
          <w:szCs w:val="22"/>
        </w:rPr>
      </w:pPr>
      <w:bookmarkStart w:id="20" w:name="_Toc379201820"/>
      <w:bookmarkStart w:id="21" w:name="_Toc501620245"/>
      <w:bookmarkStart w:id="22" w:name="_Toc86160549"/>
      <w:bookmarkStart w:id="23" w:name="_Toc169617149"/>
      <w:r w:rsidRPr="00232D67">
        <w:rPr>
          <w:rFonts w:ascii="Arial" w:hAnsi="Arial" w:cs="Arial"/>
          <w:sz w:val="22"/>
          <w:szCs w:val="22"/>
        </w:rPr>
        <w:t>RESPONSABILITE DU TITULAIRE</w:t>
      </w:r>
      <w:bookmarkEnd w:id="20"/>
      <w:bookmarkEnd w:id="21"/>
      <w:bookmarkEnd w:id="22"/>
      <w:bookmarkEnd w:id="23"/>
    </w:p>
    <w:p w14:paraId="3EB4B3A9" w14:textId="77777777" w:rsidR="00DB64F4" w:rsidRPr="00232D67" w:rsidRDefault="00DB64F4" w:rsidP="00DB64F4"/>
    <w:p w14:paraId="355D3C2D" w14:textId="77777777" w:rsidR="00DB64F4" w:rsidRPr="00232D67" w:rsidRDefault="00DB64F4" w:rsidP="00DB64F4">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232D67">
        <w:rPr>
          <w:rFonts w:ascii="Arial" w:hAnsi="Arial" w:cs="Arial"/>
          <w:b w:val="0"/>
          <w:color w:val="000000"/>
          <w:sz w:val="22"/>
          <w:szCs w:val="22"/>
          <w:u w:val="none"/>
        </w:rPr>
        <w:t>Les Prestations devront être exécutées conformément aux règles de l’art, normes et législation en vigueur et conformément aux spécifications du cahier des charges.</w:t>
      </w:r>
    </w:p>
    <w:p w14:paraId="54DA65C2" w14:textId="77777777" w:rsidR="00DB64F4" w:rsidRPr="00232D67" w:rsidRDefault="00DB64F4" w:rsidP="00DB64F4">
      <w:pPr>
        <w:autoSpaceDE w:val="0"/>
        <w:autoSpaceDN w:val="0"/>
        <w:adjustRightInd w:val="0"/>
        <w:jc w:val="both"/>
        <w:rPr>
          <w:rFonts w:ascii="Arial" w:hAnsi="Arial" w:cs="Arial"/>
          <w:color w:val="000000"/>
          <w:sz w:val="22"/>
          <w:szCs w:val="22"/>
        </w:rPr>
      </w:pPr>
    </w:p>
    <w:p w14:paraId="597EB464" w14:textId="77777777" w:rsidR="00DB64F4" w:rsidRPr="00EF30DB" w:rsidRDefault="00DB64F4" w:rsidP="00DB64F4">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EF30DB">
        <w:rPr>
          <w:rFonts w:ascii="Arial" w:hAnsi="Arial" w:cs="Arial"/>
          <w:b w:val="0"/>
          <w:color w:val="000000"/>
          <w:sz w:val="22"/>
          <w:szCs w:val="22"/>
          <w:u w:val="none"/>
        </w:rPr>
        <w:t>Le Titulaire est responsable de la bonne exécution technique et matérielle des Prestations, objet du présent accord-cadre, et de l’application de tous les textes en vigueur actuels et à venir, étant précisé que toutes Prestations défectueuses, négligences ou fautes, font l’objet des dispositions de l’article 1</w:t>
      </w:r>
      <w:r>
        <w:rPr>
          <w:rFonts w:ascii="Arial" w:hAnsi="Arial" w:cs="Arial"/>
          <w:b w:val="0"/>
          <w:color w:val="000000"/>
          <w:sz w:val="22"/>
          <w:szCs w:val="22"/>
          <w:u w:val="none"/>
        </w:rPr>
        <w:t>8</w:t>
      </w:r>
      <w:r w:rsidRPr="00EF30DB">
        <w:rPr>
          <w:rFonts w:ascii="Arial" w:hAnsi="Arial" w:cs="Arial"/>
          <w:b w:val="0"/>
          <w:color w:val="000000"/>
          <w:sz w:val="22"/>
          <w:szCs w:val="22"/>
          <w:u w:val="none"/>
        </w:rPr>
        <w:t xml:space="preserve"> « Pénalités » ci-après.</w:t>
      </w:r>
    </w:p>
    <w:p w14:paraId="6CDB5643" w14:textId="77777777" w:rsidR="00DB64F4" w:rsidRPr="00EF30DB" w:rsidRDefault="00DB64F4" w:rsidP="00DB64F4">
      <w:pPr>
        <w:autoSpaceDE w:val="0"/>
        <w:autoSpaceDN w:val="0"/>
        <w:adjustRightInd w:val="0"/>
        <w:jc w:val="both"/>
        <w:rPr>
          <w:rFonts w:ascii="Arial" w:hAnsi="Arial" w:cs="Arial"/>
          <w:color w:val="000000"/>
          <w:sz w:val="22"/>
          <w:szCs w:val="22"/>
        </w:rPr>
      </w:pPr>
    </w:p>
    <w:p w14:paraId="54F9FCAF" w14:textId="38CCCCDB" w:rsidR="00DB64F4" w:rsidRDefault="00DB64F4" w:rsidP="00DB64F4">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EF30DB">
        <w:rPr>
          <w:rFonts w:ascii="Arial" w:hAnsi="Arial" w:cs="Arial"/>
          <w:b w:val="0"/>
          <w:color w:val="000000"/>
          <w:sz w:val="22"/>
          <w:szCs w:val="22"/>
          <w:u w:val="none"/>
        </w:rPr>
        <w:t>Le Titulaire ne peut élever aucune réclamation fondée sur la présence d’autres</w:t>
      </w:r>
      <w:r w:rsidRPr="00232D67">
        <w:rPr>
          <w:rFonts w:ascii="Arial" w:hAnsi="Arial" w:cs="Arial"/>
          <w:b w:val="0"/>
          <w:color w:val="000000"/>
          <w:sz w:val="22"/>
          <w:szCs w:val="22"/>
          <w:u w:val="none"/>
        </w:rPr>
        <w:t xml:space="preserve"> entreprises dans les locaux dans lesquels il intervient, pas plus qu’il ne doit leur causer une gêne en dehors des nécessités de ses propres prestations.</w:t>
      </w:r>
    </w:p>
    <w:p w14:paraId="3F46B459" w14:textId="1A214311" w:rsidR="00E8655F" w:rsidRDefault="00E8655F" w:rsidP="00E8655F"/>
    <w:p w14:paraId="7BB3DBDD" w14:textId="77777777" w:rsidR="00E8655F" w:rsidRPr="00E8655F" w:rsidRDefault="00E8655F" w:rsidP="00E8655F"/>
    <w:p w14:paraId="155FAE07" w14:textId="77777777" w:rsidR="00DB64F4" w:rsidRDefault="00DB64F4" w:rsidP="00DB64F4">
      <w:pPr>
        <w:pStyle w:val="Titre1"/>
        <w:jc w:val="both"/>
        <w:rPr>
          <w:rFonts w:ascii="Arial" w:hAnsi="Arial" w:cs="Arial"/>
          <w:sz w:val="22"/>
          <w:szCs w:val="22"/>
        </w:rPr>
      </w:pPr>
      <w:bookmarkStart w:id="24" w:name="_Toc501620246"/>
      <w:bookmarkStart w:id="25" w:name="_Toc86160550"/>
      <w:bookmarkStart w:id="26" w:name="_Toc169617150"/>
      <w:r w:rsidRPr="00232D67">
        <w:rPr>
          <w:rFonts w:ascii="Arial" w:hAnsi="Arial" w:cs="Arial"/>
          <w:sz w:val="22"/>
          <w:szCs w:val="22"/>
        </w:rPr>
        <w:t xml:space="preserve">MODALITES DE MISE EN ŒUVRE </w:t>
      </w:r>
      <w:bookmarkStart w:id="27" w:name="_Toc373223919"/>
      <w:bookmarkEnd w:id="24"/>
      <w:r>
        <w:rPr>
          <w:rFonts w:ascii="Arial" w:hAnsi="Arial" w:cs="Arial"/>
          <w:sz w:val="22"/>
          <w:szCs w:val="22"/>
        </w:rPr>
        <w:t>DE L’ACCORD-CADRE</w:t>
      </w:r>
      <w:bookmarkEnd w:id="25"/>
      <w:bookmarkEnd w:id="26"/>
    </w:p>
    <w:p w14:paraId="12A3FDF7" w14:textId="77777777" w:rsidR="00DB64F4" w:rsidRPr="00232D67" w:rsidRDefault="00DB64F4" w:rsidP="00DB64F4"/>
    <w:p w14:paraId="3852A1C8" w14:textId="77777777" w:rsidR="00DB64F4" w:rsidRPr="002D0224" w:rsidRDefault="00DB64F4" w:rsidP="00DB64F4">
      <w:pPr>
        <w:pStyle w:val="Titre2"/>
        <w:keepNext w:val="0"/>
        <w:tabs>
          <w:tab w:val="clear" w:pos="1134"/>
          <w:tab w:val="clear" w:pos="6946"/>
          <w:tab w:val="left" w:pos="4980"/>
        </w:tabs>
        <w:spacing w:line="240" w:lineRule="exact"/>
        <w:rPr>
          <w:rFonts w:ascii="Arial" w:hAnsi="Arial" w:cs="Arial"/>
          <w:sz w:val="22"/>
          <w:szCs w:val="22"/>
          <w:u w:val="none"/>
        </w:rPr>
      </w:pPr>
      <w:r w:rsidRPr="002D0224">
        <w:rPr>
          <w:rFonts w:ascii="Arial" w:hAnsi="Arial" w:cs="Arial"/>
          <w:sz w:val="22"/>
          <w:szCs w:val="22"/>
          <w:u w:val="none"/>
        </w:rPr>
        <w:t>Généralités</w:t>
      </w:r>
      <w:bookmarkEnd w:id="27"/>
    </w:p>
    <w:p w14:paraId="55154035" w14:textId="25EC1A02" w:rsidR="00DB64F4" w:rsidRPr="002D0224" w:rsidRDefault="00DB64F4" w:rsidP="00DB64F4">
      <w:pPr>
        <w:pStyle w:val="Titre2"/>
        <w:keepNext w:val="0"/>
        <w:numPr>
          <w:ilvl w:val="0"/>
          <w:numId w:val="0"/>
        </w:numPr>
        <w:tabs>
          <w:tab w:val="clear" w:pos="1134"/>
          <w:tab w:val="clear" w:pos="6946"/>
          <w:tab w:val="left" w:pos="4980"/>
        </w:tabs>
        <w:spacing w:line="240" w:lineRule="exact"/>
        <w:rPr>
          <w:rFonts w:ascii="Arial" w:hAnsi="Arial" w:cs="Arial"/>
          <w:b w:val="0"/>
          <w:sz w:val="22"/>
          <w:szCs w:val="22"/>
          <w:u w:val="none"/>
        </w:rPr>
      </w:pPr>
      <w:r w:rsidRPr="002D0224">
        <w:rPr>
          <w:rFonts w:ascii="Arial" w:hAnsi="Arial" w:cs="Arial"/>
          <w:b w:val="0"/>
          <w:sz w:val="22"/>
          <w:szCs w:val="22"/>
          <w:u w:val="none"/>
        </w:rPr>
        <w:t xml:space="preserve">Le présent accord-cadre </w:t>
      </w:r>
      <w:r w:rsidR="00D078FE">
        <w:rPr>
          <w:rFonts w:ascii="Arial" w:hAnsi="Arial" w:cs="Arial"/>
          <w:b w:val="0"/>
          <w:sz w:val="22"/>
          <w:szCs w:val="22"/>
          <w:u w:val="none"/>
        </w:rPr>
        <w:t>s’exécute par l’émission de marchés subséquents</w:t>
      </w:r>
      <w:r w:rsidRPr="002D0224">
        <w:rPr>
          <w:rFonts w:ascii="Arial" w:hAnsi="Arial" w:cs="Arial"/>
          <w:b w:val="0"/>
          <w:sz w:val="22"/>
          <w:szCs w:val="22"/>
          <w:u w:val="none"/>
        </w:rPr>
        <w:t xml:space="preserve"> que le CEA émet selon ses besoins. </w:t>
      </w:r>
    </w:p>
    <w:p w14:paraId="2B4D2731" w14:textId="77777777" w:rsidR="00DB64F4" w:rsidRPr="00232D67" w:rsidRDefault="00DB64F4" w:rsidP="00DB64F4">
      <w:pPr>
        <w:jc w:val="both"/>
        <w:rPr>
          <w:rFonts w:ascii="Arial" w:hAnsi="Arial" w:cs="Arial"/>
          <w:sz w:val="22"/>
          <w:szCs w:val="22"/>
        </w:rPr>
      </w:pPr>
      <w:r w:rsidRPr="00232D67">
        <w:rPr>
          <w:rFonts w:ascii="Arial" w:hAnsi="Arial" w:cs="Arial"/>
          <w:sz w:val="22"/>
          <w:szCs w:val="22"/>
        </w:rPr>
        <w:t>Le CEA ne s’engage sur aucune quantité de demandes de Prestations confiées au Titulaire pendant la durée</w:t>
      </w:r>
      <w:r>
        <w:rPr>
          <w:rFonts w:ascii="Arial" w:hAnsi="Arial" w:cs="Arial"/>
          <w:sz w:val="22"/>
          <w:szCs w:val="22"/>
        </w:rPr>
        <w:t xml:space="preserve"> du présent accord-cadre</w:t>
      </w:r>
      <w:r w:rsidRPr="00232D67">
        <w:rPr>
          <w:rFonts w:ascii="Arial" w:hAnsi="Arial" w:cs="Arial"/>
          <w:sz w:val="22"/>
          <w:szCs w:val="22"/>
        </w:rPr>
        <w:t>, ce dernier ne peut donc prétendre à aucune indemnisation à ce titre.</w:t>
      </w:r>
    </w:p>
    <w:p w14:paraId="49E558E5" w14:textId="77777777" w:rsidR="00DB64F4" w:rsidRPr="00264A7F" w:rsidRDefault="00DB64F4" w:rsidP="00DB64F4">
      <w:pPr>
        <w:jc w:val="both"/>
        <w:rPr>
          <w:rFonts w:cs="Arial"/>
        </w:rPr>
      </w:pPr>
    </w:p>
    <w:p w14:paraId="7E9017B6" w14:textId="77777777" w:rsidR="00DB64F4" w:rsidRDefault="00DB64F4" w:rsidP="00DB64F4">
      <w:pPr>
        <w:pStyle w:val="Titre2"/>
        <w:keepNext w:val="0"/>
        <w:tabs>
          <w:tab w:val="clear" w:pos="1134"/>
          <w:tab w:val="clear" w:pos="6946"/>
          <w:tab w:val="left" w:pos="4980"/>
        </w:tabs>
        <w:spacing w:line="240" w:lineRule="exact"/>
        <w:rPr>
          <w:rFonts w:ascii="Arial" w:hAnsi="Arial" w:cs="Arial"/>
          <w:sz w:val="22"/>
          <w:szCs w:val="22"/>
          <w:u w:val="none"/>
        </w:rPr>
      </w:pPr>
      <w:bookmarkStart w:id="28" w:name="_Toc373223920"/>
      <w:r w:rsidRPr="002D0224">
        <w:rPr>
          <w:rFonts w:ascii="Arial" w:hAnsi="Arial" w:cs="Arial"/>
          <w:sz w:val="22"/>
          <w:szCs w:val="22"/>
          <w:u w:val="none"/>
        </w:rPr>
        <w:t xml:space="preserve">Mise en concurrence </w:t>
      </w:r>
      <w:bookmarkEnd w:id="28"/>
    </w:p>
    <w:p w14:paraId="78EAAF1A" w14:textId="17939AD6" w:rsidR="00DB64F4" w:rsidRPr="002D0224" w:rsidRDefault="00DB64F4" w:rsidP="00DB64F4">
      <w:pPr>
        <w:pStyle w:val="Titre2"/>
        <w:keepNext w:val="0"/>
        <w:numPr>
          <w:ilvl w:val="0"/>
          <w:numId w:val="0"/>
        </w:numPr>
        <w:tabs>
          <w:tab w:val="clear" w:pos="1134"/>
          <w:tab w:val="clear" w:pos="6946"/>
          <w:tab w:val="left" w:pos="4980"/>
        </w:tabs>
        <w:spacing w:line="240" w:lineRule="exact"/>
        <w:rPr>
          <w:rFonts w:ascii="Arial" w:hAnsi="Arial" w:cs="Arial"/>
          <w:b w:val="0"/>
          <w:sz w:val="22"/>
          <w:szCs w:val="22"/>
          <w:u w:val="none"/>
        </w:rPr>
      </w:pPr>
      <w:r w:rsidRPr="002D0224">
        <w:rPr>
          <w:rFonts w:ascii="Arial" w:hAnsi="Arial" w:cs="Arial"/>
          <w:b w:val="0"/>
          <w:sz w:val="22"/>
          <w:szCs w:val="22"/>
          <w:u w:val="none"/>
        </w:rPr>
        <w:t xml:space="preserve">Pour chaque Prestations de transport à réaliser, le CEA met en concurrence les Titulaires </w:t>
      </w:r>
      <w:r>
        <w:rPr>
          <w:rFonts w:ascii="Arial" w:hAnsi="Arial" w:cs="Arial"/>
          <w:b w:val="0"/>
          <w:sz w:val="22"/>
          <w:szCs w:val="22"/>
          <w:u w:val="none"/>
        </w:rPr>
        <w:t>du présent accord-cadre en multi-attribution,</w:t>
      </w:r>
      <w:r w:rsidRPr="002D0224">
        <w:rPr>
          <w:rFonts w:ascii="Arial" w:hAnsi="Arial" w:cs="Arial"/>
          <w:b w:val="0"/>
          <w:sz w:val="22"/>
          <w:szCs w:val="22"/>
          <w:u w:val="none"/>
        </w:rPr>
        <w:t xml:space="preserve"> par le biais d’une consultation. La mise en</w:t>
      </w:r>
      <w:r w:rsidRPr="0070588D">
        <w:rPr>
          <w:rFonts w:ascii="Arial" w:hAnsi="Arial" w:cs="Arial"/>
          <w:b w:val="0"/>
          <w:sz w:val="22"/>
          <w:szCs w:val="22"/>
          <w:u w:val="none"/>
        </w:rPr>
        <w:t xml:space="preserve"> </w:t>
      </w:r>
      <w:r w:rsidRPr="002D0224">
        <w:rPr>
          <w:rFonts w:ascii="Arial" w:hAnsi="Arial" w:cs="Arial"/>
          <w:b w:val="0"/>
          <w:sz w:val="22"/>
          <w:szCs w:val="22"/>
          <w:u w:val="none"/>
        </w:rPr>
        <w:t xml:space="preserve">concurrence s’effectue </w:t>
      </w:r>
      <w:r w:rsidRPr="00EF30DB">
        <w:rPr>
          <w:rFonts w:ascii="Arial" w:hAnsi="Arial" w:cs="Arial"/>
          <w:b w:val="0"/>
          <w:sz w:val="22"/>
          <w:szCs w:val="22"/>
          <w:u w:val="none"/>
        </w:rPr>
        <w:t>par l’envoi par email, d’un « Devis/</w:t>
      </w:r>
      <w:r w:rsidR="00D078FE">
        <w:rPr>
          <w:rFonts w:ascii="Arial" w:hAnsi="Arial" w:cs="Arial"/>
          <w:b w:val="0"/>
          <w:sz w:val="22"/>
          <w:szCs w:val="22"/>
          <w:u w:val="none"/>
        </w:rPr>
        <w:t>Demande de transport</w:t>
      </w:r>
      <w:r w:rsidRPr="00EF30DB">
        <w:rPr>
          <w:rFonts w:ascii="Arial" w:hAnsi="Arial" w:cs="Arial"/>
          <w:b w:val="0"/>
          <w:sz w:val="22"/>
          <w:szCs w:val="22"/>
          <w:u w:val="none"/>
        </w:rPr>
        <w:t xml:space="preserve"> », selon les modalités prévues au </w:t>
      </w:r>
      <w:r w:rsidRPr="00D825FC">
        <w:rPr>
          <w:rFonts w:ascii="Arial" w:hAnsi="Arial" w:cs="Arial"/>
          <w:b w:val="0"/>
          <w:sz w:val="22"/>
          <w:szCs w:val="22"/>
          <w:u w:val="none"/>
        </w:rPr>
        <w:t>paragraphe 7.1 du</w:t>
      </w:r>
      <w:r w:rsidRPr="00EF30DB">
        <w:rPr>
          <w:rFonts w:ascii="Arial" w:hAnsi="Arial" w:cs="Arial"/>
          <w:b w:val="0"/>
          <w:sz w:val="22"/>
          <w:szCs w:val="22"/>
          <w:u w:val="none"/>
        </w:rPr>
        <w:t xml:space="preserve"> cahier des charges.</w:t>
      </w:r>
      <w:r w:rsidRPr="002D0224">
        <w:rPr>
          <w:rFonts w:ascii="Arial" w:hAnsi="Arial" w:cs="Arial"/>
          <w:b w:val="0"/>
          <w:sz w:val="22"/>
          <w:szCs w:val="22"/>
        </w:rPr>
        <w:t xml:space="preserve"> </w:t>
      </w:r>
    </w:p>
    <w:p w14:paraId="5E4C80BD" w14:textId="77777777" w:rsidR="00DB64F4" w:rsidRDefault="00DB64F4" w:rsidP="00DB64F4">
      <w:pPr>
        <w:jc w:val="both"/>
        <w:rPr>
          <w:rFonts w:cs="Arial"/>
        </w:rPr>
      </w:pPr>
    </w:p>
    <w:p w14:paraId="37F3BC16" w14:textId="77777777" w:rsidR="00DB64F4" w:rsidRPr="002D0224" w:rsidRDefault="00DB64F4" w:rsidP="00DB64F4">
      <w:pPr>
        <w:jc w:val="both"/>
        <w:rPr>
          <w:rFonts w:ascii="Arial" w:hAnsi="Arial" w:cs="Arial"/>
          <w:sz w:val="22"/>
          <w:szCs w:val="22"/>
        </w:rPr>
      </w:pPr>
      <w:r w:rsidRPr="002D0224">
        <w:rPr>
          <w:rFonts w:ascii="Arial" w:hAnsi="Arial" w:cs="Arial"/>
          <w:sz w:val="22"/>
          <w:szCs w:val="22"/>
        </w:rPr>
        <w:t>Le Titulaire doit alors adresser au CEA, dans un délai maximum de :</w:t>
      </w:r>
    </w:p>
    <w:p w14:paraId="1C836146" w14:textId="057E4289" w:rsidR="00DB64F4" w:rsidRPr="002D0224" w:rsidRDefault="00D2696D" w:rsidP="00DB64F4">
      <w:pPr>
        <w:pStyle w:val="Paragraphedeliste"/>
        <w:numPr>
          <w:ilvl w:val="0"/>
          <w:numId w:val="20"/>
        </w:numPr>
        <w:rPr>
          <w:rFonts w:cs="Arial"/>
          <w:b/>
          <w:sz w:val="22"/>
          <w:szCs w:val="22"/>
        </w:rPr>
      </w:pPr>
      <w:r>
        <w:rPr>
          <w:rFonts w:cs="Arial"/>
          <w:b/>
          <w:sz w:val="22"/>
          <w:szCs w:val="22"/>
        </w:rPr>
        <w:t>STANDARD</w:t>
      </w:r>
      <w:r w:rsidR="00DB64F4" w:rsidRPr="002D0224">
        <w:rPr>
          <w:rFonts w:cs="Arial"/>
          <w:b/>
          <w:sz w:val="22"/>
          <w:szCs w:val="22"/>
        </w:rPr>
        <w:t xml:space="preserve"> : </w:t>
      </w:r>
      <w:r w:rsidRPr="00CE660B">
        <w:rPr>
          <w:rFonts w:cs="Arial"/>
          <w:b/>
          <w:sz w:val="22"/>
          <w:szCs w:val="22"/>
        </w:rPr>
        <w:t xml:space="preserve">entre 2 jours ouvrés et 5 jours ouvrés </w:t>
      </w:r>
      <w:r w:rsidRPr="00CE660B">
        <w:rPr>
          <w:rFonts w:cs="Arial"/>
          <w:b/>
          <w:i/>
          <w:sz w:val="22"/>
          <w:szCs w:val="22"/>
        </w:rPr>
        <w:t>(le</w:t>
      </w:r>
      <w:r w:rsidRPr="00D2696D">
        <w:rPr>
          <w:rFonts w:cs="Arial"/>
          <w:b/>
          <w:i/>
          <w:sz w:val="22"/>
          <w:szCs w:val="22"/>
        </w:rPr>
        <w:t xml:space="preserve"> nombre de jours ouvrés </w:t>
      </w:r>
      <w:r w:rsidR="00AB2AB9">
        <w:rPr>
          <w:rFonts w:cs="Arial"/>
          <w:b/>
          <w:i/>
          <w:sz w:val="22"/>
          <w:szCs w:val="22"/>
        </w:rPr>
        <w:t>est</w:t>
      </w:r>
      <w:r w:rsidRPr="00D2696D">
        <w:rPr>
          <w:rFonts w:cs="Arial"/>
          <w:b/>
          <w:i/>
          <w:sz w:val="22"/>
          <w:szCs w:val="22"/>
        </w:rPr>
        <w:t xml:space="preserve"> précisé lors de la mise en concurrence)</w:t>
      </w:r>
    </w:p>
    <w:p w14:paraId="773786A1" w14:textId="77777777" w:rsidR="00DB64F4" w:rsidRPr="002D0224" w:rsidRDefault="00DB64F4" w:rsidP="00DB64F4">
      <w:pPr>
        <w:pStyle w:val="Paragraphedeliste"/>
        <w:numPr>
          <w:ilvl w:val="0"/>
          <w:numId w:val="20"/>
        </w:numPr>
        <w:rPr>
          <w:rFonts w:cs="Arial"/>
          <w:b/>
          <w:sz w:val="22"/>
          <w:szCs w:val="22"/>
        </w:rPr>
      </w:pPr>
      <w:r w:rsidRPr="002D0224">
        <w:rPr>
          <w:rFonts w:cs="Arial"/>
          <w:b/>
          <w:sz w:val="22"/>
          <w:szCs w:val="22"/>
        </w:rPr>
        <w:t>URGENT </w:t>
      </w:r>
      <w:r w:rsidRPr="00CE660B">
        <w:rPr>
          <w:rFonts w:cs="Arial"/>
          <w:b/>
          <w:sz w:val="22"/>
          <w:szCs w:val="22"/>
        </w:rPr>
        <w:t>: 8 heures</w:t>
      </w:r>
      <w:r w:rsidRPr="002D0224">
        <w:rPr>
          <w:rFonts w:cs="Arial"/>
          <w:b/>
          <w:sz w:val="22"/>
          <w:szCs w:val="22"/>
        </w:rPr>
        <w:t xml:space="preserve"> ouvrées</w:t>
      </w:r>
    </w:p>
    <w:p w14:paraId="2834C447" w14:textId="77777777" w:rsidR="00DB64F4" w:rsidRPr="002D0224" w:rsidRDefault="00DB64F4" w:rsidP="00DB64F4">
      <w:pPr>
        <w:rPr>
          <w:rFonts w:ascii="Arial" w:hAnsi="Arial" w:cs="Arial"/>
          <w:b/>
          <w:sz w:val="22"/>
          <w:szCs w:val="22"/>
        </w:rPr>
      </w:pPr>
      <w:r w:rsidRPr="002D0224">
        <w:rPr>
          <w:rFonts w:ascii="Arial" w:hAnsi="Arial" w:cs="Arial"/>
          <w:sz w:val="22"/>
          <w:szCs w:val="22"/>
        </w:rPr>
        <w:t xml:space="preserve"> </w:t>
      </w:r>
      <w:proofErr w:type="gramStart"/>
      <w:r w:rsidRPr="002D0224">
        <w:rPr>
          <w:rFonts w:ascii="Arial" w:hAnsi="Arial" w:cs="Arial"/>
          <w:sz w:val="22"/>
          <w:szCs w:val="22"/>
        </w:rPr>
        <w:t>une</w:t>
      </w:r>
      <w:proofErr w:type="gramEnd"/>
      <w:r w:rsidRPr="002D0224">
        <w:rPr>
          <w:rFonts w:ascii="Arial" w:hAnsi="Arial" w:cs="Arial"/>
          <w:sz w:val="22"/>
          <w:szCs w:val="22"/>
        </w:rPr>
        <w:t xml:space="preserve"> offre détaillée faisant apparaître :</w:t>
      </w:r>
    </w:p>
    <w:p w14:paraId="0B5A9FF4" w14:textId="77777777" w:rsidR="00DB64F4" w:rsidRPr="002D0224" w:rsidRDefault="00DB64F4" w:rsidP="00DB64F4">
      <w:pPr>
        <w:ind w:left="1080"/>
        <w:jc w:val="both"/>
        <w:rPr>
          <w:rFonts w:ascii="Arial" w:hAnsi="Arial" w:cs="Arial"/>
          <w:sz w:val="22"/>
          <w:szCs w:val="22"/>
        </w:rPr>
      </w:pPr>
      <w:r w:rsidRPr="002D0224">
        <w:rPr>
          <w:rFonts w:ascii="Arial" w:hAnsi="Arial" w:cs="Arial"/>
          <w:sz w:val="22"/>
          <w:szCs w:val="22"/>
        </w:rPr>
        <w:t>- la date d’intervention,</w:t>
      </w:r>
    </w:p>
    <w:p w14:paraId="2EB7040C" w14:textId="77777777" w:rsidR="00DB64F4" w:rsidRPr="002D0224" w:rsidRDefault="00DB64F4" w:rsidP="00DB64F4">
      <w:pPr>
        <w:ind w:left="1080"/>
        <w:jc w:val="both"/>
        <w:rPr>
          <w:rFonts w:ascii="Arial" w:hAnsi="Arial" w:cs="Arial"/>
          <w:sz w:val="22"/>
          <w:szCs w:val="22"/>
        </w:rPr>
      </w:pPr>
      <w:r w:rsidRPr="002D0224">
        <w:rPr>
          <w:rFonts w:ascii="Arial" w:hAnsi="Arial" w:cs="Arial"/>
          <w:sz w:val="22"/>
          <w:szCs w:val="22"/>
        </w:rPr>
        <w:t>- la durée d’exécution des prestations,</w:t>
      </w:r>
    </w:p>
    <w:p w14:paraId="3E2300E0" w14:textId="77777777" w:rsidR="00DB64F4" w:rsidRPr="002D0224" w:rsidRDefault="00DB64F4" w:rsidP="00DB64F4">
      <w:pPr>
        <w:ind w:left="1080"/>
        <w:jc w:val="both"/>
        <w:rPr>
          <w:rFonts w:ascii="Arial" w:hAnsi="Arial" w:cs="Arial"/>
          <w:sz w:val="22"/>
          <w:szCs w:val="22"/>
        </w:rPr>
      </w:pPr>
      <w:r w:rsidRPr="002D0224">
        <w:rPr>
          <w:rFonts w:ascii="Arial" w:hAnsi="Arial" w:cs="Arial"/>
          <w:sz w:val="22"/>
          <w:szCs w:val="22"/>
        </w:rPr>
        <w:t>- le montant forfaitaire décomposé suivant le mode de transport et le colisage,</w:t>
      </w:r>
      <w:r w:rsidRPr="002D0224">
        <w:rPr>
          <w:rFonts w:ascii="Arial" w:hAnsi="Arial" w:cs="Arial"/>
          <w:sz w:val="22"/>
          <w:szCs w:val="22"/>
        </w:rPr>
        <w:cr/>
        <w:t>- la durée de validité du devis,</w:t>
      </w:r>
    </w:p>
    <w:p w14:paraId="5FE553E9" w14:textId="77777777" w:rsidR="00DB64F4" w:rsidRPr="002D0224" w:rsidRDefault="00DB64F4" w:rsidP="00DB64F4">
      <w:pPr>
        <w:ind w:left="1080"/>
        <w:jc w:val="both"/>
        <w:rPr>
          <w:rFonts w:ascii="Arial" w:hAnsi="Arial" w:cs="Arial"/>
          <w:sz w:val="22"/>
          <w:szCs w:val="22"/>
        </w:rPr>
      </w:pPr>
      <w:r w:rsidRPr="002D0224">
        <w:rPr>
          <w:rFonts w:ascii="Arial" w:hAnsi="Arial" w:cs="Arial"/>
          <w:sz w:val="22"/>
          <w:szCs w:val="22"/>
        </w:rPr>
        <w:t xml:space="preserve">- </w:t>
      </w:r>
      <w:r w:rsidRPr="00446207">
        <w:rPr>
          <w:rFonts w:ascii="Arial" w:hAnsi="Arial" w:cs="Arial"/>
          <w:sz w:val="22"/>
          <w:szCs w:val="22"/>
        </w:rPr>
        <w:t>le montant forfaitaire de l’entreposage si cette option est demandée.</w:t>
      </w:r>
    </w:p>
    <w:p w14:paraId="7BD0F6DF" w14:textId="77777777" w:rsidR="00DB64F4" w:rsidRPr="002D0224" w:rsidRDefault="00DB64F4" w:rsidP="00DB64F4">
      <w:pPr>
        <w:jc w:val="both"/>
        <w:rPr>
          <w:rFonts w:ascii="Arial" w:hAnsi="Arial" w:cs="Arial"/>
          <w:sz w:val="22"/>
          <w:szCs w:val="22"/>
        </w:rPr>
      </w:pPr>
    </w:p>
    <w:p w14:paraId="1A9BB210" w14:textId="77777777" w:rsidR="00DB64F4" w:rsidRPr="00B90425" w:rsidRDefault="00DB64F4" w:rsidP="00DB64F4">
      <w:pPr>
        <w:tabs>
          <w:tab w:val="center" w:pos="6804"/>
        </w:tabs>
        <w:jc w:val="both"/>
        <w:rPr>
          <w:rFonts w:ascii="Arial" w:hAnsi="Arial" w:cs="Arial"/>
          <w:sz w:val="22"/>
          <w:szCs w:val="22"/>
        </w:rPr>
      </w:pPr>
      <w:r w:rsidRPr="00B90425">
        <w:rPr>
          <w:rFonts w:ascii="Arial" w:hAnsi="Arial" w:cs="Arial"/>
          <w:sz w:val="22"/>
          <w:szCs w:val="22"/>
        </w:rPr>
        <w:t>Pour chaque Prestation, les propositions conformes au besoin spécifique du CEA sont jugées d’après les critères de sélection suivants, cités par ordre décroissant de priorité :</w:t>
      </w:r>
    </w:p>
    <w:p w14:paraId="620ADCC3" w14:textId="0C99F682" w:rsidR="00DB64F4" w:rsidRPr="00B90425" w:rsidRDefault="00DB64F4" w:rsidP="00DB64F4">
      <w:pPr>
        <w:numPr>
          <w:ilvl w:val="0"/>
          <w:numId w:val="21"/>
        </w:numPr>
        <w:tabs>
          <w:tab w:val="center" w:pos="6804"/>
        </w:tabs>
        <w:jc w:val="both"/>
        <w:rPr>
          <w:rFonts w:ascii="Arial" w:hAnsi="Arial" w:cs="Arial"/>
          <w:sz w:val="22"/>
          <w:szCs w:val="22"/>
        </w:rPr>
      </w:pPr>
      <w:proofErr w:type="gramStart"/>
      <w:r w:rsidRPr="00B90425">
        <w:rPr>
          <w:rFonts w:ascii="Arial" w:hAnsi="Arial" w:cs="Arial"/>
          <w:sz w:val="22"/>
          <w:szCs w:val="22"/>
        </w:rPr>
        <w:t>le</w:t>
      </w:r>
      <w:proofErr w:type="gramEnd"/>
      <w:r w:rsidRPr="00B90425">
        <w:rPr>
          <w:rFonts w:ascii="Arial" w:hAnsi="Arial" w:cs="Arial"/>
          <w:sz w:val="22"/>
          <w:szCs w:val="22"/>
        </w:rPr>
        <w:t xml:space="preserve"> montant de la Prestation de transport et de l’entreposage (si </w:t>
      </w:r>
      <w:r w:rsidR="00261415">
        <w:rPr>
          <w:rFonts w:ascii="Arial" w:hAnsi="Arial" w:cs="Arial"/>
          <w:sz w:val="22"/>
          <w:szCs w:val="22"/>
        </w:rPr>
        <w:t>besoin</w:t>
      </w:r>
      <w:r w:rsidRPr="00B90425">
        <w:rPr>
          <w:rFonts w:ascii="Arial" w:hAnsi="Arial" w:cs="Arial"/>
          <w:sz w:val="22"/>
          <w:szCs w:val="22"/>
        </w:rPr>
        <w:t>),</w:t>
      </w:r>
    </w:p>
    <w:p w14:paraId="55C41395" w14:textId="37A8D925" w:rsidR="00DB64F4" w:rsidRPr="00FE732D" w:rsidRDefault="00833C46" w:rsidP="00FE732D">
      <w:pPr>
        <w:numPr>
          <w:ilvl w:val="0"/>
          <w:numId w:val="21"/>
        </w:numPr>
        <w:tabs>
          <w:tab w:val="center" w:pos="6804"/>
        </w:tabs>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conditions de transport</w:t>
      </w:r>
      <w:r w:rsidR="00FE732D">
        <w:rPr>
          <w:rFonts w:ascii="Arial" w:hAnsi="Arial" w:cs="Arial"/>
          <w:sz w:val="22"/>
          <w:szCs w:val="22"/>
        </w:rPr>
        <w:t xml:space="preserve"> : </w:t>
      </w:r>
      <w:r w:rsidR="00FE732D" w:rsidRPr="00FE732D">
        <w:rPr>
          <w:rFonts w:ascii="Arial" w:hAnsi="Arial" w:cs="Arial"/>
          <w:sz w:val="22"/>
          <w:szCs w:val="22"/>
        </w:rPr>
        <w:t>il est demandé au</w:t>
      </w:r>
      <w:r w:rsidR="00FE732D">
        <w:rPr>
          <w:rFonts w:ascii="Arial" w:hAnsi="Arial" w:cs="Arial"/>
          <w:sz w:val="22"/>
          <w:szCs w:val="22"/>
        </w:rPr>
        <w:t>x</w:t>
      </w:r>
      <w:r w:rsidR="00FE732D" w:rsidRPr="00FE732D">
        <w:rPr>
          <w:rFonts w:ascii="Arial" w:hAnsi="Arial" w:cs="Arial"/>
          <w:sz w:val="22"/>
          <w:szCs w:val="22"/>
        </w:rPr>
        <w:t xml:space="preserve"> </w:t>
      </w:r>
      <w:r w:rsidR="00FE732D">
        <w:rPr>
          <w:rFonts w:ascii="Arial" w:hAnsi="Arial" w:cs="Arial"/>
          <w:sz w:val="22"/>
          <w:szCs w:val="22"/>
        </w:rPr>
        <w:t>Titulaires</w:t>
      </w:r>
      <w:r w:rsidR="00FE732D" w:rsidRPr="00FE732D">
        <w:rPr>
          <w:rFonts w:ascii="Arial" w:hAnsi="Arial" w:cs="Arial"/>
          <w:sz w:val="22"/>
          <w:szCs w:val="22"/>
        </w:rPr>
        <w:t xml:space="preserve"> de décrire et de chiffrer toute la chaine logistique (depuis l’emballage éventuel jusqu’à la livraison), ainsi que de préciser les coordonnées des opérateurs (en nom propre, agent, sous-traitant). Le</w:t>
      </w:r>
      <w:r w:rsidR="00FE732D">
        <w:rPr>
          <w:rFonts w:ascii="Arial" w:hAnsi="Arial" w:cs="Arial"/>
          <w:sz w:val="22"/>
          <w:szCs w:val="22"/>
        </w:rPr>
        <w:t>s</w:t>
      </w:r>
      <w:r w:rsidR="00FE732D" w:rsidRPr="00FE732D">
        <w:rPr>
          <w:rFonts w:ascii="Arial" w:hAnsi="Arial" w:cs="Arial"/>
          <w:sz w:val="22"/>
          <w:szCs w:val="22"/>
        </w:rPr>
        <w:t xml:space="preserve"> </w:t>
      </w:r>
      <w:r w:rsidR="00FE732D">
        <w:rPr>
          <w:rFonts w:ascii="Arial" w:hAnsi="Arial" w:cs="Arial"/>
          <w:sz w:val="22"/>
          <w:szCs w:val="22"/>
        </w:rPr>
        <w:t>Titulaires</w:t>
      </w:r>
      <w:r w:rsidR="00FE732D" w:rsidRPr="00FE732D">
        <w:rPr>
          <w:rFonts w:ascii="Arial" w:hAnsi="Arial" w:cs="Arial"/>
          <w:sz w:val="22"/>
          <w:szCs w:val="22"/>
        </w:rPr>
        <w:t xml:space="preserve"> doi</w:t>
      </w:r>
      <w:r w:rsidR="00FE732D">
        <w:rPr>
          <w:rFonts w:ascii="Arial" w:hAnsi="Arial" w:cs="Arial"/>
          <w:sz w:val="22"/>
          <w:szCs w:val="22"/>
        </w:rPr>
        <w:t>ven</w:t>
      </w:r>
      <w:r w:rsidR="00FE732D" w:rsidRPr="00FE732D">
        <w:rPr>
          <w:rFonts w:ascii="Arial" w:hAnsi="Arial" w:cs="Arial"/>
          <w:sz w:val="22"/>
          <w:szCs w:val="22"/>
        </w:rPr>
        <w:t>t également donner le bilan carbone.</w:t>
      </w:r>
    </w:p>
    <w:p w14:paraId="784D60FC" w14:textId="77777777" w:rsidR="00DB64F4" w:rsidRDefault="00DB64F4" w:rsidP="00DB64F4">
      <w:pPr>
        <w:tabs>
          <w:tab w:val="center" w:pos="6804"/>
        </w:tabs>
        <w:jc w:val="both"/>
        <w:rPr>
          <w:rFonts w:ascii="Arial" w:hAnsi="Arial" w:cs="Arial"/>
          <w:sz w:val="22"/>
          <w:szCs w:val="22"/>
        </w:rPr>
      </w:pPr>
    </w:p>
    <w:p w14:paraId="4B8E8D92" w14:textId="77777777" w:rsidR="00DB64F4" w:rsidRDefault="00DB64F4" w:rsidP="00DB64F4">
      <w:pPr>
        <w:tabs>
          <w:tab w:val="center" w:pos="6804"/>
        </w:tabs>
        <w:jc w:val="both"/>
        <w:rPr>
          <w:rFonts w:cs="Arial"/>
        </w:rPr>
      </w:pPr>
      <w:r>
        <w:rPr>
          <w:rFonts w:ascii="Arial" w:hAnsi="Arial" w:cs="Arial"/>
          <w:sz w:val="22"/>
          <w:szCs w:val="22"/>
        </w:rPr>
        <w:t>La pondération associée à chacun de ces critères est précisée par le CEA à chaque demande de devis.</w:t>
      </w:r>
    </w:p>
    <w:p w14:paraId="5F8F58D6" w14:textId="656BCD18" w:rsidR="001E47BC" w:rsidRPr="00B90425" w:rsidRDefault="001E47BC" w:rsidP="00DB64F4">
      <w:pPr>
        <w:tabs>
          <w:tab w:val="center" w:pos="6804"/>
        </w:tabs>
        <w:jc w:val="both"/>
        <w:rPr>
          <w:rFonts w:ascii="Arial" w:hAnsi="Arial" w:cs="Arial"/>
          <w:sz w:val="22"/>
          <w:szCs w:val="22"/>
        </w:rPr>
      </w:pPr>
    </w:p>
    <w:p w14:paraId="62904EDB" w14:textId="0EC0B4AC" w:rsidR="00DB64F4" w:rsidRPr="002D0224" w:rsidRDefault="00D078FE" w:rsidP="00DB64F4">
      <w:pPr>
        <w:pStyle w:val="Titre2"/>
        <w:keepNext w:val="0"/>
        <w:tabs>
          <w:tab w:val="clear" w:pos="1134"/>
          <w:tab w:val="clear" w:pos="6946"/>
          <w:tab w:val="left" w:pos="4980"/>
        </w:tabs>
        <w:spacing w:line="240" w:lineRule="exact"/>
        <w:rPr>
          <w:rFonts w:ascii="Arial" w:hAnsi="Arial" w:cs="Arial"/>
          <w:sz w:val="22"/>
          <w:szCs w:val="22"/>
          <w:u w:val="none"/>
        </w:rPr>
      </w:pPr>
      <w:bookmarkStart w:id="29" w:name="_Toc373223921"/>
      <w:r>
        <w:rPr>
          <w:rFonts w:ascii="Arial" w:hAnsi="Arial" w:cs="Arial"/>
          <w:sz w:val="22"/>
          <w:szCs w:val="22"/>
          <w:u w:val="none"/>
        </w:rPr>
        <w:lastRenderedPageBreak/>
        <w:t xml:space="preserve">Formalisation des marchés </w:t>
      </w:r>
      <w:r w:rsidR="00446207">
        <w:rPr>
          <w:rFonts w:ascii="Arial" w:hAnsi="Arial" w:cs="Arial"/>
          <w:sz w:val="22"/>
          <w:szCs w:val="22"/>
          <w:u w:val="none"/>
        </w:rPr>
        <w:t>subséquents</w:t>
      </w:r>
      <w:r w:rsidR="00DB64F4" w:rsidRPr="002D0224">
        <w:rPr>
          <w:rFonts w:ascii="Arial" w:hAnsi="Arial" w:cs="Arial"/>
          <w:sz w:val="22"/>
          <w:szCs w:val="22"/>
          <w:u w:val="none"/>
        </w:rPr>
        <w:t xml:space="preserve"> </w:t>
      </w:r>
      <w:bookmarkEnd w:id="29"/>
    </w:p>
    <w:p w14:paraId="552E1C39" w14:textId="23776421" w:rsidR="00DB64F4" w:rsidRPr="002D0224" w:rsidRDefault="00DB64F4" w:rsidP="00DB64F4">
      <w:pPr>
        <w:jc w:val="both"/>
        <w:rPr>
          <w:rFonts w:ascii="Arial" w:hAnsi="Arial" w:cs="Arial"/>
          <w:sz w:val="22"/>
          <w:szCs w:val="22"/>
        </w:rPr>
      </w:pPr>
      <w:r w:rsidRPr="002D0224">
        <w:rPr>
          <w:rFonts w:ascii="Arial" w:hAnsi="Arial" w:cs="Arial"/>
          <w:sz w:val="22"/>
          <w:szCs w:val="22"/>
        </w:rPr>
        <w:t xml:space="preserve">Le Titulaire ne peut procéder à l’exécution des Prestations de transport qu’après avoir reçu le formulaire </w:t>
      </w:r>
      <w:r>
        <w:rPr>
          <w:rFonts w:ascii="Arial" w:hAnsi="Arial" w:cs="Arial"/>
          <w:sz w:val="22"/>
          <w:szCs w:val="22"/>
        </w:rPr>
        <w:t>« </w:t>
      </w:r>
      <w:r w:rsidRPr="002D0224">
        <w:rPr>
          <w:rFonts w:ascii="Arial" w:hAnsi="Arial" w:cs="Arial"/>
          <w:sz w:val="22"/>
          <w:szCs w:val="22"/>
        </w:rPr>
        <w:t xml:space="preserve">Devis / </w:t>
      </w:r>
      <w:r w:rsidR="00D078FE">
        <w:rPr>
          <w:rFonts w:ascii="Arial" w:hAnsi="Arial" w:cs="Arial"/>
          <w:sz w:val="22"/>
          <w:szCs w:val="22"/>
        </w:rPr>
        <w:t>Demande de Transport</w:t>
      </w:r>
      <w:r w:rsidR="00D825FC">
        <w:rPr>
          <w:rFonts w:ascii="Arial" w:hAnsi="Arial" w:cs="Arial"/>
          <w:sz w:val="22"/>
          <w:szCs w:val="22"/>
        </w:rPr>
        <w:t xml:space="preserve"> </w:t>
      </w:r>
      <w:r>
        <w:rPr>
          <w:rFonts w:ascii="Arial" w:hAnsi="Arial" w:cs="Arial"/>
          <w:sz w:val="22"/>
          <w:szCs w:val="22"/>
        </w:rPr>
        <w:t>»</w:t>
      </w:r>
      <w:r w:rsidRPr="002D0224">
        <w:rPr>
          <w:rFonts w:ascii="Arial" w:hAnsi="Arial" w:cs="Arial"/>
          <w:sz w:val="22"/>
          <w:szCs w:val="22"/>
        </w:rPr>
        <w:t xml:space="preserve"> finalisé du CEA</w:t>
      </w:r>
      <w:r w:rsidRPr="00F445AF">
        <w:t xml:space="preserve"> </w:t>
      </w:r>
      <w:r w:rsidRPr="00F445AF">
        <w:rPr>
          <w:rFonts w:ascii="Arial" w:hAnsi="Arial" w:cs="Arial"/>
          <w:sz w:val="22"/>
          <w:szCs w:val="22"/>
        </w:rPr>
        <w:t>valant acceptat</w:t>
      </w:r>
      <w:r>
        <w:rPr>
          <w:rFonts w:ascii="Arial" w:hAnsi="Arial" w:cs="Arial"/>
          <w:sz w:val="22"/>
          <w:szCs w:val="22"/>
        </w:rPr>
        <w:t>ion de l’offre présentée, signé</w:t>
      </w:r>
      <w:r w:rsidRPr="00F445AF">
        <w:rPr>
          <w:rFonts w:ascii="Arial" w:hAnsi="Arial" w:cs="Arial"/>
          <w:sz w:val="22"/>
          <w:szCs w:val="22"/>
        </w:rPr>
        <w:t xml:space="preserve"> p</w:t>
      </w:r>
      <w:r>
        <w:rPr>
          <w:rFonts w:ascii="Arial" w:hAnsi="Arial" w:cs="Arial"/>
          <w:sz w:val="22"/>
          <w:szCs w:val="22"/>
        </w:rPr>
        <w:t>ar la personne habilitée du CEA</w:t>
      </w:r>
      <w:r w:rsidRPr="002D0224">
        <w:rPr>
          <w:rFonts w:ascii="Arial" w:hAnsi="Arial" w:cs="Arial"/>
          <w:sz w:val="22"/>
          <w:szCs w:val="22"/>
        </w:rPr>
        <w:t xml:space="preserve"> </w:t>
      </w:r>
      <w:r>
        <w:rPr>
          <w:rFonts w:ascii="Arial" w:hAnsi="Arial" w:cs="Arial"/>
          <w:sz w:val="22"/>
          <w:szCs w:val="22"/>
        </w:rPr>
        <w:t xml:space="preserve">et </w:t>
      </w:r>
      <w:r w:rsidRPr="002D0224">
        <w:rPr>
          <w:rFonts w:ascii="Arial" w:hAnsi="Arial" w:cs="Arial"/>
          <w:sz w:val="22"/>
          <w:szCs w:val="22"/>
        </w:rPr>
        <w:t>comportant les mentions suivantes</w:t>
      </w:r>
      <w:r>
        <w:rPr>
          <w:rFonts w:ascii="Arial" w:hAnsi="Arial" w:cs="Arial"/>
          <w:sz w:val="22"/>
          <w:szCs w:val="22"/>
        </w:rPr>
        <w:t> :</w:t>
      </w:r>
    </w:p>
    <w:p w14:paraId="36D59CDB" w14:textId="4A8C6702" w:rsidR="00446207" w:rsidRDefault="00DB64F4" w:rsidP="00DB64F4">
      <w:pPr>
        <w:numPr>
          <w:ilvl w:val="0"/>
          <w:numId w:val="22"/>
        </w:numPr>
        <w:jc w:val="both"/>
        <w:rPr>
          <w:rFonts w:ascii="Arial" w:hAnsi="Arial" w:cs="Arial"/>
          <w:sz w:val="22"/>
          <w:szCs w:val="22"/>
        </w:rPr>
      </w:pPr>
      <w:proofErr w:type="gramStart"/>
      <w:r w:rsidRPr="002D0224">
        <w:rPr>
          <w:rFonts w:ascii="Arial" w:hAnsi="Arial" w:cs="Arial"/>
          <w:sz w:val="22"/>
          <w:szCs w:val="22"/>
        </w:rPr>
        <w:t>les</w:t>
      </w:r>
      <w:proofErr w:type="gramEnd"/>
      <w:r w:rsidRPr="002D0224">
        <w:rPr>
          <w:rFonts w:ascii="Arial" w:hAnsi="Arial" w:cs="Arial"/>
          <w:sz w:val="22"/>
          <w:szCs w:val="22"/>
        </w:rPr>
        <w:t xml:space="preserve"> références du présent </w:t>
      </w:r>
      <w:r w:rsidR="00D825FC" w:rsidRPr="002D0224">
        <w:rPr>
          <w:rFonts w:ascii="Arial" w:hAnsi="Arial" w:cs="Arial"/>
          <w:sz w:val="22"/>
          <w:szCs w:val="22"/>
        </w:rPr>
        <w:t>accord-cadre</w:t>
      </w:r>
      <w:r w:rsidR="00D825FC">
        <w:rPr>
          <w:rFonts w:ascii="Arial" w:hAnsi="Arial" w:cs="Arial"/>
          <w:sz w:val="22"/>
          <w:szCs w:val="22"/>
        </w:rPr>
        <w:t xml:space="preserve"> et</w:t>
      </w:r>
      <w:r w:rsidR="00446207">
        <w:rPr>
          <w:rFonts w:ascii="Arial" w:hAnsi="Arial" w:cs="Arial"/>
          <w:sz w:val="22"/>
          <w:szCs w:val="22"/>
        </w:rPr>
        <w:t xml:space="preserve"> d’</w:t>
      </w:r>
      <w:r w:rsidR="00446207" w:rsidRPr="00D825FC">
        <w:rPr>
          <w:rFonts w:ascii="Arial" w:hAnsi="Arial" w:cs="Arial"/>
          <w:sz w:val="22"/>
          <w:szCs w:val="22"/>
        </w:rPr>
        <w:t>un numéro de commande spécifique.</w:t>
      </w:r>
    </w:p>
    <w:p w14:paraId="64FD896D" w14:textId="05089F58" w:rsidR="00DB64F4" w:rsidRPr="002D0224" w:rsidRDefault="00DB64F4" w:rsidP="00DB64F4">
      <w:pPr>
        <w:numPr>
          <w:ilvl w:val="0"/>
          <w:numId w:val="22"/>
        </w:numPr>
        <w:jc w:val="both"/>
        <w:rPr>
          <w:rFonts w:ascii="Arial" w:hAnsi="Arial" w:cs="Arial"/>
          <w:sz w:val="22"/>
          <w:szCs w:val="22"/>
        </w:rPr>
      </w:pPr>
      <w:proofErr w:type="gramStart"/>
      <w:r w:rsidRPr="002D0224">
        <w:rPr>
          <w:rFonts w:ascii="Arial" w:hAnsi="Arial" w:cs="Arial"/>
          <w:sz w:val="22"/>
          <w:szCs w:val="22"/>
        </w:rPr>
        <w:t>les</w:t>
      </w:r>
      <w:proofErr w:type="gramEnd"/>
      <w:r w:rsidRPr="002D0224">
        <w:rPr>
          <w:rFonts w:ascii="Arial" w:hAnsi="Arial" w:cs="Arial"/>
          <w:sz w:val="22"/>
          <w:szCs w:val="22"/>
        </w:rPr>
        <w:t xml:space="preserve"> spécifications techniques et de la proposition du Titulaire,</w:t>
      </w:r>
    </w:p>
    <w:p w14:paraId="6D8E08D1" w14:textId="77777777" w:rsidR="00DB64F4" w:rsidRPr="002D0224" w:rsidRDefault="00DB64F4" w:rsidP="00DB64F4">
      <w:pPr>
        <w:numPr>
          <w:ilvl w:val="0"/>
          <w:numId w:val="22"/>
        </w:numPr>
        <w:jc w:val="both"/>
        <w:rPr>
          <w:rFonts w:ascii="Arial" w:hAnsi="Arial" w:cs="Arial"/>
          <w:sz w:val="22"/>
          <w:szCs w:val="22"/>
        </w:rPr>
      </w:pPr>
      <w:proofErr w:type="gramStart"/>
      <w:r w:rsidRPr="002D0224">
        <w:rPr>
          <w:rFonts w:ascii="Arial" w:hAnsi="Arial" w:cs="Arial"/>
          <w:sz w:val="22"/>
          <w:szCs w:val="22"/>
        </w:rPr>
        <w:t>la</w:t>
      </w:r>
      <w:proofErr w:type="gramEnd"/>
      <w:r w:rsidRPr="002D0224">
        <w:rPr>
          <w:rFonts w:ascii="Arial" w:hAnsi="Arial" w:cs="Arial"/>
          <w:sz w:val="22"/>
          <w:szCs w:val="22"/>
        </w:rPr>
        <w:t xml:space="preserve"> nature des Prestations à réaliser, </w:t>
      </w:r>
    </w:p>
    <w:p w14:paraId="7CF51B2E" w14:textId="77777777" w:rsidR="00DB64F4" w:rsidRPr="002D0224" w:rsidRDefault="00DB64F4" w:rsidP="00DB64F4">
      <w:pPr>
        <w:numPr>
          <w:ilvl w:val="0"/>
          <w:numId w:val="22"/>
        </w:numPr>
        <w:jc w:val="both"/>
        <w:rPr>
          <w:rFonts w:ascii="Arial" w:hAnsi="Arial" w:cs="Arial"/>
          <w:sz w:val="22"/>
          <w:szCs w:val="22"/>
        </w:rPr>
      </w:pPr>
      <w:proofErr w:type="gramStart"/>
      <w:r w:rsidRPr="002D0224">
        <w:rPr>
          <w:rFonts w:ascii="Arial" w:hAnsi="Arial" w:cs="Arial"/>
          <w:sz w:val="22"/>
          <w:szCs w:val="22"/>
        </w:rPr>
        <w:t>le</w:t>
      </w:r>
      <w:proofErr w:type="gramEnd"/>
      <w:r w:rsidRPr="002D0224">
        <w:rPr>
          <w:rFonts w:ascii="Arial" w:hAnsi="Arial" w:cs="Arial"/>
          <w:sz w:val="22"/>
          <w:szCs w:val="22"/>
        </w:rPr>
        <w:t xml:space="preserve"> coût des Prestations,</w:t>
      </w:r>
    </w:p>
    <w:p w14:paraId="6220AB38" w14:textId="77777777" w:rsidR="00DB64F4" w:rsidRPr="002D0224" w:rsidRDefault="00DB64F4" w:rsidP="00DB64F4">
      <w:pPr>
        <w:numPr>
          <w:ilvl w:val="0"/>
          <w:numId w:val="22"/>
        </w:numPr>
        <w:jc w:val="both"/>
        <w:rPr>
          <w:rFonts w:ascii="Arial" w:hAnsi="Arial" w:cs="Arial"/>
          <w:sz w:val="22"/>
          <w:szCs w:val="22"/>
        </w:rPr>
      </w:pPr>
      <w:proofErr w:type="gramStart"/>
      <w:r w:rsidRPr="002D0224">
        <w:rPr>
          <w:rFonts w:ascii="Arial" w:hAnsi="Arial" w:cs="Arial"/>
          <w:sz w:val="22"/>
          <w:szCs w:val="22"/>
        </w:rPr>
        <w:t>les</w:t>
      </w:r>
      <w:proofErr w:type="gramEnd"/>
      <w:r w:rsidRPr="002D0224">
        <w:rPr>
          <w:rFonts w:ascii="Arial" w:hAnsi="Arial" w:cs="Arial"/>
          <w:sz w:val="22"/>
          <w:szCs w:val="22"/>
        </w:rPr>
        <w:t xml:space="preserve"> délais d’exécution.</w:t>
      </w:r>
    </w:p>
    <w:p w14:paraId="2FF3F538" w14:textId="3B10603E" w:rsidR="00DB64F4" w:rsidRDefault="00DB64F4" w:rsidP="009C1431">
      <w:pPr>
        <w:widowControl w:val="0"/>
        <w:spacing w:before="13" w:line="240" w:lineRule="exact"/>
        <w:jc w:val="both"/>
        <w:rPr>
          <w:rFonts w:ascii="Arial" w:eastAsia="Calibri" w:hAnsi="Arial" w:cs="Arial"/>
          <w:sz w:val="22"/>
          <w:szCs w:val="22"/>
          <w:lang w:eastAsia="en-US"/>
        </w:rPr>
      </w:pPr>
    </w:p>
    <w:p w14:paraId="7E490BB4" w14:textId="55BB9325" w:rsidR="00DB64F4" w:rsidRDefault="00DB64F4" w:rsidP="009C1431">
      <w:pPr>
        <w:widowControl w:val="0"/>
        <w:spacing w:before="13" w:line="240" w:lineRule="exact"/>
        <w:jc w:val="both"/>
        <w:rPr>
          <w:rFonts w:ascii="Arial" w:eastAsia="Calibri" w:hAnsi="Arial" w:cs="Arial"/>
          <w:sz w:val="22"/>
          <w:szCs w:val="22"/>
          <w:lang w:eastAsia="en-US"/>
        </w:rPr>
      </w:pPr>
      <w:r w:rsidRPr="00DB64F4">
        <w:rPr>
          <w:rFonts w:ascii="Arial" w:eastAsia="Calibri" w:hAnsi="Arial" w:cs="Arial"/>
          <w:sz w:val="22"/>
          <w:szCs w:val="22"/>
          <w:lang w:eastAsia="en-US"/>
        </w:rPr>
        <w:t xml:space="preserve">Le Titulaire s’engage à honorer l’ensemble </w:t>
      </w:r>
      <w:r w:rsidR="00D825FC">
        <w:rPr>
          <w:rFonts w:ascii="Arial" w:eastAsia="Calibri" w:hAnsi="Arial" w:cs="Arial"/>
          <w:sz w:val="22"/>
          <w:szCs w:val="22"/>
          <w:lang w:eastAsia="en-US"/>
        </w:rPr>
        <w:t>d</w:t>
      </w:r>
      <w:r w:rsidR="00446207">
        <w:rPr>
          <w:rFonts w:ascii="Arial" w:eastAsia="Calibri" w:hAnsi="Arial" w:cs="Arial"/>
          <w:sz w:val="22"/>
          <w:szCs w:val="22"/>
          <w:lang w:eastAsia="en-US"/>
        </w:rPr>
        <w:t>es Demandes de Transport</w:t>
      </w:r>
      <w:r w:rsidRPr="00DB64F4">
        <w:rPr>
          <w:rFonts w:ascii="Arial" w:eastAsia="Calibri" w:hAnsi="Arial" w:cs="Arial"/>
          <w:sz w:val="22"/>
          <w:szCs w:val="22"/>
          <w:lang w:eastAsia="en-US"/>
        </w:rPr>
        <w:t xml:space="preserve"> émis</w:t>
      </w:r>
      <w:r w:rsidR="00446207">
        <w:rPr>
          <w:rFonts w:ascii="Arial" w:eastAsia="Calibri" w:hAnsi="Arial" w:cs="Arial"/>
          <w:sz w:val="22"/>
          <w:szCs w:val="22"/>
          <w:lang w:eastAsia="en-US"/>
        </w:rPr>
        <w:t>es</w:t>
      </w:r>
      <w:r w:rsidRPr="00DB64F4">
        <w:rPr>
          <w:rFonts w:ascii="Arial" w:eastAsia="Calibri" w:hAnsi="Arial" w:cs="Arial"/>
          <w:sz w:val="22"/>
          <w:szCs w:val="22"/>
          <w:lang w:eastAsia="en-US"/>
        </w:rPr>
        <w:t xml:space="preserve"> par le CEA pendant la durée </w:t>
      </w:r>
      <w:r w:rsidR="005D4CE0">
        <w:rPr>
          <w:rFonts w:ascii="Arial" w:eastAsia="Calibri" w:hAnsi="Arial" w:cs="Arial"/>
          <w:sz w:val="22"/>
          <w:szCs w:val="22"/>
          <w:lang w:eastAsia="en-US"/>
        </w:rPr>
        <w:t>de l’accord-cadre</w:t>
      </w:r>
      <w:r w:rsidRPr="00DB64F4">
        <w:rPr>
          <w:rFonts w:ascii="Arial" w:eastAsia="Calibri" w:hAnsi="Arial" w:cs="Arial"/>
          <w:sz w:val="22"/>
          <w:szCs w:val="22"/>
          <w:lang w:eastAsia="en-US"/>
        </w:rPr>
        <w:t xml:space="preserve">, même si le délai d’exécution des bons de commande va au-delà de la date de fin de </w:t>
      </w:r>
      <w:r w:rsidR="005D4CE0">
        <w:rPr>
          <w:rFonts w:ascii="Arial" w:eastAsia="Calibri" w:hAnsi="Arial" w:cs="Arial"/>
          <w:sz w:val="22"/>
          <w:szCs w:val="22"/>
          <w:lang w:eastAsia="en-US"/>
        </w:rPr>
        <w:t>l’accord-cadre</w:t>
      </w:r>
      <w:r w:rsidRPr="00DB64F4">
        <w:rPr>
          <w:rFonts w:ascii="Arial" w:eastAsia="Calibri" w:hAnsi="Arial" w:cs="Arial"/>
          <w:sz w:val="22"/>
          <w:szCs w:val="22"/>
          <w:lang w:eastAsia="en-US"/>
        </w:rPr>
        <w:t>.</w:t>
      </w:r>
    </w:p>
    <w:p w14:paraId="5274B4F4" w14:textId="060E9967" w:rsidR="00DB64F4" w:rsidRDefault="00DB64F4" w:rsidP="009C1431">
      <w:pPr>
        <w:widowControl w:val="0"/>
        <w:spacing w:before="13" w:line="240" w:lineRule="exact"/>
        <w:jc w:val="both"/>
        <w:rPr>
          <w:rFonts w:ascii="Arial" w:eastAsia="Calibri" w:hAnsi="Arial" w:cs="Arial"/>
          <w:sz w:val="22"/>
          <w:szCs w:val="22"/>
          <w:lang w:eastAsia="en-US"/>
        </w:rPr>
      </w:pPr>
    </w:p>
    <w:p w14:paraId="791FC3E1" w14:textId="77777777" w:rsidR="00DB64F4" w:rsidRDefault="00DB64F4" w:rsidP="009C1431">
      <w:pPr>
        <w:widowControl w:val="0"/>
        <w:spacing w:before="13" w:line="240" w:lineRule="exact"/>
        <w:jc w:val="both"/>
        <w:rPr>
          <w:rFonts w:ascii="Arial" w:eastAsia="Calibri" w:hAnsi="Arial" w:cs="Arial"/>
          <w:sz w:val="22"/>
          <w:szCs w:val="22"/>
          <w:lang w:eastAsia="en-US"/>
        </w:rPr>
      </w:pPr>
    </w:p>
    <w:p w14:paraId="18472AF0" w14:textId="5786DECF" w:rsidR="00D825FC" w:rsidRPr="00D825FC" w:rsidRDefault="00DB64F4" w:rsidP="00D825FC">
      <w:pPr>
        <w:pStyle w:val="Titre1"/>
        <w:spacing w:after="120"/>
        <w:rPr>
          <w:rFonts w:ascii="Arial" w:hAnsi="Arial" w:cs="Arial"/>
          <w:sz w:val="22"/>
          <w:szCs w:val="22"/>
        </w:rPr>
      </w:pPr>
      <w:bookmarkStart w:id="30" w:name="_Toc501620247"/>
      <w:bookmarkStart w:id="31" w:name="_Toc86160551"/>
      <w:bookmarkStart w:id="32" w:name="_Toc169617151"/>
      <w:r w:rsidRPr="008558F9">
        <w:rPr>
          <w:rFonts w:ascii="Arial" w:hAnsi="Arial" w:cs="Arial"/>
          <w:sz w:val="22"/>
          <w:szCs w:val="22"/>
        </w:rPr>
        <w:t>DELAIS D’EXECUTION</w:t>
      </w:r>
      <w:bookmarkEnd w:id="30"/>
      <w:bookmarkEnd w:id="31"/>
      <w:bookmarkEnd w:id="32"/>
      <w:r w:rsidRPr="008558F9">
        <w:rPr>
          <w:rFonts w:ascii="Arial" w:hAnsi="Arial" w:cs="Arial"/>
          <w:sz w:val="22"/>
          <w:szCs w:val="22"/>
        </w:rPr>
        <w:t xml:space="preserve"> </w:t>
      </w:r>
    </w:p>
    <w:p w14:paraId="56041984" w14:textId="77777777" w:rsidR="00DB64F4" w:rsidRPr="008558F9" w:rsidRDefault="00DB64F4" w:rsidP="00DB64F4">
      <w:pPr>
        <w:pStyle w:val="Titre2"/>
        <w:tabs>
          <w:tab w:val="clear" w:pos="1134"/>
          <w:tab w:val="clear" w:pos="6946"/>
        </w:tabs>
        <w:spacing w:before="120" w:line="240" w:lineRule="exact"/>
        <w:rPr>
          <w:rFonts w:ascii="Arial" w:hAnsi="Arial" w:cs="Arial"/>
          <w:sz w:val="22"/>
          <w:szCs w:val="22"/>
          <w:u w:val="none"/>
        </w:rPr>
      </w:pPr>
      <w:r w:rsidRPr="008558F9">
        <w:rPr>
          <w:rFonts w:ascii="Arial" w:hAnsi="Arial" w:cs="Arial"/>
          <w:sz w:val="22"/>
          <w:szCs w:val="22"/>
          <w:u w:val="none"/>
        </w:rPr>
        <w:t xml:space="preserve">Délais d’intervention </w:t>
      </w:r>
    </w:p>
    <w:p w14:paraId="7653BAFC" w14:textId="1FCF1BCE" w:rsidR="00DB64F4" w:rsidRDefault="00D3083F" w:rsidP="00DB64F4">
      <w:pPr>
        <w:numPr>
          <w:ilvl w:val="12"/>
          <w:numId w:val="0"/>
        </w:numPr>
        <w:jc w:val="both"/>
        <w:rPr>
          <w:rFonts w:ascii="Arial" w:hAnsi="Arial" w:cs="Arial"/>
          <w:sz w:val="22"/>
          <w:szCs w:val="22"/>
        </w:rPr>
      </w:pPr>
      <w:r>
        <w:rPr>
          <w:rFonts w:ascii="Arial" w:hAnsi="Arial" w:cs="Arial"/>
          <w:sz w:val="22"/>
          <w:szCs w:val="22"/>
        </w:rPr>
        <w:t xml:space="preserve">A compter de </w:t>
      </w:r>
      <w:r w:rsidRPr="00CE660B">
        <w:rPr>
          <w:rFonts w:ascii="Arial" w:hAnsi="Arial" w:cs="Arial"/>
          <w:sz w:val="22"/>
          <w:szCs w:val="22"/>
        </w:rPr>
        <w:t>l’envoi d</w:t>
      </w:r>
      <w:r w:rsidRPr="008558F9">
        <w:rPr>
          <w:rFonts w:ascii="Arial" w:hAnsi="Arial" w:cs="Arial"/>
          <w:sz w:val="22"/>
          <w:szCs w:val="22"/>
        </w:rPr>
        <w:t>e la demande du CEA</w:t>
      </w:r>
      <w:r>
        <w:rPr>
          <w:rFonts w:ascii="Arial" w:hAnsi="Arial" w:cs="Arial"/>
          <w:sz w:val="22"/>
          <w:szCs w:val="22"/>
        </w:rPr>
        <w:t>,</w:t>
      </w:r>
      <w:r w:rsidRPr="008558F9">
        <w:rPr>
          <w:rFonts w:ascii="Arial" w:hAnsi="Arial" w:cs="Arial"/>
          <w:sz w:val="22"/>
          <w:szCs w:val="22"/>
        </w:rPr>
        <w:t xml:space="preserve"> </w:t>
      </w:r>
      <w:r>
        <w:rPr>
          <w:rFonts w:ascii="Arial" w:hAnsi="Arial" w:cs="Arial"/>
          <w:sz w:val="22"/>
          <w:szCs w:val="22"/>
        </w:rPr>
        <w:t>l</w:t>
      </w:r>
      <w:r w:rsidR="00DB64F4" w:rsidRPr="008558F9">
        <w:rPr>
          <w:rFonts w:ascii="Arial" w:hAnsi="Arial" w:cs="Arial"/>
          <w:sz w:val="22"/>
          <w:szCs w:val="22"/>
        </w:rPr>
        <w:t xml:space="preserve">e Titulaire s’engage à remettre le formulaire </w:t>
      </w:r>
      <w:r w:rsidR="00DB64F4">
        <w:rPr>
          <w:rFonts w:ascii="Arial" w:hAnsi="Arial" w:cs="Arial"/>
          <w:sz w:val="22"/>
          <w:szCs w:val="22"/>
        </w:rPr>
        <w:t>« </w:t>
      </w:r>
      <w:r w:rsidR="00DB64F4" w:rsidRPr="008558F9">
        <w:rPr>
          <w:rFonts w:ascii="Arial" w:hAnsi="Arial" w:cs="Arial"/>
          <w:sz w:val="22"/>
          <w:szCs w:val="22"/>
        </w:rPr>
        <w:t>Devis / Appel à Livraison</w:t>
      </w:r>
      <w:r w:rsidR="00DB64F4">
        <w:rPr>
          <w:rFonts w:ascii="Arial" w:hAnsi="Arial" w:cs="Arial"/>
          <w:sz w:val="22"/>
          <w:szCs w:val="22"/>
        </w:rPr>
        <w:t> »</w:t>
      </w:r>
      <w:r w:rsidR="00DB64F4" w:rsidRPr="008558F9">
        <w:rPr>
          <w:rFonts w:ascii="Arial" w:hAnsi="Arial" w:cs="Arial"/>
          <w:sz w:val="22"/>
          <w:szCs w:val="22"/>
        </w:rPr>
        <w:t xml:space="preserve"> renseigné au CEA dans </w:t>
      </w:r>
      <w:r>
        <w:rPr>
          <w:rFonts w:ascii="Arial" w:hAnsi="Arial" w:cs="Arial"/>
          <w:sz w:val="22"/>
          <w:szCs w:val="22"/>
        </w:rPr>
        <w:t>le délai indiqué dans la demande (</w:t>
      </w:r>
      <w:r w:rsidRPr="00CE660B">
        <w:rPr>
          <w:rFonts w:ascii="Arial" w:hAnsi="Arial" w:cs="Arial"/>
          <w:sz w:val="22"/>
          <w:szCs w:val="22"/>
        </w:rPr>
        <w:t>entre 2 jours ouvrés et 5 jours ouvrés</w:t>
      </w:r>
      <w:r>
        <w:rPr>
          <w:rFonts w:ascii="Arial" w:hAnsi="Arial" w:cs="Arial"/>
          <w:sz w:val="22"/>
          <w:szCs w:val="22"/>
        </w:rPr>
        <w:t xml:space="preserve"> pour une demande standard / 8 heures ouvrées pour une demande urgente).</w:t>
      </w:r>
    </w:p>
    <w:p w14:paraId="676A734B" w14:textId="77777777" w:rsidR="00D825FC" w:rsidRPr="008558F9" w:rsidRDefault="00D825FC" w:rsidP="00DB64F4">
      <w:pPr>
        <w:numPr>
          <w:ilvl w:val="12"/>
          <w:numId w:val="0"/>
        </w:numPr>
        <w:jc w:val="both"/>
        <w:rPr>
          <w:rFonts w:ascii="Arial" w:hAnsi="Arial" w:cs="Arial"/>
          <w:sz w:val="22"/>
          <w:szCs w:val="22"/>
        </w:rPr>
      </w:pPr>
    </w:p>
    <w:p w14:paraId="0539542E" w14:textId="77777777" w:rsidR="00DB64F4" w:rsidRPr="008558F9" w:rsidRDefault="00DB64F4" w:rsidP="00DB64F4">
      <w:pPr>
        <w:pStyle w:val="Titre2"/>
        <w:tabs>
          <w:tab w:val="clear" w:pos="1134"/>
          <w:tab w:val="clear" w:pos="6946"/>
        </w:tabs>
        <w:spacing w:before="120" w:line="240" w:lineRule="exact"/>
        <w:rPr>
          <w:rFonts w:ascii="Arial" w:hAnsi="Arial" w:cs="Arial"/>
          <w:sz w:val="22"/>
          <w:szCs w:val="22"/>
          <w:u w:val="none"/>
        </w:rPr>
      </w:pPr>
      <w:r w:rsidRPr="008558F9">
        <w:rPr>
          <w:rFonts w:ascii="Arial" w:hAnsi="Arial" w:cs="Arial"/>
          <w:sz w:val="22"/>
          <w:szCs w:val="22"/>
          <w:u w:val="none"/>
        </w:rPr>
        <w:t>Délais d’exécution à l’importation et à l’exportation</w:t>
      </w:r>
    </w:p>
    <w:p w14:paraId="035F1B4B" w14:textId="031A7768" w:rsidR="00DB64F4" w:rsidRDefault="00DB64F4" w:rsidP="00DB64F4">
      <w:pPr>
        <w:jc w:val="both"/>
        <w:rPr>
          <w:rFonts w:ascii="Arial" w:hAnsi="Arial" w:cs="Arial"/>
          <w:sz w:val="22"/>
          <w:szCs w:val="22"/>
        </w:rPr>
      </w:pPr>
      <w:r w:rsidRPr="008558F9">
        <w:rPr>
          <w:rFonts w:ascii="Arial" w:hAnsi="Arial" w:cs="Arial"/>
          <w:sz w:val="22"/>
          <w:szCs w:val="22"/>
        </w:rPr>
        <w:t xml:space="preserve">Le Titulaire s’engage à réaliser la prestation dans le délai spécifié dans le formulaire </w:t>
      </w:r>
      <w:r>
        <w:rPr>
          <w:rFonts w:ascii="Arial" w:hAnsi="Arial" w:cs="Arial"/>
          <w:sz w:val="22"/>
          <w:szCs w:val="22"/>
        </w:rPr>
        <w:t>« </w:t>
      </w:r>
      <w:r w:rsidRPr="008558F9">
        <w:rPr>
          <w:rFonts w:ascii="Arial" w:hAnsi="Arial" w:cs="Arial"/>
          <w:sz w:val="22"/>
          <w:szCs w:val="22"/>
        </w:rPr>
        <w:t>Devis / Appel à Livraison</w:t>
      </w:r>
      <w:r>
        <w:rPr>
          <w:rFonts w:ascii="Arial" w:hAnsi="Arial" w:cs="Arial"/>
          <w:sz w:val="22"/>
          <w:szCs w:val="22"/>
        </w:rPr>
        <w:t> »</w:t>
      </w:r>
      <w:r w:rsidRPr="008558F9">
        <w:rPr>
          <w:rFonts w:ascii="Arial" w:hAnsi="Arial" w:cs="Arial"/>
          <w:sz w:val="22"/>
          <w:szCs w:val="22"/>
        </w:rPr>
        <w:t xml:space="preserve"> remis au CEA.</w:t>
      </w:r>
    </w:p>
    <w:p w14:paraId="57E4096F" w14:textId="2E856333" w:rsidR="00A95357" w:rsidRDefault="00A95357" w:rsidP="00DB64F4">
      <w:pPr>
        <w:jc w:val="both"/>
        <w:rPr>
          <w:rFonts w:ascii="Arial" w:hAnsi="Arial" w:cs="Arial"/>
          <w:sz w:val="22"/>
          <w:szCs w:val="22"/>
        </w:rPr>
      </w:pPr>
    </w:p>
    <w:p w14:paraId="1FA48E66" w14:textId="77777777" w:rsidR="00A95357" w:rsidRPr="0058136B" w:rsidRDefault="00A95357" w:rsidP="00A95357">
      <w:pPr>
        <w:autoSpaceDE w:val="0"/>
        <w:autoSpaceDN w:val="0"/>
        <w:adjustRightInd w:val="0"/>
        <w:jc w:val="both"/>
        <w:rPr>
          <w:rFonts w:ascii="Arial" w:hAnsi="Arial" w:cs="Arial"/>
          <w:color w:val="000000"/>
          <w:sz w:val="22"/>
          <w:szCs w:val="22"/>
        </w:rPr>
      </w:pPr>
    </w:p>
    <w:p w14:paraId="06F7B214" w14:textId="77777777" w:rsidR="00A95357" w:rsidRPr="0058136B" w:rsidRDefault="00A95357" w:rsidP="00A95357">
      <w:pPr>
        <w:pStyle w:val="Titre1"/>
        <w:jc w:val="both"/>
        <w:rPr>
          <w:rFonts w:ascii="Arial" w:hAnsi="Arial" w:cs="Arial"/>
          <w:sz w:val="22"/>
          <w:szCs w:val="22"/>
        </w:rPr>
      </w:pPr>
      <w:bookmarkStart w:id="33" w:name="_Toc86160556"/>
      <w:bookmarkStart w:id="34" w:name="_Toc169617152"/>
      <w:r w:rsidRPr="0058136B">
        <w:rPr>
          <w:rFonts w:ascii="Arial" w:hAnsi="Arial" w:cs="Arial"/>
          <w:sz w:val="22"/>
          <w:szCs w:val="22"/>
        </w:rPr>
        <w:t>RECEPTION DES PRESTATIONS</w:t>
      </w:r>
      <w:bookmarkEnd w:id="33"/>
      <w:bookmarkEnd w:id="34"/>
    </w:p>
    <w:p w14:paraId="677766A1" w14:textId="77777777" w:rsidR="00A95357" w:rsidRPr="0058136B" w:rsidRDefault="00A95357" w:rsidP="00A95357">
      <w:pPr>
        <w:autoSpaceDE w:val="0"/>
        <w:autoSpaceDN w:val="0"/>
        <w:adjustRightInd w:val="0"/>
        <w:jc w:val="both"/>
        <w:rPr>
          <w:rFonts w:ascii="Arial" w:hAnsi="Arial" w:cs="Arial"/>
          <w:sz w:val="22"/>
          <w:szCs w:val="22"/>
        </w:rPr>
      </w:pPr>
    </w:p>
    <w:p w14:paraId="6AA9259F" w14:textId="77777777" w:rsidR="00A95357" w:rsidRPr="00393704" w:rsidRDefault="00A95357" w:rsidP="00A95357">
      <w:pPr>
        <w:rPr>
          <w:rFonts w:ascii="Arial" w:hAnsi="Arial" w:cs="Arial"/>
          <w:color w:val="000000"/>
          <w:sz w:val="22"/>
          <w:szCs w:val="22"/>
        </w:rPr>
      </w:pPr>
      <w:r w:rsidRPr="00393704">
        <w:rPr>
          <w:rFonts w:ascii="Arial" w:hAnsi="Arial" w:cs="Arial"/>
          <w:sz w:val="22"/>
          <w:szCs w:val="22"/>
        </w:rPr>
        <w:t>La réception est prévue à la fin des Prestations de transport et fait l'objet de la remise du Bordereau de Livraison correspondant.</w:t>
      </w:r>
    </w:p>
    <w:p w14:paraId="76153D9E" w14:textId="77777777" w:rsidR="00A95357" w:rsidRPr="00393704" w:rsidRDefault="00A95357" w:rsidP="00A95357">
      <w:pPr>
        <w:autoSpaceDE w:val="0"/>
        <w:autoSpaceDN w:val="0"/>
        <w:adjustRightInd w:val="0"/>
        <w:jc w:val="both"/>
        <w:rPr>
          <w:rFonts w:ascii="Arial" w:hAnsi="Arial" w:cs="Arial"/>
          <w:sz w:val="22"/>
          <w:szCs w:val="22"/>
        </w:rPr>
      </w:pPr>
    </w:p>
    <w:p w14:paraId="27E9D614" w14:textId="77777777" w:rsidR="00A95357" w:rsidRPr="00393704" w:rsidRDefault="00A95357" w:rsidP="00A95357">
      <w:pPr>
        <w:autoSpaceDE w:val="0"/>
        <w:autoSpaceDN w:val="0"/>
        <w:adjustRightInd w:val="0"/>
        <w:jc w:val="both"/>
        <w:rPr>
          <w:rFonts w:ascii="Arial" w:hAnsi="Arial" w:cs="Arial"/>
          <w:color w:val="000000"/>
          <w:sz w:val="22"/>
          <w:szCs w:val="22"/>
        </w:rPr>
      </w:pPr>
      <w:r w:rsidRPr="00393704">
        <w:rPr>
          <w:rFonts w:ascii="Arial" w:hAnsi="Arial" w:cs="Arial"/>
          <w:color w:val="000000"/>
          <w:sz w:val="22"/>
          <w:szCs w:val="22"/>
        </w:rPr>
        <w:t>Il est fait application du Chapitre 11 des Conditions Générales d’Achat du CEA.</w:t>
      </w:r>
    </w:p>
    <w:p w14:paraId="1D12F413" w14:textId="4E6E0848" w:rsidR="00DB64F4" w:rsidRDefault="00DB64F4" w:rsidP="009C1431">
      <w:pPr>
        <w:widowControl w:val="0"/>
        <w:spacing w:before="13" w:line="240" w:lineRule="exact"/>
        <w:jc w:val="both"/>
        <w:rPr>
          <w:rFonts w:ascii="Arial" w:eastAsia="Calibri" w:hAnsi="Arial" w:cs="Arial"/>
          <w:sz w:val="22"/>
          <w:szCs w:val="22"/>
          <w:lang w:eastAsia="en-US"/>
        </w:rPr>
      </w:pPr>
    </w:p>
    <w:p w14:paraId="0458C5E4" w14:textId="095FAF26" w:rsidR="00DB64F4" w:rsidRPr="0058136B" w:rsidRDefault="00DB64F4" w:rsidP="0058136B">
      <w:pPr>
        <w:autoSpaceDE w:val="0"/>
        <w:autoSpaceDN w:val="0"/>
        <w:adjustRightInd w:val="0"/>
        <w:jc w:val="both"/>
        <w:rPr>
          <w:rFonts w:ascii="Arial" w:hAnsi="Arial" w:cs="Arial"/>
          <w:color w:val="FF6600"/>
          <w:sz w:val="22"/>
          <w:szCs w:val="22"/>
        </w:rPr>
      </w:pPr>
    </w:p>
    <w:p w14:paraId="507A195A" w14:textId="6477E218" w:rsidR="009F0DAA" w:rsidRPr="0058136B" w:rsidRDefault="009F0DAA" w:rsidP="0058136B">
      <w:pPr>
        <w:pStyle w:val="Titre1"/>
        <w:jc w:val="both"/>
        <w:rPr>
          <w:rFonts w:ascii="Arial" w:hAnsi="Arial" w:cs="Arial"/>
          <w:sz w:val="22"/>
          <w:szCs w:val="22"/>
        </w:rPr>
      </w:pPr>
      <w:bookmarkStart w:id="35" w:name="_Toc169617153"/>
      <w:r w:rsidRPr="0058136B">
        <w:rPr>
          <w:rFonts w:ascii="Arial" w:hAnsi="Arial" w:cs="Arial"/>
          <w:sz w:val="22"/>
          <w:szCs w:val="22"/>
        </w:rPr>
        <w:t>CONDITIONS D'EXECUTION</w:t>
      </w:r>
      <w:bookmarkEnd w:id="35"/>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3913D7FC" w14:textId="77777777" w:rsidR="003E4233" w:rsidRPr="0058136B" w:rsidRDefault="003E4233" w:rsidP="003E4233">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4951BE28" w14:textId="77777777" w:rsidR="003E4233" w:rsidRPr="0058136B" w:rsidRDefault="003E4233" w:rsidP="003E423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5FF8D5AD" w14:textId="77777777" w:rsidR="003E4233" w:rsidRPr="0058136B" w:rsidRDefault="003E4233" w:rsidP="003E423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682A432F" w14:textId="77777777" w:rsidR="003E4233" w:rsidRPr="0058136B" w:rsidRDefault="003E4233" w:rsidP="003E423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38604D26" w14:textId="77777777" w:rsidR="003E4233" w:rsidRPr="0058136B" w:rsidRDefault="003E4233" w:rsidP="003E423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68E09BA5" w14:textId="36C36A7C" w:rsidR="00DB64F4" w:rsidRDefault="00DB64F4" w:rsidP="0058136B">
      <w:pPr>
        <w:spacing w:line="240" w:lineRule="atLeast"/>
        <w:jc w:val="both"/>
        <w:rPr>
          <w:rFonts w:ascii="Arial" w:hAnsi="Arial" w:cs="Arial"/>
          <w:color w:val="000000"/>
          <w:sz w:val="22"/>
          <w:szCs w:val="22"/>
        </w:rPr>
      </w:pPr>
    </w:p>
    <w:p w14:paraId="101409C7" w14:textId="77777777" w:rsidR="003E4233" w:rsidRPr="008331DE" w:rsidRDefault="003E4233" w:rsidP="003E4233">
      <w:pPr>
        <w:pStyle w:val="Titre2"/>
        <w:keepNext w:val="0"/>
        <w:tabs>
          <w:tab w:val="clear" w:pos="1134"/>
          <w:tab w:val="clear" w:pos="6946"/>
          <w:tab w:val="left" w:pos="4980"/>
        </w:tabs>
        <w:spacing w:line="240" w:lineRule="exact"/>
        <w:rPr>
          <w:rFonts w:ascii="Arial" w:hAnsi="Arial" w:cs="Arial"/>
          <w:b w:val="0"/>
          <w:color w:val="000000"/>
          <w:sz w:val="22"/>
          <w:szCs w:val="22"/>
          <w:u w:val="none"/>
        </w:rPr>
      </w:pPr>
      <w:r w:rsidRPr="008331DE">
        <w:rPr>
          <w:rFonts w:ascii="Arial" w:hAnsi="Arial" w:cs="Arial"/>
          <w:color w:val="000000"/>
          <w:sz w:val="22"/>
          <w:szCs w:val="22"/>
          <w:u w:val="none"/>
        </w:rPr>
        <w:t>Conformité aux normes</w:t>
      </w:r>
    </w:p>
    <w:p w14:paraId="6BC7DBED" w14:textId="77777777" w:rsidR="003E4233" w:rsidRPr="008331DE" w:rsidRDefault="003E4233" w:rsidP="003E4233">
      <w:pPr>
        <w:autoSpaceDE w:val="0"/>
        <w:autoSpaceDN w:val="0"/>
        <w:adjustRightInd w:val="0"/>
        <w:jc w:val="both"/>
        <w:rPr>
          <w:rFonts w:ascii="Arial" w:hAnsi="Arial" w:cs="Arial"/>
          <w:color w:val="000000"/>
          <w:sz w:val="22"/>
          <w:szCs w:val="22"/>
        </w:rPr>
      </w:pPr>
      <w:r w:rsidRPr="008331DE">
        <w:rPr>
          <w:rFonts w:ascii="Arial" w:hAnsi="Arial" w:cs="Arial"/>
          <w:color w:val="000000"/>
          <w:sz w:val="22"/>
          <w:szCs w:val="22"/>
        </w:rPr>
        <w:t>Les Prestations doivent être exécutées conformément aux règles de l'art, aux prescriptions des normes en vigueur.</w:t>
      </w:r>
    </w:p>
    <w:p w14:paraId="6D4CFB9F" w14:textId="77777777" w:rsidR="003E4233" w:rsidRPr="008331DE" w:rsidRDefault="003E4233" w:rsidP="003E4233">
      <w:pPr>
        <w:autoSpaceDE w:val="0"/>
        <w:autoSpaceDN w:val="0"/>
        <w:adjustRightInd w:val="0"/>
        <w:jc w:val="both"/>
        <w:rPr>
          <w:rFonts w:ascii="Arial" w:hAnsi="Arial" w:cs="Arial"/>
          <w:color w:val="000000"/>
          <w:sz w:val="22"/>
          <w:szCs w:val="22"/>
        </w:rPr>
      </w:pPr>
      <w:r w:rsidRPr="008331DE">
        <w:rPr>
          <w:rFonts w:ascii="Arial" w:hAnsi="Arial" w:cs="Arial"/>
          <w:color w:val="000000"/>
          <w:sz w:val="22"/>
          <w:szCs w:val="22"/>
        </w:rPr>
        <w:t xml:space="preserve">Il doit être en tout point conforme aux dispositions réglementaires prises en application du Code du Travail. </w:t>
      </w:r>
    </w:p>
    <w:p w14:paraId="7407788F" w14:textId="5E32F206" w:rsidR="00DB64F4" w:rsidRDefault="00DB64F4" w:rsidP="0058136B">
      <w:pPr>
        <w:spacing w:line="240" w:lineRule="atLeast"/>
        <w:jc w:val="both"/>
        <w:rPr>
          <w:rFonts w:ascii="Arial" w:hAnsi="Arial" w:cs="Arial"/>
          <w:sz w:val="22"/>
          <w:szCs w:val="22"/>
        </w:rPr>
      </w:pPr>
    </w:p>
    <w:p w14:paraId="637BB9E7" w14:textId="77777777" w:rsidR="003D4739" w:rsidRPr="0058136B" w:rsidRDefault="003D4739" w:rsidP="0058136B">
      <w:pPr>
        <w:spacing w:line="240" w:lineRule="atLeast"/>
        <w:jc w:val="both"/>
        <w:rPr>
          <w:rFonts w:ascii="Arial" w:hAnsi="Arial" w:cs="Arial"/>
          <w:sz w:val="22"/>
          <w:szCs w:val="22"/>
        </w:rPr>
      </w:pPr>
    </w:p>
    <w:p w14:paraId="0E61F45C" w14:textId="2D4F219F"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lastRenderedPageBreak/>
        <w:t xml:space="preserve">Accès au Centre </w:t>
      </w:r>
      <w:r w:rsidR="00537AF8" w:rsidRPr="00537AF8">
        <w:rPr>
          <w:rFonts w:ascii="Arial" w:hAnsi="Arial" w:cs="Arial"/>
          <w:sz w:val="22"/>
          <w:szCs w:val="22"/>
          <w:u w:val="none"/>
        </w:rPr>
        <w:t>/ à l’INES / à la PRTT en région</w:t>
      </w:r>
      <w:r w:rsidR="009770FA">
        <w:rPr>
          <w:rFonts w:ascii="Arial" w:hAnsi="Arial" w:cs="Arial"/>
          <w:sz w:val="22"/>
          <w:szCs w:val="22"/>
          <w:u w:val="none"/>
        </w:rPr>
        <w:t>s</w:t>
      </w:r>
      <w:r w:rsidR="00537AF8" w:rsidRPr="00537AF8">
        <w:rPr>
          <w:rFonts w:ascii="Arial" w:hAnsi="Arial" w:cs="Arial"/>
          <w:sz w:val="22"/>
          <w:szCs w:val="22"/>
          <w:u w:val="none"/>
        </w:rPr>
        <w:t xml:space="preserve"> </w:t>
      </w:r>
      <w:r w:rsidRPr="00537AF8">
        <w:rPr>
          <w:rFonts w:ascii="Arial" w:hAnsi="Arial" w:cs="Arial"/>
          <w:sz w:val="22"/>
          <w:szCs w:val="22"/>
          <w:u w:val="none"/>
        </w:rPr>
        <w:t xml:space="preserve">et aux </w:t>
      </w:r>
      <w:r w:rsidR="00A76DE3" w:rsidRPr="00537AF8">
        <w:rPr>
          <w:rFonts w:ascii="Arial" w:hAnsi="Arial" w:cs="Arial"/>
          <w:sz w:val="22"/>
          <w:szCs w:val="22"/>
          <w:u w:val="none"/>
        </w:rPr>
        <w:t xml:space="preserve">Installations </w:t>
      </w:r>
      <w:r w:rsidR="00E17B75" w:rsidRPr="00537AF8">
        <w:rPr>
          <w:rFonts w:ascii="Arial" w:hAnsi="Arial" w:cs="Arial"/>
          <w:sz w:val="22"/>
          <w:szCs w:val="22"/>
          <w:u w:val="none"/>
        </w:rPr>
        <w:t>et organisation du Titulaire</w:t>
      </w:r>
    </w:p>
    <w:p w14:paraId="0B8A9A7D" w14:textId="17E5CC01"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w:t>
      </w:r>
      <w:r w:rsidR="00537AF8" w:rsidRPr="00537AF8">
        <w:rPr>
          <w:rFonts w:ascii="Arial" w:hAnsi="Arial" w:cs="Arial"/>
          <w:color w:val="000000"/>
          <w:sz w:val="22"/>
          <w:szCs w:val="22"/>
        </w:rPr>
        <w:t>/ à l’INES / à la PRTT en région</w:t>
      </w:r>
      <w:r w:rsidR="009770FA">
        <w:rPr>
          <w:rFonts w:ascii="Arial" w:hAnsi="Arial" w:cs="Arial"/>
          <w:color w:val="000000"/>
          <w:sz w:val="22"/>
          <w:szCs w:val="22"/>
        </w:rPr>
        <w:t>s</w:t>
      </w:r>
      <w:r w:rsidR="00537AF8" w:rsidRPr="00537AF8">
        <w:rPr>
          <w:rFonts w:ascii="Arial" w:hAnsi="Arial" w:cs="Arial"/>
          <w:color w:val="000000"/>
          <w:sz w:val="22"/>
          <w:szCs w:val="22"/>
        </w:rPr>
        <w:t xml:space="preserve"> </w:t>
      </w:r>
      <w:r w:rsidRPr="0058136B">
        <w:rPr>
          <w:rFonts w:ascii="Arial" w:hAnsi="Arial" w:cs="Arial"/>
          <w:color w:val="000000"/>
          <w:sz w:val="22"/>
          <w:szCs w:val="22"/>
        </w:rPr>
        <w:t xml:space="preserve">et aux Installations sont définies dans les </w:t>
      </w:r>
      <w:r w:rsidR="008E2AC6" w:rsidRPr="0058136B">
        <w:rPr>
          <w:rFonts w:ascii="Arial" w:hAnsi="Arial" w:cs="Arial"/>
          <w:sz w:val="22"/>
          <w:szCs w:val="22"/>
        </w:rPr>
        <w:t xml:space="preserve">règles applicables aux Entreprises Extérieures visées à l’article 2 du présent </w:t>
      </w:r>
      <w:r w:rsidR="005D4CE0">
        <w:rPr>
          <w:rFonts w:ascii="Arial" w:hAnsi="Arial" w:cs="Arial"/>
          <w:sz w:val="22"/>
          <w:szCs w:val="22"/>
        </w:rPr>
        <w:t>accord-cadre</w:t>
      </w:r>
      <w:r w:rsidR="008E2AC6" w:rsidRPr="0058136B">
        <w:rPr>
          <w:rFonts w:ascii="Arial" w:hAnsi="Arial" w:cs="Arial"/>
          <w:sz w:val="22"/>
          <w:szCs w:val="22"/>
        </w:rPr>
        <w:t>,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4F58F324"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1B7A8829" w14:textId="69B3D5C3" w:rsidR="004626F8" w:rsidRDefault="004626F8" w:rsidP="004626F8">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Pour l’année 2024, les jours de fermeture sont les 2 janvier, les 10 et 20 mai, le 16 aout, le 31 octobre, les 23, 24, 26, 27, 30 et 31 </w:t>
      </w:r>
      <w:proofErr w:type="gramStart"/>
      <w:r>
        <w:rPr>
          <w:rFonts w:ascii="Arial" w:hAnsi="Arial" w:cs="Arial"/>
          <w:color w:val="000000"/>
          <w:sz w:val="22"/>
          <w:szCs w:val="22"/>
        </w:rPr>
        <w:t>décembre.</w:t>
      </w:r>
      <w:r w:rsidR="001E47BC">
        <w:rPr>
          <w:rFonts w:ascii="Arial" w:hAnsi="Arial" w:cs="Arial"/>
          <w:color w:val="000000"/>
          <w:sz w:val="22"/>
          <w:szCs w:val="22"/>
        </w:rPr>
        <w:t>*</w:t>
      </w:r>
      <w:proofErr w:type="gramEnd"/>
      <w:r w:rsidR="001E47BC">
        <w:rPr>
          <w:rFonts w:ascii="Arial" w:hAnsi="Arial" w:cs="Arial"/>
          <w:color w:val="000000"/>
          <w:sz w:val="22"/>
          <w:szCs w:val="22"/>
        </w:rPr>
        <w:t>*</w:t>
      </w:r>
    </w:p>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00180C7D"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35A3B60F" w14:textId="04821913" w:rsidR="001E47BC" w:rsidRDefault="001E47BC" w:rsidP="0058136B">
      <w:pPr>
        <w:autoSpaceDE w:val="0"/>
        <w:autoSpaceDN w:val="0"/>
        <w:adjustRightInd w:val="0"/>
        <w:jc w:val="both"/>
        <w:rPr>
          <w:rFonts w:ascii="Arial" w:hAnsi="Arial" w:cs="Arial"/>
          <w:color w:val="000000"/>
          <w:sz w:val="22"/>
          <w:szCs w:val="22"/>
        </w:rPr>
      </w:pPr>
    </w:p>
    <w:p w14:paraId="01617130" w14:textId="77777777" w:rsidR="001E47BC" w:rsidRPr="005B1549" w:rsidRDefault="001E47BC" w:rsidP="001E47BC">
      <w:pPr>
        <w:autoSpaceDE w:val="0"/>
        <w:autoSpaceDN w:val="0"/>
        <w:adjustRightInd w:val="0"/>
        <w:jc w:val="both"/>
        <w:rPr>
          <w:rFonts w:ascii="Arial" w:hAnsi="Arial" w:cs="Arial"/>
          <w:i/>
          <w:color w:val="000000"/>
          <w:sz w:val="22"/>
          <w:szCs w:val="22"/>
          <w:u w:val="single"/>
        </w:rPr>
      </w:pPr>
      <w:r w:rsidRPr="004A3C0C">
        <w:rPr>
          <w:rFonts w:ascii="Arial" w:hAnsi="Arial" w:cs="Arial"/>
          <w:b/>
          <w:i/>
          <w:color w:val="000000"/>
        </w:rPr>
        <w:t>**</w:t>
      </w:r>
      <w:r w:rsidRPr="004A3C0C">
        <w:rPr>
          <w:rFonts w:ascii="Arial" w:hAnsi="Arial" w:cs="Arial"/>
          <w:i/>
          <w:color w:val="000000"/>
          <w:sz w:val="22"/>
          <w:szCs w:val="22"/>
          <w:u w:val="single"/>
        </w:rPr>
        <w:t>La liste des jour</w:t>
      </w:r>
      <w:r>
        <w:rPr>
          <w:rFonts w:ascii="Arial" w:hAnsi="Arial" w:cs="Arial"/>
          <w:i/>
          <w:color w:val="000000"/>
          <w:sz w:val="22"/>
          <w:szCs w:val="22"/>
          <w:u w:val="single"/>
        </w:rPr>
        <w:t>s de fermeture pour l’année 2025</w:t>
      </w:r>
      <w:r w:rsidRPr="004A3C0C">
        <w:rPr>
          <w:rFonts w:ascii="Arial" w:hAnsi="Arial" w:cs="Arial"/>
          <w:i/>
          <w:color w:val="000000"/>
          <w:sz w:val="22"/>
          <w:szCs w:val="22"/>
          <w:u w:val="single"/>
        </w:rPr>
        <w:t xml:space="preserve"> sera finalisée lors de la contractualisation du présent accord-cadre.</w:t>
      </w:r>
    </w:p>
    <w:p w14:paraId="575EC382" w14:textId="7349AFAA" w:rsidR="00537AF8" w:rsidRDefault="00537AF8" w:rsidP="0058136B">
      <w:pPr>
        <w:autoSpaceDE w:val="0"/>
        <w:autoSpaceDN w:val="0"/>
        <w:adjustRightInd w:val="0"/>
        <w:jc w:val="both"/>
        <w:rPr>
          <w:rFonts w:ascii="Arial" w:hAnsi="Arial" w:cs="Arial"/>
          <w:color w:val="000000"/>
          <w:sz w:val="22"/>
          <w:szCs w:val="22"/>
        </w:rPr>
      </w:pPr>
    </w:p>
    <w:p w14:paraId="5E45DAEB" w14:textId="77777777" w:rsidR="003E4233" w:rsidRPr="0058136B" w:rsidRDefault="003E4233"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36" w:name="_Toc169617154"/>
      <w:r w:rsidRPr="0058136B">
        <w:rPr>
          <w:rFonts w:ascii="Arial" w:hAnsi="Arial" w:cs="Arial"/>
          <w:sz w:val="22"/>
          <w:szCs w:val="22"/>
        </w:rPr>
        <w:t>OBLIGATIONS</w:t>
      </w:r>
      <w:r w:rsidRPr="0058136B">
        <w:rPr>
          <w:rFonts w:ascii="Arial" w:hAnsi="Arial" w:cs="Arial"/>
          <w:bCs w:val="0"/>
          <w:sz w:val="22"/>
          <w:szCs w:val="22"/>
        </w:rPr>
        <w:t xml:space="preserve"> DU TITULAIRE</w:t>
      </w:r>
      <w:bookmarkEnd w:id="36"/>
    </w:p>
    <w:p w14:paraId="6A9C8EBE" w14:textId="77777777" w:rsidR="009E680A" w:rsidRPr="0058136B" w:rsidRDefault="009E680A" w:rsidP="0058136B">
      <w:pPr>
        <w:autoSpaceDE w:val="0"/>
        <w:autoSpaceDN w:val="0"/>
        <w:adjustRightInd w:val="0"/>
        <w:jc w:val="both"/>
        <w:rPr>
          <w:rFonts w:ascii="Arial" w:hAnsi="Arial" w:cs="Arial"/>
          <w:b/>
          <w:color w:val="000000"/>
          <w:sz w:val="22"/>
          <w:szCs w:val="22"/>
        </w:rPr>
      </w:pPr>
    </w:p>
    <w:p w14:paraId="06B120B0" w14:textId="5E4B79B5" w:rsidR="008C0A61" w:rsidRPr="00A95357" w:rsidRDefault="008C0A61" w:rsidP="00A95357">
      <w:pPr>
        <w:pStyle w:val="Titre2"/>
        <w:keepNext w:val="0"/>
        <w:tabs>
          <w:tab w:val="clear" w:pos="1134"/>
          <w:tab w:val="clear" w:pos="6946"/>
          <w:tab w:val="left" w:pos="4980"/>
        </w:tabs>
        <w:spacing w:line="240" w:lineRule="exact"/>
        <w:rPr>
          <w:rFonts w:ascii="Arial" w:hAnsi="Arial" w:cs="Arial"/>
          <w:sz w:val="22"/>
          <w:szCs w:val="22"/>
          <w:u w:val="none"/>
        </w:rPr>
      </w:pPr>
      <w:r w:rsidRPr="00A95357">
        <w:rPr>
          <w:rFonts w:ascii="Arial" w:hAnsi="Arial" w:cs="Arial"/>
          <w:sz w:val="22"/>
          <w:szCs w:val="22"/>
          <w:u w:val="none"/>
        </w:rPr>
        <w:t xml:space="preserve">Respect par le Titulaire de la réglementation fiscale et sociale </w:t>
      </w:r>
    </w:p>
    <w:p w14:paraId="7D35C1DF" w14:textId="28348C82"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7A1BF124" w:rsidR="000A02CC" w:rsidRPr="0058136B" w:rsidRDefault="000A02CC" w:rsidP="003444D9">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w:t>
      </w:r>
      <w:r w:rsidR="005D4CE0">
        <w:rPr>
          <w:rFonts w:cs="Arial"/>
          <w:color w:val="000000"/>
          <w:sz w:val="22"/>
          <w:szCs w:val="22"/>
        </w:rPr>
        <w:t>accord-cadre</w:t>
      </w:r>
      <w:r w:rsidRPr="0058136B">
        <w:rPr>
          <w:rFonts w:cs="Arial"/>
          <w:color w:val="000000"/>
          <w:sz w:val="22"/>
          <w:szCs w:val="22"/>
        </w:rPr>
        <w:t xml:space="preserve">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3444D9">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626708CF"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s'assurer lors de la conclusion </w:t>
      </w:r>
      <w:r w:rsidR="005D4CE0">
        <w:rPr>
          <w:rFonts w:ascii="Arial" w:hAnsi="Arial" w:cs="Arial"/>
          <w:color w:val="000000"/>
          <w:sz w:val="22"/>
          <w:szCs w:val="22"/>
        </w:rPr>
        <w:t>de l’accord-cadre</w:t>
      </w:r>
      <w:r w:rsidRPr="0058136B">
        <w:rPr>
          <w:rFonts w:ascii="Arial" w:hAnsi="Arial" w:cs="Arial"/>
          <w:color w:val="000000"/>
          <w:sz w:val="22"/>
          <w:szCs w:val="22"/>
        </w:rPr>
        <w:t>, et tout au long de son exécution, que ses fournisseurs et sous-traitants se conforment également à ces dispositions.</w:t>
      </w:r>
    </w:p>
    <w:p w14:paraId="125B7D6D" w14:textId="10086117"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sidR="00FA0266" w:rsidRPr="0058136B">
        <w:rPr>
          <w:rFonts w:ascii="Arial" w:hAnsi="Arial" w:cs="Arial"/>
          <w:color w:val="000000"/>
          <w:sz w:val="22"/>
          <w:szCs w:val="22"/>
        </w:rPr>
        <w:t>Titulaire encourt</w:t>
      </w:r>
      <w:r w:rsidRPr="0058136B">
        <w:rPr>
          <w:rFonts w:ascii="Arial" w:hAnsi="Arial" w:cs="Arial"/>
          <w:color w:val="000000"/>
          <w:sz w:val="22"/>
          <w:szCs w:val="22"/>
        </w:rPr>
        <w:t xml:space="preserve"> des pénalités s'il ne les respecte pas (cf. article 21.1 des Conditions générales d'achat du CEA).</w:t>
      </w:r>
    </w:p>
    <w:p w14:paraId="0912E04A" w14:textId="4F778AB2"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19D5FAB2"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Le Titulaire ne peut pas sous-traiter l'intégralité de l’accord-cadre.</w:t>
      </w:r>
    </w:p>
    <w:p w14:paraId="40FF453F"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Si le Titulaire sous-traite une partie des Prestations prévues dans le cadre du présent accord-cadre, il doit remettre au CEA une demande d'acceptation de sous-traitant. Le Titulaire ne peut présenter à l'acceptation du CEA que des entreprises répondant aux conditions fixées à l’article 7 des Conditions Générales d’Achat du CEA.</w:t>
      </w:r>
    </w:p>
    <w:p w14:paraId="1C105FC6"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Le Titulaire doit remplir l'imprimé de demande d'acceptation de sous-traitant selon le modèle joint au présent accord-cadre et le transmettre au correspondant commercial du CEA, Service Achats.</w:t>
      </w:r>
    </w:p>
    <w:p w14:paraId="20FC6194" w14:textId="3A8D88D3" w:rsidR="00195EA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Le Titulaire est tenu de faire respecter ses obligations contractuelles nées du présent accord-cadre par son (ou ses) sous-traitant(s).</w:t>
      </w:r>
    </w:p>
    <w:p w14:paraId="62C6D746" w14:textId="5AB1CE9D" w:rsidR="00A038DC" w:rsidRDefault="00A038DC" w:rsidP="00A95357">
      <w:pPr>
        <w:autoSpaceDE w:val="0"/>
        <w:autoSpaceDN w:val="0"/>
        <w:adjustRightInd w:val="0"/>
        <w:jc w:val="both"/>
        <w:rPr>
          <w:rFonts w:ascii="Arial" w:hAnsi="Arial" w:cs="Arial"/>
          <w:color w:val="000000"/>
          <w:sz w:val="22"/>
          <w:szCs w:val="22"/>
        </w:rPr>
      </w:pPr>
    </w:p>
    <w:p w14:paraId="72505691" w14:textId="77777777" w:rsidR="00A038DC" w:rsidRDefault="00A038DC" w:rsidP="00A95357">
      <w:pPr>
        <w:autoSpaceDE w:val="0"/>
        <w:autoSpaceDN w:val="0"/>
        <w:adjustRightInd w:val="0"/>
        <w:jc w:val="both"/>
        <w:rPr>
          <w:rFonts w:ascii="Arial" w:hAnsi="Arial" w:cs="Arial"/>
          <w:color w:val="000000"/>
          <w:sz w:val="22"/>
          <w:szCs w:val="22"/>
        </w:rPr>
      </w:pPr>
    </w:p>
    <w:p w14:paraId="1974F888" w14:textId="48A2C4E8" w:rsidR="005B3FCE" w:rsidRDefault="005B3FCE"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lastRenderedPageBreak/>
        <w:t>Confidentialité</w:t>
      </w:r>
    </w:p>
    <w:p w14:paraId="412B5989" w14:textId="0A27C804" w:rsidR="00D825FC" w:rsidRPr="00A038DC"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50AF9096" w14:textId="77777777" w:rsidR="00D825FC" w:rsidRPr="00A95357" w:rsidRDefault="00D825FC" w:rsidP="0058136B">
      <w:pPr>
        <w:autoSpaceDE w:val="0"/>
        <w:autoSpaceDN w:val="0"/>
        <w:adjustRightInd w:val="0"/>
        <w:jc w:val="both"/>
        <w:rPr>
          <w:rFonts w:ascii="Arial" w:hAnsi="Arial" w:cs="Arial"/>
          <w:sz w:val="22"/>
          <w:szCs w:val="22"/>
        </w:rPr>
      </w:pPr>
    </w:p>
    <w:p w14:paraId="663D5465" w14:textId="77777777" w:rsidR="00135557" w:rsidRPr="00A95357" w:rsidRDefault="00135557" w:rsidP="00135557">
      <w:pPr>
        <w:pStyle w:val="Titre2"/>
        <w:keepNext w:val="0"/>
        <w:tabs>
          <w:tab w:val="clear" w:pos="1134"/>
          <w:tab w:val="clear" w:pos="6946"/>
          <w:tab w:val="left" w:pos="4980"/>
        </w:tabs>
        <w:spacing w:line="240" w:lineRule="exact"/>
        <w:rPr>
          <w:rFonts w:ascii="Arial" w:hAnsi="Arial" w:cs="Arial"/>
          <w:sz w:val="22"/>
          <w:szCs w:val="22"/>
          <w:u w:val="none"/>
        </w:rPr>
      </w:pPr>
      <w:r w:rsidRPr="00A95357">
        <w:rPr>
          <w:rFonts w:ascii="Arial" w:hAnsi="Arial" w:cs="Arial"/>
          <w:sz w:val="22"/>
          <w:szCs w:val="22"/>
          <w:u w:val="none"/>
        </w:rPr>
        <w:t>Zone à Faibles Emissions</w:t>
      </w:r>
    </w:p>
    <w:p w14:paraId="2DC750CB" w14:textId="247B882F" w:rsidR="00135557" w:rsidRPr="00A95357" w:rsidRDefault="00135557" w:rsidP="00135557">
      <w:pPr>
        <w:autoSpaceDE w:val="0"/>
        <w:autoSpaceDN w:val="0"/>
        <w:adjustRightInd w:val="0"/>
        <w:jc w:val="both"/>
        <w:rPr>
          <w:rFonts w:ascii="Arial" w:hAnsi="Arial" w:cs="Arial"/>
          <w:sz w:val="22"/>
          <w:szCs w:val="22"/>
        </w:rPr>
      </w:pPr>
      <w:r w:rsidRPr="00A95357">
        <w:rPr>
          <w:rFonts w:ascii="Arial" w:hAnsi="Arial" w:cs="Arial"/>
          <w:sz w:val="22"/>
          <w:szCs w:val="22"/>
        </w:rPr>
        <w:t>Le CEA Grenoble étant situé dans une Zone à Faibles Emissions (ZFE) pour les véhicules utilitaires légers et poids lourds, le Titulaire, son personnel et ses sous-traitants éventuels doivent se conformer à la réglementation au vigueur</w:t>
      </w:r>
      <w:r w:rsidR="00A95357">
        <w:rPr>
          <w:rFonts w:ascii="Arial" w:hAnsi="Arial" w:cs="Arial"/>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55CA1A4F" w14:textId="4A3C58E8" w:rsidR="002B0641" w:rsidRPr="00A95357" w:rsidRDefault="002B0641" w:rsidP="00A95357">
      <w:pPr>
        <w:pStyle w:val="Titre1"/>
        <w:numPr>
          <w:ilvl w:val="0"/>
          <w:numId w:val="0"/>
        </w:numPr>
        <w:jc w:val="both"/>
        <w:rPr>
          <w:rFonts w:ascii="Arial" w:hAnsi="Arial" w:cs="Arial"/>
          <w:sz w:val="22"/>
          <w:szCs w:val="22"/>
        </w:rPr>
      </w:pPr>
    </w:p>
    <w:p w14:paraId="4560368B" w14:textId="208D1597" w:rsidR="002B0641" w:rsidRDefault="002B0641" w:rsidP="00A95357">
      <w:pPr>
        <w:pStyle w:val="Titre1"/>
        <w:jc w:val="both"/>
        <w:rPr>
          <w:rFonts w:ascii="Arial" w:hAnsi="Arial" w:cs="Arial"/>
          <w:sz w:val="22"/>
          <w:szCs w:val="22"/>
        </w:rPr>
      </w:pPr>
      <w:bookmarkStart w:id="37" w:name="_Toc169617155"/>
      <w:r w:rsidRPr="00A95357">
        <w:rPr>
          <w:rFonts w:ascii="Arial" w:hAnsi="Arial" w:cs="Arial"/>
          <w:sz w:val="22"/>
          <w:szCs w:val="22"/>
        </w:rPr>
        <w:t>R</w:t>
      </w:r>
      <w:r w:rsidR="00A95357">
        <w:rPr>
          <w:rFonts w:ascii="Arial" w:hAnsi="Arial" w:cs="Arial"/>
          <w:sz w:val="22"/>
          <w:szCs w:val="22"/>
        </w:rPr>
        <w:t>EUNIONS</w:t>
      </w:r>
      <w:bookmarkEnd w:id="37"/>
    </w:p>
    <w:p w14:paraId="5F81FE05" w14:textId="77777777" w:rsidR="00A95357" w:rsidRPr="00A95357" w:rsidRDefault="00A95357" w:rsidP="00A95357"/>
    <w:p w14:paraId="481B49E4"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Pour suivre l'exécution de l’accord-cadre, les parties tiennent des réunions semestrielles.</w:t>
      </w:r>
    </w:p>
    <w:p w14:paraId="59EE9667" w14:textId="77777777" w:rsidR="00A95357" w:rsidRPr="00A95357" w:rsidRDefault="00A95357" w:rsidP="00A95357">
      <w:pPr>
        <w:autoSpaceDE w:val="0"/>
        <w:autoSpaceDN w:val="0"/>
        <w:adjustRightInd w:val="0"/>
        <w:jc w:val="both"/>
        <w:rPr>
          <w:rFonts w:ascii="Arial" w:hAnsi="Arial" w:cs="Arial"/>
          <w:color w:val="000000"/>
          <w:sz w:val="22"/>
          <w:szCs w:val="22"/>
        </w:rPr>
      </w:pPr>
    </w:p>
    <w:p w14:paraId="310CE0CF"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Ces réunions permettent de traiter notamment les points suivants :</w:t>
      </w:r>
    </w:p>
    <w:p w14:paraId="5619348C" w14:textId="226E1CBC" w:rsidR="00A95357" w:rsidRPr="00A95357" w:rsidRDefault="00A95357" w:rsidP="00A95357">
      <w:pPr>
        <w:pStyle w:val="Paragraphedeliste"/>
        <w:numPr>
          <w:ilvl w:val="0"/>
          <w:numId w:val="12"/>
        </w:numPr>
        <w:autoSpaceDE w:val="0"/>
        <w:autoSpaceDN w:val="0"/>
        <w:adjustRightInd w:val="0"/>
        <w:rPr>
          <w:rFonts w:cs="Arial"/>
          <w:color w:val="000000"/>
          <w:sz w:val="22"/>
          <w:szCs w:val="22"/>
        </w:rPr>
      </w:pPr>
      <w:proofErr w:type="gramStart"/>
      <w:r w:rsidRPr="00A95357">
        <w:rPr>
          <w:rFonts w:cs="Arial"/>
          <w:color w:val="000000"/>
          <w:sz w:val="22"/>
          <w:szCs w:val="22"/>
        </w:rPr>
        <w:t>état</w:t>
      </w:r>
      <w:proofErr w:type="gramEnd"/>
      <w:r w:rsidRPr="00A95357">
        <w:rPr>
          <w:rFonts w:cs="Arial"/>
          <w:color w:val="000000"/>
          <w:sz w:val="22"/>
          <w:szCs w:val="22"/>
        </w:rPr>
        <w:t xml:space="preserve"> d'avancement Prestations,</w:t>
      </w:r>
    </w:p>
    <w:p w14:paraId="2001C66A" w14:textId="6088963F" w:rsidR="00A95357" w:rsidRPr="00A95357" w:rsidRDefault="00A95357" w:rsidP="00A95357">
      <w:pPr>
        <w:pStyle w:val="Paragraphedeliste"/>
        <w:numPr>
          <w:ilvl w:val="0"/>
          <w:numId w:val="12"/>
        </w:numPr>
        <w:autoSpaceDE w:val="0"/>
        <w:autoSpaceDN w:val="0"/>
        <w:adjustRightInd w:val="0"/>
        <w:rPr>
          <w:rFonts w:cs="Arial"/>
          <w:color w:val="000000"/>
          <w:sz w:val="22"/>
          <w:szCs w:val="22"/>
        </w:rPr>
      </w:pPr>
      <w:proofErr w:type="gramStart"/>
      <w:r w:rsidRPr="00A95357">
        <w:rPr>
          <w:rFonts w:cs="Arial"/>
          <w:color w:val="000000"/>
          <w:sz w:val="22"/>
          <w:szCs w:val="22"/>
        </w:rPr>
        <w:t>respect</w:t>
      </w:r>
      <w:proofErr w:type="gramEnd"/>
      <w:r w:rsidRPr="00A95357">
        <w:rPr>
          <w:rFonts w:cs="Arial"/>
          <w:color w:val="000000"/>
          <w:sz w:val="22"/>
          <w:szCs w:val="22"/>
        </w:rPr>
        <w:t xml:space="preserve"> des dispositions du cahier des charges,</w:t>
      </w:r>
    </w:p>
    <w:p w14:paraId="7F258507" w14:textId="539C307C" w:rsidR="00A95357" w:rsidRPr="00A95357" w:rsidRDefault="00A95357" w:rsidP="00A95357">
      <w:pPr>
        <w:pStyle w:val="Paragraphedeliste"/>
        <w:numPr>
          <w:ilvl w:val="0"/>
          <w:numId w:val="12"/>
        </w:numPr>
        <w:autoSpaceDE w:val="0"/>
        <w:autoSpaceDN w:val="0"/>
        <w:adjustRightInd w:val="0"/>
        <w:rPr>
          <w:rFonts w:cs="Arial"/>
          <w:color w:val="000000"/>
          <w:sz w:val="22"/>
          <w:szCs w:val="22"/>
        </w:rPr>
      </w:pPr>
      <w:proofErr w:type="gramStart"/>
      <w:r>
        <w:rPr>
          <w:rFonts w:cs="Arial"/>
          <w:color w:val="000000"/>
          <w:sz w:val="22"/>
          <w:szCs w:val="22"/>
        </w:rPr>
        <w:t>examen</w:t>
      </w:r>
      <w:proofErr w:type="gramEnd"/>
      <w:r>
        <w:rPr>
          <w:rFonts w:cs="Arial"/>
          <w:color w:val="000000"/>
          <w:sz w:val="22"/>
          <w:szCs w:val="22"/>
        </w:rPr>
        <w:t xml:space="preserve"> des problèmes rencontrés.</w:t>
      </w:r>
    </w:p>
    <w:p w14:paraId="5D6D6A68" w14:textId="77777777" w:rsidR="00A95357" w:rsidRPr="00A95357" w:rsidRDefault="00A95357" w:rsidP="00A95357">
      <w:pPr>
        <w:autoSpaceDE w:val="0"/>
        <w:autoSpaceDN w:val="0"/>
        <w:adjustRightInd w:val="0"/>
        <w:jc w:val="both"/>
        <w:rPr>
          <w:rFonts w:ascii="Arial" w:hAnsi="Arial" w:cs="Arial"/>
          <w:color w:val="000000"/>
          <w:sz w:val="22"/>
          <w:szCs w:val="22"/>
        </w:rPr>
      </w:pPr>
    </w:p>
    <w:p w14:paraId="49980434"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Chaque réunion fait l'objet d'un compte-rendu établi par le Titulaire et soumis, dans un délai de 8 jours ouvrés, à l'accord préalable du CEA, avant diffusion dans un délai de 2 jours ouvrés suivant son approbation.</w:t>
      </w:r>
    </w:p>
    <w:p w14:paraId="67E6125C"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Dans certains cas, un relevé de décision est établi à l'issue de la réunion et visé par les deux parties pour une mise en application immédiate.</w:t>
      </w:r>
    </w:p>
    <w:p w14:paraId="005B3A9A" w14:textId="77777777" w:rsidR="00A95357" w:rsidRPr="00A95357" w:rsidRDefault="00A95357" w:rsidP="00A95357">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 xml:space="preserve">Le CEA se réserve le droit d’organiser des réunions supplémentaires. </w:t>
      </w:r>
    </w:p>
    <w:p w14:paraId="3578EF8D" w14:textId="12DCC632" w:rsidR="00E8655F" w:rsidRDefault="00E8655F" w:rsidP="0058136B">
      <w:pPr>
        <w:autoSpaceDE w:val="0"/>
        <w:autoSpaceDN w:val="0"/>
        <w:adjustRightInd w:val="0"/>
        <w:ind w:left="-180"/>
        <w:jc w:val="both"/>
        <w:rPr>
          <w:rFonts w:ascii="Arial" w:hAnsi="Arial" w:cs="Arial"/>
          <w:b/>
          <w:bCs/>
          <w:color w:val="000000"/>
          <w:sz w:val="22"/>
          <w:szCs w:val="22"/>
          <w:u w:val="single"/>
        </w:rPr>
      </w:pPr>
    </w:p>
    <w:p w14:paraId="3AAC331F" w14:textId="77777777" w:rsidR="00E8655F" w:rsidRPr="0058136B" w:rsidRDefault="00E8655F"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38" w:name="_Toc190568040"/>
      <w:bookmarkStart w:id="39" w:name="_Toc190568091"/>
      <w:bookmarkStart w:id="40" w:name="_Toc190568169"/>
      <w:bookmarkStart w:id="41" w:name="_Toc190568214"/>
      <w:bookmarkStart w:id="42" w:name="_Toc190568232"/>
      <w:bookmarkStart w:id="43" w:name="_Toc169617156"/>
      <w:r w:rsidRPr="0058136B">
        <w:rPr>
          <w:rFonts w:ascii="Arial" w:hAnsi="Arial" w:cs="Arial"/>
          <w:sz w:val="22"/>
          <w:szCs w:val="22"/>
        </w:rPr>
        <w:t>ASSURANCES</w:t>
      </w:r>
      <w:bookmarkEnd w:id="38"/>
      <w:bookmarkEnd w:id="39"/>
      <w:bookmarkEnd w:id="40"/>
      <w:bookmarkEnd w:id="41"/>
      <w:bookmarkEnd w:id="42"/>
      <w:bookmarkEnd w:id="43"/>
    </w:p>
    <w:p w14:paraId="53A15182" w14:textId="77777777" w:rsidR="00A95357" w:rsidRDefault="00A95357" w:rsidP="0058136B">
      <w:pPr>
        <w:autoSpaceDE w:val="0"/>
        <w:autoSpaceDN w:val="0"/>
        <w:adjustRightInd w:val="0"/>
        <w:jc w:val="both"/>
        <w:rPr>
          <w:rFonts w:ascii="Arial" w:hAnsi="Arial" w:cs="Arial"/>
          <w:color w:val="000000"/>
          <w:sz w:val="22"/>
          <w:szCs w:val="22"/>
        </w:rPr>
      </w:pPr>
    </w:p>
    <w:p w14:paraId="5BAD4D9A" w14:textId="154A04A8" w:rsidR="00360F0A" w:rsidRPr="0058136B" w:rsidRDefault="00A95357" w:rsidP="0058136B">
      <w:pPr>
        <w:autoSpaceDE w:val="0"/>
        <w:autoSpaceDN w:val="0"/>
        <w:adjustRightInd w:val="0"/>
        <w:jc w:val="both"/>
        <w:rPr>
          <w:rFonts w:ascii="Arial" w:hAnsi="Arial" w:cs="Arial"/>
          <w:color w:val="000000"/>
          <w:sz w:val="22"/>
          <w:szCs w:val="22"/>
        </w:rPr>
      </w:pPr>
      <w:r w:rsidRPr="00A95357">
        <w:rPr>
          <w:rFonts w:ascii="Arial" w:hAnsi="Arial" w:cs="Arial"/>
          <w:color w:val="000000"/>
          <w:sz w:val="22"/>
          <w:szCs w:val="22"/>
        </w:rPr>
        <w:t>Les obligations du Titulaire en matière d’assurance, qui s’appliquent à l'occasion des prestations faisant l'objet du présent accord-cadre, sont régies par les dispositions du chapitre 12 des Conditions Générales d’Achat du CEA.</w:t>
      </w:r>
    </w:p>
    <w:p w14:paraId="6A693C88" w14:textId="77777777" w:rsidR="00EC09B0" w:rsidRPr="0058136B" w:rsidRDefault="00EC09B0" w:rsidP="0058136B">
      <w:pPr>
        <w:autoSpaceDE w:val="0"/>
        <w:autoSpaceDN w:val="0"/>
        <w:adjustRightInd w:val="0"/>
        <w:ind w:left="-180"/>
        <w:jc w:val="both"/>
        <w:rPr>
          <w:rFonts w:ascii="Arial" w:hAnsi="Arial" w:cs="Arial"/>
          <w:b/>
          <w:bCs/>
          <w:color w:val="000000"/>
          <w:sz w:val="22"/>
          <w:szCs w:val="22"/>
          <w:u w:val="single"/>
        </w:rPr>
      </w:pPr>
      <w:bookmarkStart w:id="44" w:name="_Toc202155065"/>
      <w:bookmarkStart w:id="45" w:name="_Toc202155067"/>
      <w:bookmarkStart w:id="46" w:name="_Toc202155070"/>
      <w:bookmarkStart w:id="47" w:name="_Toc202155072"/>
      <w:bookmarkStart w:id="48" w:name="_Toc202155073"/>
      <w:bookmarkEnd w:id="44"/>
      <w:bookmarkEnd w:id="45"/>
      <w:bookmarkEnd w:id="46"/>
      <w:bookmarkEnd w:id="47"/>
      <w:bookmarkEnd w:id="48"/>
    </w:p>
    <w:p w14:paraId="62442F41" w14:textId="77777777" w:rsidR="000A3E50" w:rsidRPr="0058136B" w:rsidRDefault="000A3E50" w:rsidP="0058136B">
      <w:pPr>
        <w:autoSpaceDE w:val="0"/>
        <w:autoSpaceDN w:val="0"/>
        <w:adjustRightInd w:val="0"/>
        <w:ind w:left="-180"/>
        <w:jc w:val="both"/>
        <w:rPr>
          <w:rFonts w:ascii="Arial" w:hAnsi="Arial" w:cs="Arial"/>
          <w:b/>
          <w:sz w:val="22"/>
          <w:szCs w:val="22"/>
          <w:u w:val="single"/>
        </w:rPr>
      </w:pPr>
    </w:p>
    <w:p w14:paraId="6CD5C87F" w14:textId="556EBCAB" w:rsidR="000A3E50" w:rsidRPr="0058136B" w:rsidRDefault="001A1814" w:rsidP="0058136B">
      <w:pPr>
        <w:pStyle w:val="Titre1"/>
        <w:jc w:val="both"/>
        <w:rPr>
          <w:rFonts w:ascii="Arial" w:hAnsi="Arial" w:cs="Arial"/>
          <w:sz w:val="22"/>
          <w:szCs w:val="22"/>
        </w:rPr>
      </w:pPr>
      <w:bookmarkStart w:id="49" w:name="_Toc169617157"/>
      <w:r>
        <w:rPr>
          <w:rFonts w:ascii="Arial" w:hAnsi="Arial" w:cs="Arial"/>
          <w:sz w:val="22"/>
          <w:szCs w:val="22"/>
        </w:rPr>
        <w:t>MONTANT</w:t>
      </w:r>
      <w:bookmarkEnd w:id="49"/>
    </w:p>
    <w:p w14:paraId="3E013089" w14:textId="2F5AF5D7" w:rsidR="00075672" w:rsidRPr="00F568F6" w:rsidRDefault="00075672" w:rsidP="0058136B">
      <w:pPr>
        <w:autoSpaceDE w:val="0"/>
        <w:autoSpaceDN w:val="0"/>
        <w:adjustRightInd w:val="0"/>
        <w:jc w:val="both"/>
        <w:rPr>
          <w:rFonts w:ascii="Arial" w:hAnsi="Arial" w:cs="Arial"/>
          <w:sz w:val="22"/>
          <w:szCs w:val="22"/>
        </w:rPr>
      </w:pPr>
    </w:p>
    <w:p w14:paraId="5612C371" w14:textId="330A4BD7" w:rsidR="00F568F6" w:rsidRPr="00F568F6" w:rsidRDefault="00F568F6" w:rsidP="00F568F6">
      <w:pPr>
        <w:pStyle w:val="Titre2"/>
        <w:keepNext w:val="0"/>
        <w:tabs>
          <w:tab w:val="clear" w:pos="1134"/>
          <w:tab w:val="clear" w:pos="6946"/>
          <w:tab w:val="left" w:pos="4980"/>
        </w:tabs>
        <w:spacing w:line="240" w:lineRule="exact"/>
        <w:rPr>
          <w:rFonts w:ascii="Arial" w:hAnsi="Arial" w:cs="Arial"/>
          <w:b w:val="0"/>
          <w:sz w:val="22"/>
          <w:szCs w:val="22"/>
          <w:u w:val="none"/>
        </w:rPr>
      </w:pPr>
      <w:r w:rsidRPr="00F568F6">
        <w:rPr>
          <w:rFonts w:ascii="Arial" w:hAnsi="Arial" w:cs="Arial"/>
          <w:b w:val="0"/>
          <w:sz w:val="22"/>
          <w:szCs w:val="22"/>
          <w:u w:val="none"/>
        </w:rPr>
        <w:t>Le montant de chaque prestation, objet d'un « Devis / Appel à Livraison » spécifique, est forfaitaire et ferme et comporte notamment les éléments du Bordereau des Prix Unitaires figurant en annexe n°2.</w:t>
      </w:r>
    </w:p>
    <w:p w14:paraId="28E0B9F7" w14:textId="77777777" w:rsidR="00F568F6" w:rsidRPr="00F568F6" w:rsidRDefault="00F568F6" w:rsidP="00F568F6">
      <w:pPr>
        <w:autoSpaceDE w:val="0"/>
        <w:autoSpaceDN w:val="0"/>
        <w:adjustRightInd w:val="0"/>
        <w:jc w:val="both"/>
        <w:rPr>
          <w:rFonts w:ascii="Arial" w:hAnsi="Arial" w:cs="Arial"/>
          <w:sz w:val="22"/>
          <w:szCs w:val="22"/>
        </w:rPr>
      </w:pPr>
    </w:p>
    <w:p w14:paraId="504B127E" w14:textId="3849C618" w:rsidR="00F568F6" w:rsidRPr="00F568F6" w:rsidRDefault="00F568F6" w:rsidP="00F568F6">
      <w:pPr>
        <w:autoSpaceDE w:val="0"/>
        <w:autoSpaceDN w:val="0"/>
        <w:adjustRightInd w:val="0"/>
        <w:jc w:val="both"/>
        <w:rPr>
          <w:rFonts w:ascii="Arial" w:hAnsi="Arial" w:cs="Arial"/>
          <w:sz w:val="22"/>
          <w:szCs w:val="22"/>
        </w:rPr>
      </w:pPr>
      <w:r w:rsidRPr="00F568F6">
        <w:rPr>
          <w:rFonts w:ascii="Arial" w:hAnsi="Arial" w:cs="Arial"/>
          <w:sz w:val="22"/>
          <w:szCs w:val="22"/>
        </w:rPr>
        <w:t xml:space="preserve">Les prix comprennent toutes les sujétions afférentes aux dites Prestations. </w:t>
      </w:r>
    </w:p>
    <w:p w14:paraId="01415C5E" w14:textId="77777777" w:rsidR="00F568F6" w:rsidRPr="00F568F6" w:rsidRDefault="00F568F6" w:rsidP="00F568F6">
      <w:pPr>
        <w:autoSpaceDE w:val="0"/>
        <w:autoSpaceDN w:val="0"/>
        <w:adjustRightInd w:val="0"/>
        <w:jc w:val="both"/>
        <w:rPr>
          <w:rFonts w:ascii="Arial" w:hAnsi="Arial" w:cs="Arial"/>
          <w:sz w:val="22"/>
          <w:szCs w:val="22"/>
        </w:rPr>
      </w:pPr>
    </w:p>
    <w:p w14:paraId="1423819E" w14:textId="00BDB83D" w:rsidR="00F568F6" w:rsidRPr="00DE359E" w:rsidRDefault="00F568F6" w:rsidP="00F568F6">
      <w:pPr>
        <w:pStyle w:val="Titre2"/>
        <w:keepNext w:val="0"/>
        <w:tabs>
          <w:tab w:val="clear" w:pos="1134"/>
          <w:tab w:val="clear" w:pos="6946"/>
          <w:tab w:val="left" w:pos="4980"/>
        </w:tabs>
        <w:spacing w:line="240" w:lineRule="exact"/>
        <w:rPr>
          <w:rFonts w:ascii="Arial" w:hAnsi="Arial" w:cs="Arial"/>
          <w:sz w:val="22"/>
          <w:szCs w:val="22"/>
          <w:u w:val="none"/>
        </w:rPr>
      </w:pPr>
      <w:r w:rsidRPr="00DE359E">
        <w:rPr>
          <w:rFonts w:ascii="Arial" w:hAnsi="Arial" w:cs="Arial"/>
          <w:sz w:val="22"/>
          <w:szCs w:val="22"/>
          <w:u w:val="none"/>
        </w:rPr>
        <w:t>Montant total maximum de l’accord-cadre</w:t>
      </w:r>
    </w:p>
    <w:p w14:paraId="77FB4C63" w14:textId="55065546" w:rsidR="00F568F6" w:rsidRPr="00F568F6" w:rsidRDefault="00F568F6" w:rsidP="00F568F6">
      <w:pPr>
        <w:autoSpaceDE w:val="0"/>
        <w:autoSpaceDN w:val="0"/>
        <w:adjustRightInd w:val="0"/>
        <w:jc w:val="both"/>
        <w:rPr>
          <w:rFonts w:ascii="Arial" w:hAnsi="Arial" w:cs="Arial"/>
          <w:sz w:val="22"/>
          <w:szCs w:val="22"/>
        </w:rPr>
      </w:pPr>
      <w:r w:rsidRPr="00F568F6">
        <w:rPr>
          <w:rFonts w:ascii="Arial" w:hAnsi="Arial" w:cs="Arial"/>
          <w:sz w:val="22"/>
          <w:szCs w:val="22"/>
        </w:rPr>
        <w:t xml:space="preserve">Le montant total maximum </w:t>
      </w:r>
      <w:r w:rsidRPr="00D825FC">
        <w:rPr>
          <w:rFonts w:ascii="Arial" w:hAnsi="Arial" w:cs="Arial"/>
          <w:sz w:val="22"/>
          <w:szCs w:val="22"/>
        </w:rPr>
        <w:t>pouvant être dépensé sur l’ensemble des accords-cadres en multi-attribution est plafonné à 2 900 000,00€HT (deux millions neuf cent mille Euros Hors Taxes) pour toute sa durée soit quatre (4) ans. Le CEA ne s’engage sur aucun montant minimum total à commander.</w:t>
      </w:r>
      <w:r w:rsidRPr="00F568F6">
        <w:rPr>
          <w:rFonts w:ascii="Arial" w:hAnsi="Arial" w:cs="Arial"/>
          <w:sz w:val="22"/>
          <w:szCs w:val="22"/>
        </w:rPr>
        <w:t xml:space="preserve"> Le Titulaire ne peut prétendre à aucune indemnisation à ce titre.</w:t>
      </w:r>
    </w:p>
    <w:p w14:paraId="5F8C75B9" w14:textId="20D065F9" w:rsidR="000A3E50" w:rsidRPr="0058136B" w:rsidRDefault="000A3E50" w:rsidP="0058136B">
      <w:pPr>
        <w:autoSpaceDE w:val="0"/>
        <w:autoSpaceDN w:val="0"/>
        <w:adjustRightInd w:val="0"/>
        <w:jc w:val="both"/>
        <w:rPr>
          <w:rFonts w:ascii="Arial" w:hAnsi="Arial" w:cs="Arial"/>
          <w:color w:val="000000"/>
          <w:sz w:val="22"/>
          <w:szCs w:val="22"/>
          <w:highlight w:val="green"/>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50" w:name="_Ref482881243"/>
      <w:bookmarkStart w:id="51" w:name="_Ref482881748"/>
      <w:bookmarkStart w:id="52" w:name="_Toc169617158"/>
      <w:r w:rsidRPr="0058136B">
        <w:rPr>
          <w:rFonts w:ascii="Arial" w:hAnsi="Arial" w:cs="Arial"/>
          <w:sz w:val="22"/>
          <w:szCs w:val="22"/>
        </w:rPr>
        <w:t>PENALITES</w:t>
      </w:r>
      <w:bookmarkEnd w:id="50"/>
      <w:bookmarkEnd w:id="51"/>
      <w:bookmarkEnd w:id="52"/>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0E20E73D" w:rsidR="00461402"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1F53D42C" w14:textId="0F61D847" w:rsidR="00E72D18" w:rsidRDefault="00E72D18" w:rsidP="0058136B">
      <w:pPr>
        <w:autoSpaceDE w:val="0"/>
        <w:autoSpaceDN w:val="0"/>
        <w:adjustRightInd w:val="0"/>
        <w:jc w:val="both"/>
        <w:rPr>
          <w:rFonts w:ascii="Arial" w:hAnsi="Arial" w:cs="Arial"/>
          <w:color w:val="000000"/>
          <w:sz w:val="22"/>
          <w:szCs w:val="22"/>
        </w:rPr>
      </w:pPr>
    </w:p>
    <w:p w14:paraId="4105903A" w14:textId="77777777" w:rsidR="00E72D18" w:rsidRPr="00132F5C" w:rsidRDefault="00E72D18" w:rsidP="00E72D18">
      <w:pPr>
        <w:pStyle w:val="Titre2"/>
        <w:keepNext w:val="0"/>
        <w:tabs>
          <w:tab w:val="clear" w:pos="1134"/>
          <w:tab w:val="clear" w:pos="6946"/>
          <w:tab w:val="left" w:pos="4980"/>
        </w:tabs>
        <w:spacing w:line="240" w:lineRule="exact"/>
        <w:rPr>
          <w:rFonts w:ascii="Arial" w:hAnsi="Arial" w:cs="Arial"/>
          <w:sz w:val="22"/>
          <w:szCs w:val="22"/>
          <w:u w:val="none"/>
        </w:rPr>
      </w:pPr>
      <w:bookmarkStart w:id="53" w:name="_Ref206303730"/>
      <w:bookmarkStart w:id="54" w:name="_Ref228615160"/>
      <w:r w:rsidRPr="00132F5C">
        <w:rPr>
          <w:rFonts w:ascii="Arial" w:hAnsi="Arial" w:cs="Arial"/>
          <w:color w:val="000000"/>
          <w:sz w:val="22"/>
          <w:szCs w:val="22"/>
          <w:u w:val="none"/>
        </w:rPr>
        <w:t>Pénalités pour retard d’exécution</w:t>
      </w:r>
    </w:p>
    <w:p w14:paraId="0D7AE374" w14:textId="60FBD9C2" w:rsidR="00E72D18" w:rsidRPr="00132F5C" w:rsidRDefault="00E72D18" w:rsidP="00E72D18">
      <w:pPr>
        <w:spacing w:line="240" w:lineRule="exact"/>
        <w:jc w:val="both"/>
        <w:rPr>
          <w:rFonts w:ascii="Arial" w:hAnsi="Arial" w:cs="Arial"/>
          <w:sz w:val="22"/>
          <w:szCs w:val="22"/>
        </w:rPr>
      </w:pPr>
      <w:r w:rsidRPr="00132F5C">
        <w:rPr>
          <w:rFonts w:ascii="Arial" w:hAnsi="Arial" w:cs="Arial"/>
          <w:sz w:val="22"/>
          <w:szCs w:val="22"/>
        </w:rPr>
        <w:t xml:space="preserve">Si le Titulaire ne réalise pas les prestations dans les délais fixés dans le </w:t>
      </w:r>
      <w:r>
        <w:rPr>
          <w:rFonts w:ascii="Arial" w:hAnsi="Arial" w:cs="Arial"/>
          <w:sz w:val="22"/>
          <w:szCs w:val="22"/>
        </w:rPr>
        <w:t>« </w:t>
      </w:r>
      <w:r w:rsidRPr="00132F5C">
        <w:rPr>
          <w:rFonts w:ascii="Arial" w:hAnsi="Arial" w:cs="Arial"/>
          <w:color w:val="1C1C1C"/>
          <w:sz w:val="22"/>
          <w:szCs w:val="22"/>
        </w:rPr>
        <w:t>Devis/</w:t>
      </w:r>
      <w:r>
        <w:rPr>
          <w:rFonts w:ascii="Arial" w:hAnsi="Arial" w:cs="Arial"/>
          <w:sz w:val="22"/>
          <w:szCs w:val="22"/>
        </w:rPr>
        <w:t>Appel à l</w:t>
      </w:r>
      <w:r w:rsidRPr="00132F5C">
        <w:rPr>
          <w:rFonts w:ascii="Arial" w:hAnsi="Arial" w:cs="Arial"/>
          <w:sz w:val="22"/>
          <w:szCs w:val="22"/>
        </w:rPr>
        <w:t>ivraison</w:t>
      </w:r>
      <w:r>
        <w:rPr>
          <w:rFonts w:ascii="Arial" w:hAnsi="Arial" w:cs="Arial"/>
          <w:sz w:val="22"/>
          <w:szCs w:val="22"/>
        </w:rPr>
        <w:t> »</w:t>
      </w:r>
      <w:r w:rsidRPr="00132F5C">
        <w:rPr>
          <w:rFonts w:ascii="Arial" w:hAnsi="Arial" w:cs="Arial"/>
          <w:sz w:val="22"/>
          <w:szCs w:val="22"/>
        </w:rPr>
        <w:t xml:space="preserve">, le CEA peut appliquer une pénalité de cinq pour mille (5/1000) du montant </w:t>
      </w:r>
      <w:r w:rsidRPr="00132F5C">
        <w:rPr>
          <w:rFonts w:ascii="Arial" w:hAnsi="Arial" w:cs="Arial"/>
          <w:sz w:val="22"/>
          <w:szCs w:val="22"/>
        </w:rPr>
        <w:lastRenderedPageBreak/>
        <w:t xml:space="preserve">total hors taxes du </w:t>
      </w:r>
      <w:r>
        <w:rPr>
          <w:rFonts w:ascii="Arial" w:hAnsi="Arial" w:cs="Arial"/>
          <w:sz w:val="22"/>
          <w:szCs w:val="22"/>
        </w:rPr>
        <w:t>« </w:t>
      </w:r>
      <w:r w:rsidRPr="00132F5C">
        <w:rPr>
          <w:rFonts w:ascii="Arial" w:hAnsi="Arial" w:cs="Arial"/>
          <w:color w:val="1C1C1C"/>
          <w:sz w:val="22"/>
          <w:szCs w:val="22"/>
        </w:rPr>
        <w:t>Devis/</w:t>
      </w:r>
      <w:r w:rsidR="00A038DC">
        <w:rPr>
          <w:rFonts w:ascii="Arial" w:hAnsi="Arial" w:cs="Arial"/>
          <w:color w:val="1C1C1C"/>
          <w:sz w:val="22"/>
          <w:szCs w:val="22"/>
        </w:rPr>
        <w:t xml:space="preserve">Demande de Transport </w:t>
      </w:r>
      <w:r>
        <w:rPr>
          <w:rFonts w:ascii="Arial" w:hAnsi="Arial" w:cs="Arial"/>
          <w:color w:val="1C1C1C"/>
          <w:sz w:val="22"/>
          <w:szCs w:val="22"/>
        </w:rPr>
        <w:t>»</w:t>
      </w:r>
      <w:r w:rsidRPr="00132F5C">
        <w:rPr>
          <w:rFonts w:ascii="Arial" w:hAnsi="Arial" w:cs="Arial"/>
          <w:color w:val="1C1C1C"/>
          <w:spacing w:val="27"/>
          <w:sz w:val="22"/>
          <w:szCs w:val="22"/>
        </w:rPr>
        <w:t xml:space="preserve"> </w:t>
      </w:r>
      <w:r w:rsidRPr="00132F5C">
        <w:rPr>
          <w:rFonts w:ascii="Arial" w:hAnsi="Arial" w:cs="Arial"/>
          <w:sz w:val="22"/>
          <w:szCs w:val="22"/>
        </w:rPr>
        <w:t>concerné</w:t>
      </w:r>
      <w:r>
        <w:rPr>
          <w:rFonts w:ascii="Arial" w:hAnsi="Arial" w:cs="Arial"/>
          <w:sz w:val="22"/>
          <w:szCs w:val="22"/>
        </w:rPr>
        <w:t xml:space="preserve"> par jour calendaire </w:t>
      </w:r>
      <w:r w:rsidRPr="00132F5C">
        <w:rPr>
          <w:rFonts w:ascii="Arial" w:hAnsi="Arial" w:cs="Arial"/>
          <w:sz w:val="22"/>
          <w:szCs w:val="22"/>
        </w:rPr>
        <w:t xml:space="preserve">de retard constaté à compter de la date contractuelle. </w:t>
      </w:r>
      <w:r>
        <w:rPr>
          <w:rFonts w:ascii="Arial" w:hAnsi="Arial" w:cs="Arial"/>
          <w:sz w:val="22"/>
          <w:szCs w:val="22"/>
        </w:rPr>
        <w:t>La pénalité étant fixée à un minimum de 100 euros par jour calendaire de retard.</w:t>
      </w:r>
    </w:p>
    <w:p w14:paraId="3E749F93" w14:textId="77777777" w:rsidR="00E72D18" w:rsidRPr="00E4458B" w:rsidRDefault="00E72D18" w:rsidP="00E72D18">
      <w:pPr>
        <w:pStyle w:val="Paragraphedeliste"/>
        <w:numPr>
          <w:ilvl w:val="12"/>
          <w:numId w:val="27"/>
        </w:numPr>
        <w:spacing w:line="240" w:lineRule="exact"/>
      </w:pPr>
    </w:p>
    <w:p w14:paraId="1B1A9A5A" w14:textId="7E3CE6D4" w:rsidR="00E72D18" w:rsidRPr="00D825FC" w:rsidRDefault="003D4739" w:rsidP="00E72D18">
      <w:pPr>
        <w:pStyle w:val="Titre2"/>
        <w:keepNext w:val="0"/>
        <w:tabs>
          <w:tab w:val="clear" w:pos="1134"/>
          <w:tab w:val="clear" w:pos="6946"/>
          <w:tab w:val="left" w:pos="4980"/>
        </w:tabs>
        <w:spacing w:line="240" w:lineRule="exact"/>
        <w:rPr>
          <w:rFonts w:ascii="Arial" w:hAnsi="Arial" w:cs="Arial"/>
          <w:color w:val="000000"/>
          <w:sz w:val="22"/>
          <w:szCs w:val="22"/>
          <w:u w:val="none"/>
        </w:rPr>
      </w:pPr>
      <w:r>
        <w:rPr>
          <w:rFonts w:ascii="Arial" w:hAnsi="Arial" w:cs="Arial"/>
          <w:color w:val="000000"/>
          <w:sz w:val="22"/>
          <w:szCs w:val="22"/>
          <w:u w:val="none"/>
        </w:rPr>
        <w:t xml:space="preserve">Pénalités </w:t>
      </w:r>
      <w:r w:rsidR="00E72D18" w:rsidRPr="00132F5C">
        <w:rPr>
          <w:rFonts w:ascii="Arial" w:hAnsi="Arial" w:cs="Arial"/>
          <w:color w:val="000000"/>
          <w:sz w:val="22"/>
          <w:szCs w:val="22"/>
          <w:u w:val="none"/>
        </w:rPr>
        <w:t xml:space="preserve">en cas de non réponse du Titulaire à un </w:t>
      </w:r>
      <w:r w:rsidR="00E72D18">
        <w:rPr>
          <w:rFonts w:ascii="Arial" w:hAnsi="Arial" w:cs="Arial"/>
          <w:color w:val="000000"/>
          <w:sz w:val="22"/>
          <w:szCs w:val="22"/>
          <w:u w:val="none"/>
        </w:rPr>
        <w:t>« </w:t>
      </w:r>
      <w:r w:rsidR="00E72D18" w:rsidRPr="00132F5C">
        <w:rPr>
          <w:rFonts w:ascii="Arial" w:hAnsi="Arial" w:cs="Arial"/>
          <w:color w:val="000000"/>
          <w:sz w:val="22"/>
          <w:szCs w:val="22"/>
          <w:u w:val="none"/>
        </w:rPr>
        <w:t>Devis/Appel à Livraison</w:t>
      </w:r>
      <w:r w:rsidR="00E72D18">
        <w:rPr>
          <w:rFonts w:ascii="Arial" w:hAnsi="Arial" w:cs="Arial"/>
          <w:color w:val="000000"/>
          <w:sz w:val="22"/>
          <w:szCs w:val="22"/>
          <w:u w:val="none"/>
        </w:rPr>
        <w:t> </w:t>
      </w:r>
      <w:r w:rsidR="00E72D18" w:rsidRPr="00D825FC">
        <w:rPr>
          <w:rFonts w:ascii="Arial" w:hAnsi="Arial" w:cs="Arial"/>
          <w:color w:val="000000"/>
          <w:sz w:val="22"/>
          <w:szCs w:val="22"/>
          <w:u w:val="none"/>
        </w:rPr>
        <w:t xml:space="preserve">» </w:t>
      </w:r>
      <w:r w:rsidR="004A7771" w:rsidRPr="00D825FC">
        <w:rPr>
          <w:rFonts w:ascii="Arial" w:hAnsi="Arial" w:cs="Arial"/>
          <w:color w:val="000000"/>
          <w:sz w:val="22"/>
          <w:szCs w:val="22"/>
          <w:u w:val="none"/>
        </w:rPr>
        <w:t>et/ou en cas de non transmission du bilan carbone du transport.</w:t>
      </w:r>
    </w:p>
    <w:p w14:paraId="66A04144" w14:textId="0F3EC619" w:rsidR="00E72D18" w:rsidRPr="00D825FC" w:rsidRDefault="00E72D18" w:rsidP="00E72D18">
      <w:pPr>
        <w:spacing w:line="240" w:lineRule="exact"/>
        <w:jc w:val="both"/>
        <w:rPr>
          <w:rFonts w:ascii="Arial" w:hAnsi="Arial" w:cs="Arial"/>
          <w:sz w:val="22"/>
          <w:szCs w:val="22"/>
        </w:rPr>
      </w:pPr>
      <w:r w:rsidRPr="00292EC7">
        <w:rPr>
          <w:rFonts w:ascii="Arial" w:hAnsi="Arial" w:cs="Arial"/>
          <w:sz w:val="22"/>
          <w:szCs w:val="22"/>
        </w:rPr>
        <w:t>Si le Titulaire ne remet pas d'offre à un « Devi</w:t>
      </w:r>
      <w:r>
        <w:rPr>
          <w:rFonts w:ascii="Arial" w:hAnsi="Arial" w:cs="Arial"/>
          <w:sz w:val="22"/>
          <w:szCs w:val="22"/>
        </w:rPr>
        <w:t>s/</w:t>
      </w:r>
      <w:r w:rsidRPr="00292EC7">
        <w:rPr>
          <w:rFonts w:ascii="Arial" w:hAnsi="Arial" w:cs="Arial"/>
          <w:sz w:val="22"/>
          <w:szCs w:val="22"/>
        </w:rPr>
        <w:t>Appel à livraison » spécifique, le CEA peut appliquer au Titulaire une pénalité d'un montant forfaitaire et ferme de 500€</w:t>
      </w:r>
      <w:r>
        <w:rPr>
          <w:rFonts w:ascii="Arial" w:hAnsi="Arial" w:cs="Arial"/>
          <w:sz w:val="22"/>
          <w:szCs w:val="22"/>
        </w:rPr>
        <w:t xml:space="preserve"> (cinq </w:t>
      </w:r>
      <w:r w:rsidRPr="00D825FC">
        <w:rPr>
          <w:rFonts w:ascii="Arial" w:hAnsi="Arial" w:cs="Arial"/>
          <w:sz w:val="22"/>
          <w:szCs w:val="22"/>
        </w:rPr>
        <w:t>cent euros).</w:t>
      </w:r>
    </w:p>
    <w:p w14:paraId="76427516" w14:textId="1ABFF7E5" w:rsidR="004A7771" w:rsidRPr="00D825FC" w:rsidRDefault="004A7771" w:rsidP="00E72D18">
      <w:pPr>
        <w:spacing w:line="240" w:lineRule="exact"/>
        <w:jc w:val="both"/>
        <w:rPr>
          <w:rFonts w:ascii="Arial" w:hAnsi="Arial" w:cs="Arial"/>
          <w:sz w:val="22"/>
          <w:szCs w:val="22"/>
        </w:rPr>
      </w:pPr>
      <w:r w:rsidRPr="00D825FC">
        <w:rPr>
          <w:rFonts w:ascii="Arial" w:hAnsi="Arial" w:cs="Arial"/>
          <w:sz w:val="22"/>
          <w:szCs w:val="22"/>
        </w:rPr>
        <w:t>Si le Titulaire ne transmet pas dans son offre le bilan carbone du transport, le CEA ne prend pas en compte l’offre et la pénalité ci-dessus peut être appliquée.</w:t>
      </w:r>
    </w:p>
    <w:p w14:paraId="2CF4ADFD" w14:textId="77777777" w:rsidR="00E72D18" w:rsidRPr="00292EC7" w:rsidRDefault="00E72D18" w:rsidP="00E72D18">
      <w:pPr>
        <w:spacing w:line="240" w:lineRule="exact"/>
        <w:jc w:val="both"/>
        <w:rPr>
          <w:rFonts w:ascii="Arial" w:hAnsi="Arial" w:cs="Arial"/>
          <w:sz w:val="22"/>
          <w:szCs w:val="22"/>
        </w:rPr>
      </w:pPr>
      <w:r w:rsidRPr="00D825FC">
        <w:rPr>
          <w:rFonts w:ascii="Arial" w:hAnsi="Arial" w:cs="Arial"/>
          <w:sz w:val="22"/>
          <w:szCs w:val="22"/>
        </w:rPr>
        <w:t>D'un point de vue général, toute absence de réponse à un « Devis/ Appel à</w:t>
      </w:r>
      <w:r w:rsidRPr="00292EC7">
        <w:rPr>
          <w:rFonts w:ascii="Arial" w:hAnsi="Arial" w:cs="Arial"/>
          <w:sz w:val="22"/>
          <w:szCs w:val="22"/>
        </w:rPr>
        <w:t xml:space="preserve"> livraison » spécifique doit être notifiée par écrit par le Titulaire ; faute de quoi, le CEA considère ce défaut de réponse comme un manquement à ses obligations contractuelles susceptibles de conduire à la résiliation du présent accord-cadre.</w:t>
      </w:r>
    </w:p>
    <w:p w14:paraId="41C3860C" w14:textId="77777777" w:rsidR="00E72D18" w:rsidRPr="00EA006D" w:rsidRDefault="00E72D18" w:rsidP="00E72D18">
      <w:pPr>
        <w:pStyle w:val="Corpsdetexte"/>
        <w:rPr>
          <w:rFonts w:ascii="Arial" w:hAnsi="Arial" w:cs="Arial"/>
          <w:szCs w:val="22"/>
        </w:rPr>
      </w:pPr>
    </w:p>
    <w:p w14:paraId="04FA4A9D" w14:textId="77777777" w:rsidR="00E72D18" w:rsidRPr="00132F5C" w:rsidRDefault="00E72D18" w:rsidP="00E72D18">
      <w:pPr>
        <w:pStyle w:val="Titre2"/>
        <w:keepNext w:val="0"/>
        <w:tabs>
          <w:tab w:val="clear" w:pos="1134"/>
          <w:tab w:val="clear" w:pos="6946"/>
          <w:tab w:val="left" w:pos="4980"/>
        </w:tabs>
        <w:spacing w:line="240" w:lineRule="exact"/>
        <w:rPr>
          <w:rFonts w:ascii="Arial" w:hAnsi="Arial" w:cs="Arial"/>
          <w:color w:val="000000"/>
          <w:sz w:val="22"/>
          <w:szCs w:val="22"/>
          <w:u w:val="none"/>
        </w:rPr>
      </w:pPr>
      <w:r w:rsidRPr="00132F5C">
        <w:rPr>
          <w:rFonts w:ascii="Arial" w:hAnsi="Arial" w:cs="Arial"/>
          <w:color w:val="000000"/>
          <w:sz w:val="22"/>
          <w:szCs w:val="22"/>
          <w:u w:val="none"/>
        </w:rPr>
        <w:t>Mesures en cas de mauvaise exécution</w:t>
      </w:r>
    </w:p>
    <w:p w14:paraId="110D0AC2" w14:textId="77777777" w:rsidR="00E72D18" w:rsidRPr="00EA006D" w:rsidRDefault="00E72D18" w:rsidP="00E72D18">
      <w:pPr>
        <w:pStyle w:val="Corpsdetexte"/>
        <w:rPr>
          <w:rFonts w:ascii="Arial" w:hAnsi="Arial" w:cs="Arial"/>
          <w:szCs w:val="22"/>
        </w:rPr>
      </w:pPr>
      <w:r w:rsidRPr="00EA006D">
        <w:rPr>
          <w:rFonts w:ascii="Arial" w:hAnsi="Arial" w:cs="Arial"/>
          <w:color w:val="232323"/>
          <w:szCs w:val="22"/>
        </w:rPr>
        <w:t>Si</w:t>
      </w:r>
      <w:r w:rsidRPr="00EA006D">
        <w:rPr>
          <w:rFonts w:ascii="Arial" w:hAnsi="Arial" w:cs="Arial"/>
          <w:color w:val="232323"/>
          <w:spacing w:val="40"/>
          <w:szCs w:val="22"/>
        </w:rPr>
        <w:t xml:space="preserve"> </w:t>
      </w:r>
      <w:r w:rsidRPr="00EA006D">
        <w:rPr>
          <w:rFonts w:ascii="Arial" w:hAnsi="Arial" w:cs="Arial"/>
          <w:color w:val="232323"/>
          <w:szCs w:val="22"/>
        </w:rPr>
        <w:t>la</w:t>
      </w:r>
      <w:r w:rsidRPr="00EA006D">
        <w:rPr>
          <w:rFonts w:ascii="Arial" w:hAnsi="Arial" w:cs="Arial"/>
          <w:color w:val="232323"/>
          <w:spacing w:val="36"/>
          <w:szCs w:val="22"/>
        </w:rPr>
        <w:t xml:space="preserve"> </w:t>
      </w:r>
      <w:r w:rsidRPr="00EA006D">
        <w:rPr>
          <w:rFonts w:ascii="Arial" w:hAnsi="Arial" w:cs="Arial"/>
          <w:color w:val="232323"/>
          <w:szCs w:val="22"/>
        </w:rPr>
        <w:t>prestation</w:t>
      </w:r>
      <w:r w:rsidRPr="00EA006D">
        <w:rPr>
          <w:rFonts w:ascii="Arial" w:hAnsi="Arial" w:cs="Arial"/>
          <w:color w:val="232323"/>
          <w:spacing w:val="46"/>
          <w:szCs w:val="22"/>
        </w:rPr>
        <w:t xml:space="preserve"> </w:t>
      </w:r>
      <w:r w:rsidRPr="00EA006D">
        <w:rPr>
          <w:rFonts w:ascii="Arial" w:hAnsi="Arial" w:cs="Arial"/>
          <w:color w:val="232323"/>
          <w:szCs w:val="22"/>
        </w:rPr>
        <w:t>ne</w:t>
      </w:r>
      <w:r w:rsidRPr="00EA006D">
        <w:rPr>
          <w:rFonts w:ascii="Arial" w:hAnsi="Arial" w:cs="Arial"/>
          <w:color w:val="232323"/>
          <w:spacing w:val="37"/>
          <w:szCs w:val="22"/>
        </w:rPr>
        <w:t xml:space="preserve"> </w:t>
      </w:r>
      <w:r w:rsidRPr="00EA006D">
        <w:rPr>
          <w:rFonts w:ascii="Arial" w:hAnsi="Arial" w:cs="Arial"/>
          <w:color w:val="232323"/>
          <w:szCs w:val="22"/>
        </w:rPr>
        <w:t>correspond</w:t>
      </w:r>
      <w:r w:rsidRPr="00EA006D">
        <w:rPr>
          <w:rFonts w:ascii="Arial" w:hAnsi="Arial" w:cs="Arial"/>
          <w:color w:val="232323"/>
          <w:spacing w:val="10"/>
          <w:szCs w:val="22"/>
        </w:rPr>
        <w:t xml:space="preserve"> </w:t>
      </w:r>
      <w:r w:rsidRPr="00EA006D">
        <w:rPr>
          <w:rFonts w:ascii="Arial" w:hAnsi="Arial" w:cs="Arial"/>
          <w:color w:val="232323"/>
          <w:szCs w:val="22"/>
        </w:rPr>
        <w:t>pas</w:t>
      </w:r>
      <w:r w:rsidRPr="00EA006D">
        <w:rPr>
          <w:rFonts w:ascii="Arial" w:hAnsi="Arial" w:cs="Arial"/>
          <w:color w:val="232323"/>
          <w:spacing w:val="36"/>
          <w:szCs w:val="22"/>
        </w:rPr>
        <w:t xml:space="preserve"> </w:t>
      </w:r>
      <w:r w:rsidRPr="00EA006D">
        <w:rPr>
          <w:rFonts w:ascii="Arial" w:hAnsi="Arial" w:cs="Arial"/>
          <w:color w:val="232323"/>
          <w:szCs w:val="22"/>
        </w:rPr>
        <w:t>aux</w:t>
      </w:r>
      <w:r w:rsidRPr="00EA006D">
        <w:rPr>
          <w:rFonts w:ascii="Arial" w:hAnsi="Arial" w:cs="Arial"/>
          <w:color w:val="232323"/>
          <w:spacing w:val="40"/>
          <w:szCs w:val="22"/>
        </w:rPr>
        <w:t xml:space="preserve"> </w:t>
      </w:r>
      <w:r w:rsidRPr="00EA006D">
        <w:rPr>
          <w:rFonts w:ascii="Arial" w:hAnsi="Arial" w:cs="Arial"/>
          <w:color w:val="232323"/>
          <w:szCs w:val="22"/>
        </w:rPr>
        <w:t>attentes</w:t>
      </w:r>
      <w:r w:rsidRPr="00EA006D">
        <w:rPr>
          <w:rFonts w:ascii="Arial" w:hAnsi="Arial" w:cs="Arial"/>
          <w:color w:val="232323"/>
          <w:spacing w:val="48"/>
          <w:szCs w:val="22"/>
        </w:rPr>
        <w:t xml:space="preserve"> </w:t>
      </w:r>
      <w:r w:rsidRPr="00EA006D">
        <w:rPr>
          <w:rFonts w:ascii="Arial" w:hAnsi="Arial" w:cs="Arial"/>
          <w:color w:val="232323"/>
          <w:szCs w:val="22"/>
        </w:rPr>
        <w:t>du</w:t>
      </w:r>
      <w:r w:rsidRPr="00EA006D">
        <w:rPr>
          <w:rFonts w:ascii="Arial" w:hAnsi="Arial" w:cs="Arial"/>
          <w:color w:val="232323"/>
          <w:spacing w:val="41"/>
          <w:szCs w:val="22"/>
        </w:rPr>
        <w:t xml:space="preserve"> </w:t>
      </w:r>
      <w:r w:rsidRPr="00EA006D">
        <w:rPr>
          <w:rFonts w:ascii="Arial" w:hAnsi="Arial" w:cs="Arial"/>
          <w:color w:val="232323"/>
          <w:szCs w:val="22"/>
        </w:rPr>
        <w:t>CEA</w:t>
      </w:r>
      <w:r w:rsidRPr="00EA006D">
        <w:rPr>
          <w:rFonts w:ascii="Arial" w:hAnsi="Arial" w:cs="Arial"/>
          <w:color w:val="232323"/>
          <w:spacing w:val="38"/>
          <w:szCs w:val="22"/>
        </w:rPr>
        <w:t xml:space="preserve"> </w:t>
      </w:r>
      <w:r w:rsidRPr="00EA006D">
        <w:rPr>
          <w:rFonts w:ascii="Arial" w:hAnsi="Arial" w:cs="Arial"/>
          <w:color w:val="232323"/>
          <w:szCs w:val="22"/>
        </w:rPr>
        <w:t>telles</w:t>
      </w:r>
      <w:r w:rsidRPr="00EA006D">
        <w:rPr>
          <w:rFonts w:ascii="Arial" w:hAnsi="Arial" w:cs="Arial"/>
          <w:color w:val="232323"/>
          <w:spacing w:val="47"/>
          <w:szCs w:val="22"/>
        </w:rPr>
        <w:t xml:space="preserve"> </w:t>
      </w:r>
      <w:r w:rsidRPr="00EA006D">
        <w:rPr>
          <w:rFonts w:ascii="Arial" w:hAnsi="Arial" w:cs="Arial"/>
          <w:color w:val="232323"/>
          <w:szCs w:val="22"/>
        </w:rPr>
        <w:t>que</w:t>
      </w:r>
      <w:r w:rsidRPr="00EA006D">
        <w:rPr>
          <w:rFonts w:ascii="Arial" w:hAnsi="Arial" w:cs="Arial"/>
          <w:color w:val="232323"/>
          <w:spacing w:val="39"/>
          <w:szCs w:val="22"/>
        </w:rPr>
        <w:t xml:space="preserve"> </w:t>
      </w:r>
      <w:r w:rsidRPr="00EA006D">
        <w:rPr>
          <w:rFonts w:ascii="Arial" w:hAnsi="Arial" w:cs="Arial"/>
          <w:color w:val="232323"/>
          <w:szCs w:val="22"/>
        </w:rPr>
        <w:t>définies au</w:t>
      </w:r>
      <w:r w:rsidRPr="00EA006D">
        <w:rPr>
          <w:rFonts w:ascii="Arial" w:hAnsi="Arial" w:cs="Arial"/>
          <w:color w:val="232323"/>
          <w:spacing w:val="33"/>
          <w:szCs w:val="22"/>
        </w:rPr>
        <w:t xml:space="preserve"> </w:t>
      </w:r>
      <w:r w:rsidRPr="00EA006D">
        <w:rPr>
          <w:rFonts w:ascii="Arial" w:hAnsi="Arial" w:cs="Arial"/>
          <w:color w:val="232323"/>
          <w:szCs w:val="22"/>
        </w:rPr>
        <w:t>cahier</w:t>
      </w:r>
      <w:r w:rsidRPr="00EA006D">
        <w:rPr>
          <w:rFonts w:ascii="Arial" w:hAnsi="Arial" w:cs="Arial"/>
          <w:color w:val="232323"/>
          <w:spacing w:val="46"/>
          <w:szCs w:val="22"/>
        </w:rPr>
        <w:t xml:space="preserve"> </w:t>
      </w:r>
      <w:proofErr w:type="gramStart"/>
      <w:r w:rsidRPr="00EA006D">
        <w:rPr>
          <w:rFonts w:ascii="Arial" w:hAnsi="Arial" w:cs="Arial"/>
          <w:color w:val="232323"/>
          <w:szCs w:val="22"/>
        </w:rPr>
        <w:t>des</w:t>
      </w:r>
      <w:r w:rsidRPr="00EA006D">
        <w:rPr>
          <w:rFonts w:ascii="Arial" w:hAnsi="Arial" w:cs="Arial"/>
          <w:color w:val="232323"/>
          <w:spacing w:val="42"/>
          <w:szCs w:val="22"/>
        </w:rPr>
        <w:t xml:space="preserve"> </w:t>
      </w:r>
      <w:r w:rsidRPr="00EA006D">
        <w:rPr>
          <w:rFonts w:ascii="Arial" w:hAnsi="Arial" w:cs="Arial"/>
          <w:color w:val="232323"/>
          <w:szCs w:val="22"/>
        </w:rPr>
        <w:t>charges complété</w:t>
      </w:r>
      <w:proofErr w:type="gramEnd"/>
      <w:r w:rsidRPr="00EA006D">
        <w:rPr>
          <w:rFonts w:ascii="Arial" w:hAnsi="Arial" w:cs="Arial"/>
          <w:color w:val="232323"/>
          <w:szCs w:val="22"/>
        </w:rPr>
        <w:t xml:space="preserve"> du </w:t>
      </w:r>
      <w:r>
        <w:rPr>
          <w:rFonts w:ascii="Arial" w:hAnsi="Arial" w:cs="Arial"/>
          <w:color w:val="232323"/>
          <w:szCs w:val="22"/>
        </w:rPr>
        <w:t>« </w:t>
      </w:r>
      <w:r>
        <w:rPr>
          <w:rFonts w:ascii="Arial" w:hAnsi="Arial" w:cs="Arial"/>
          <w:color w:val="1C1C1C"/>
          <w:szCs w:val="22"/>
        </w:rPr>
        <w:t>Devis/</w:t>
      </w:r>
      <w:r w:rsidRPr="00EA006D">
        <w:rPr>
          <w:rFonts w:ascii="Arial" w:hAnsi="Arial" w:cs="Arial"/>
          <w:color w:val="1C1C1C"/>
          <w:szCs w:val="22"/>
        </w:rPr>
        <w:t>Appel à livraison</w:t>
      </w:r>
      <w:r>
        <w:rPr>
          <w:rFonts w:ascii="Arial" w:hAnsi="Arial" w:cs="Arial"/>
          <w:color w:val="1C1C1C"/>
          <w:szCs w:val="22"/>
        </w:rPr>
        <w:t> »</w:t>
      </w:r>
      <w:r w:rsidRPr="00EA006D">
        <w:rPr>
          <w:rFonts w:ascii="Arial" w:hAnsi="Arial" w:cs="Arial"/>
          <w:color w:val="232323"/>
          <w:szCs w:val="22"/>
        </w:rPr>
        <w:t>,</w:t>
      </w:r>
      <w:r w:rsidRPr="00EA006D">
        <w:rPr>
          <w:rFonts w:ascii="Arial" w:hAnsi="Arial" w:cs="Arial"/>
          <w:color w:val="232323"/>
          <w:spacing w:val="51"/>
          <w:szCs w:val="22"/>
        </w:rPr>
        <w:t xml:space="preserve"> </w:t>
      </w:r>
      <w:r w:rsidRPr="00EA006D">
        <w:rPr>
          <w:rFonts w:ascii="Arial" w:hAnsi="Arial" w:cs="Arial"/>
          <w:color w:val="232323"/>
          <w:szCs w:val="22"/>
        </w:rPr>
        <w:t>le</w:t>
      </w:r>
      <w:r w:rsidRPr="00EA006D">
        <w:rPr>
          <w:rFonts w:ascii="Arial" w:hAnsi="Arial" w:cs="Arial"/>
          <w:color w:val="232323"/>
          <w:w w:val="103"/>
          <w:szCs w:val="22"/>
        </w:rPr>
        <w:t xml:space="preserve"> </w:t>
      </w:r>
      <w:r w:rsidRPr="00EA006D">
        <w:rPr>
          <w:rFonts w:ascii="Arial" w:hAnsi="Arial" w:cs="Arial"/>
          <w:color w:val="232323"/>
          <w:szCs w:val="22"/>
        </w:rPr>
        <w:t>Titulaire</w:t>
      </w:r>
      <w:r w:rsidRPr="00EA006D">
        <w:rPr>
          <w:rFonts w:ascii="Arial" w:hAnsi="Arial" w:cs="Arial"/>
          <w:color w:val="232323"/>
          <w:spacing w:val="20"/>
          <w:szCs w:val="22"/>
        </w:rPr>
        <w:t xml:space="preserve"> </w:t>
      </w:r>
      <w:r w:rsidRPr="00EA006D">
        <w:rPr>
          <w:rFonts w:ascii="Arial" w:hAnsi="Arial" w:cs="Arial"/>
          <w:color w:val="232323"/>
          <w:szCs w:val="22"/>
        </w:rPr>
        <w:t>reprend</w:t>
      </w:r>
      <w:r w:rsidRPr="00EA006D">
        <w:rPr>
          <w:rFonts w:ascii="Arial" w:hAnsi="Arial" w:cs="Arial"/>
          <w:color w:val="232323"/>
          <w:spacing w:val="10"/>
          <w:szCs w:val="22"/>
        </w:rPr>
        <w:t xml:space="preserve"> </w:t>
      </w:r>
      <w:r w:rsidRPr="00EA006D">
        <w:rPr>
          <w:rFonts w:ascii="Arial" w:hAnsi="Arial" w:cs="Arial"/>
          <w:color w:val="232323"/>
          <w:szCs w:val="22"/>
        </w:rPr>
        <w:t>à</w:t>
      </w:r>
      <w:r w:rsidRPr="00EA006D">
        <w:rPr>
          <w:rFonts w:ascii="Arial" w:hAnsi="Arial" w:cs="Arial"/>
          <w:color w:val="232323"/>
          <w:spacing w:val="4"/>
          <w:szCs w:val="22"/>
        </w:rPr>
        <w:t xml:space="preserve"> </w:t>
      </w:r>
      <w:r w:rsidRPr="00EA006D">
        <w:rPr>
          <w:rFonts w:ascii="Arial" w:hAnsi="Arial" w:cs="Arial"/>
          <w:color w:val="232323"/>
          <w:szCs w:val="22"/>
        </w:rPr>
        <w:t>ses frais</w:t>
      </w:r>
      <w:r w:rsidRPr="00EA006D">
        <w:rPr>
          <w:rFonts w:ascii="Arial" w:hAnsi="Arial" w:cs="Arial"/>
          <w:color w:val="232323"/>
          <w:spacing w:val="14"/>
          <w:szCs w:val="22"/>
        </w:rPr>
        <w:t xml:space="preserve"> </w:t>
      </w:r>
      <w:r w:rsidRPr="00EA006D">
        <w:rPr>
          <w:rFonts w:ascii="Arial" w:hAnsi="Arial" w:cs="Arial"/>
          <w:color w:val="232323"/>
          <w:szCs w:val="22"/>
        </w:rPr>
        <w:t>la</w:t>
      </w:r>
      <w:r w:rsidRPr="00EA006D">
        <w:rPr>
          <w:rFonts w:ascii="Arial" w:hAnsi="Arial" w:cs="Arial"/>
          <w:color w:val="232323"/>
          <w:spacing w:val="5"/>
          <w:szCs w:val="22"/>
        </w:rPr>
        <w:t xml:space="preserve"> </w:t>
      </w:r>
      <w:r w:rsidRPr="00EA006D">
        <w:rPr>
          <w:rFonts w:ascii="Arial" w:hAnsi="Arial" w:cs="Arial"/>
          <w:color w:val="232323"/>
          <w:szCs w:val="22"/>
        </w:rPr>
        <w:t>réalisation</w:t>
      </w:r>
      <w:r w:rsidRPr="00EA006D">
        <w:rPr>
          <w:rFonts w:ascii="Arial" w:hAnsi="Arial" w:cs="Arial"/>
          <w:color w:val="232323"/>
          <w:spacing w:val="11"/>
          <w:szCs w:val="22"/>
        </w:rPr>
        <w:t xml:space="preserve"> </w:t>
      </w:r>
      <w:r w:rsidRPr="00EA006D">
        <w:rPr>
          <w:rFonts w:ascii="Arial" w:hAnsi="Arial" w:cs="Arial"/>
          <w:color w:val="232323"/>
          <w:szCs w:val="22"/>
        </w:rPr>
        <w:t>de</w:t>
      </w:r>
      <w:r w:rsidRPr="00EA006D">
        <w:rPr>
          <w:rFonts w:ascii="Arial" w:hAnsi="Arial" w:cs="Arial"/>
          <w:color w:val="232323"/>
          <w:spacing w:val="8"/>
          <w:szCs w:val="22"/>
        </w:rPr>
        <w:t xml:space="preserve"> </w:t>
      </w:r>
      <w:r w:rsidRPr="00EA006D">
        <w:rPr>
          <w:rFonts w:ascii="Arial" w:hAnsi="Arial" w:cs="Arial"/>
          <w:color w:val="232323"/>
          <w:szCs w:val="22"/>
        </w:rPr>
        <w:t>la</w:t>
      </w:r>
      <w:r w:rsidRPr="00EA006D">
        <w:rPr>
          <w:rFonts w:ascii="Arial" w:hAnsi="Arial" w:cs="Arial"/>
          <w:color w:val="232323"/>
          <w:spacing w:val="5"/>
          <w:szCs w:val="22"/>
        </w:rPr>
        <w:t xml:space="preserve"> </w:t>
      </w:r>
      <w:r w:rsidRPr="00EA006D">
        <w:rPr>
          <w:rFonts w:ascii="Arial" w:hAnsi="Arial" w:cs="Arial"/>
          <w:color w:val="232323"/>
          <w:szCs w:val="22"/>
        </w:rPr>
        <w:t>prestation.</w:t>
      </w:r>
      <w:r w:rsidRPr="00EA006D">
        <w:rPr>
          <w:rFonts w:ascii="Arial" w:hAnsi="Arial" w:cs="Arial"/>
          <w:color w:val="232323"/>
          <w:spacing w:val="22"/>
          <w:szCs w:val="22"/>
        </w:rPr>
        <w:t xml:space="preserve"> </w:t>
      </w:r>
      <w:r w:rsidRPr="00EA006D">
        <w:rPr>
          <w:rFonts w:ascii="Arial" w:hAnsi="Arial" w:cs="Arial"/>
          <w:color w:val="232323"/>
          <w:szCs w:val="22"/>
        </w:rPr>
        <w:t>Le</w:t>
      </w:r>
      <w:r w:rsidRPr="00EA006D">
        <w:rPr>
          <w:rFonts w:ascii="Arial" w:hAnsi="Arial" w:cs="Arial"/>
          <w:color w:val="232323"/>
          <w:spacing w:val="1"/>
          <w:szCs w:val="22"/>
        </w:rPr>
        <w:t xml:space="preserve"> </w:t>
      </w:r>
      <w:r w:rsidRPr="00EA006D">
        <w:rPr>
          <w:rFonts w:ascii="Arial" w:hAnsi="Arial" w:cs="Arial"/>
          <w:color w:val="232323"/>
          <w:szCs w:val="22"/>
        </w:rPr>
        <w:t>CEA</w:t>
      </w:r>
      <w:r w:rsidRPr="00EA006D">
        <w:rPr>
          <w:rFonts w:ascii="Arial" w:hAnsi="Arial" w:cs="Arial"/>
          <w:color w:val="232323"/>
          <w:spacing w:val="2"/>
          <w:szCs w:val="22"/>
        </w:rPr>
        <w:t xml:space="preserve"> </w:t>
      </w:r>
      <w:r w:rsidRPr="00EA006D">
        <w:rPr>
          <w:rFonts w:ascii="Arial" w:hAnsi="Arial" w:cs="Arial"/>
          <w:color w:val="232323"/>
          <w:szCs w:val="22"/>
        </w:rPr>
        <w:t>fixe</w:t>
      </w:r>
      <w:r w:rsidRPr="00EA006D">
        <w:rPr>
          <w:rFonts w:ascii="Arial" w:hAnsi="Arial" w:cs="Arial"/>
          <w:color w:val="232323"/>
          <w:spacing w:val="24"/>
          <w:szCs w:val="22"/>
        </w:rPr>
        <w:t xml:space="preserve"> </w:t>
      </w:r>
      <w:r w:rsidRPr="00EA006D">
        <w:rPr>
          <w:rFonts w:ascii="Arial" w:hAnsi="Arial" w:cs="Arial"/>
          <w:color w:val="232323"/>
          <w:szCs w:val="22"/>
        </w:rPr>
        <w:t>un</w:t>
      </w:r>
      <w:r w:rsidRPr="00EA006D">
        <w:rPr>
          <w:rFonts w:ascii="Arial" w:hAnsi="Arial" w:cs="Arial"/>
          <w:color w:val="232323"/>
          <w:spacing w:val="5"/>
          <w:szCs w:val="22"/>
        </w:rPr>
        <w:t xml:space="preserve"> </w:t>
      </w:r>
      <w:r w:rsidRPr="00EA006D">
        <w:rPr>
          <w:rFonts w:ascii="Arial" w:hAnsi="Arial" w:cs="Arial"/>
          <w:color w:val="232323"/>
          <w:szCs w:val="22"/>
        </w:rPr>
        <w:t>nouveau</w:t>
      </w:r>
      <w:r w:rsidRPr="00EA006D">
        <w:rPr>
          <w:rFonts w:ascii="Arial" w:hAnsi="Arial" w:cs="Arial"/>
          <w:color w:val="232323"/>
          <w:spacing w:val="9"/>
          <w:szCs w:val="22"/>
        </w:rPr>
        <w:t xml:space="preserve"> </w:t>
      </w:r>
      <w:r w:rsidRPr="00EA006D">
        <w:rPr>
          <w:rFonts w:ascii="Arial" w:hAnsi="Arial" w:cs="Arial"/>
          <w:color w:val="232323"/>
          <w:szCs w:val="22"/>
        </w:rPr>
        <w:t>délai</w:t>
      </w:r>
      <w:r w:rsidRPr="00EA006D">
        <w:rPr>
          <w:rFonts w:ascii="Arial" w:hAnsi="Arial" w:cs="Arial"/>
          <w:color w:val="232323"/>
          <w:spacing w:val="6"/>
          <w:szCs w:val="22"/>
        </w:rPr>
        <w:t xml:space="preserve"> </w:t>
      </w:r>
      <w:r w:rsidRPr="00EA006D">
        <w:rPr>
          <w:rFonts w:ascii="Arial" w:hAnsi="Arial" w:cs="Arial"/>
          <w:color w:val="232323"/>
          <w:szCs w:val="22"/>
        </w:rPr>
        <w:t>de</w:t>
      </w:r>
      <w:r w:rsidRPr="00EA006D">
        <w:rPr>
          <w:rFonts w:ascii="Arial" w:hAnsi="Arial" w:cs="Arial"/>
          <w:color w:val="232323"/>
          <w:spacing w:val="11"/>
          <w:szCs w:val="22"/>
        </w:rPr>
        <w:t xml:space="preserve"> </w:t>
      </w:r>
      <w:r w:rsidRPr="00EA006D">
        <w:rPr>
          <w:rFonts w:ascii="Arial" w:hAnsi="Arial" w:cs="Arial"/>
          <w:color w:val="232323"/>
          <w:szCs w:val="22"/>
        </w:rPr>
        <w:t>livraison</w:t>
      </w:r>
      <w:r w:rsidRPr="00EA006D">
        <w:rPr>
          <w:rFonts w:ascii="Arial" w:hAnsi="Arial" w:cs="Arial"/>
          <w:color w:val="232323"/>
          <w:spacing w:val="12"/>
          <w:szCs w:val="22"/>
        </w:rPr>
        <w:t xml:space="preserve"> </w:t>
      </w:r>
      <w:r w:rsidRPr="00EA006D">
        <w:rPr>
          <w:rFonts w:ascii="Arial" w:hAnsi="Arial" w:cs="Arial"/>
          <w:color w:val="232323"/>
          <w:szCs w:val="22"/>
        </w:rPr>
        <w:t>ou</w:t>
      </w:r>
      <w:r w:rsidRPr="00EA006D">
        <w:rPr>
          <w:rFonts w:ascii="Arial" w:hAnsi="Arial" w:cs="Arial"/>
          <w:color w:val="232323"/>
          <w:w w:val="101"/>
          <w:szCs w:val="22"/>
        </w:rPr>
        <w:t xml:space="preserve"> </w:t>
      </w:r>
      <w:r w:rsidRPr="00EA006D">
        <w:rPr>
          <w:rFonts w:ascii="Arial" w:hAnsi="Arial" w:cs="Arial"/>
          <w:color w:val="232323"/>
          <w:szCs w:val="22"/>
        </w:rPr>
        <w:t>à</w:t>
      </w:r>
      <w:r w:rsidRPr="00EA006D">
        <w:rPr>
          <w:rFonts w:ascii="Arial" w:hAnsi="Arial" w:cs="Arial"/>
          <w:color w:val="232323"/>
          <w:spacing w:val="8"/>
          <w:szCs w:val="22"/>
        </w:rPr>
        <w:t xml:space="preserve"> </w:t>
      </w:r>
      <w:r w:rsidRPr="00EA006D">
        <w:rPr>
          <w:rFonts w:ascii="Arial" w:hAnsi="Arial" w:cs="Arial"/>
          <w:color w:val="232323"/>
          <w:szCs w:val="22"/>
        </w:rPr>
        <w:t>défaut</w:t>
      </w:r>
      <w:r w:rsidRPr="00EA006D">
        <w:rPr>
          <w:rFonts w:ascii="Arial" w:hAnsi="Arial" w:cs="Arial"/>
          <w:color w:val="232323"/>
          <w:spacing w:val="8"/>
          <w:szCs w:val="22"/>
        </w:rPr>
        <w:t xml:space="preserve"> </w:t>
      </w:r>
      <w:r w:rsidRPr="00EA006D">
        <w:rPr>
          <w:rFonts w:ascii="Arial" w:hAnsi="Arial" w:cs="Arial"/>
          <w:color w:val="232323"/>
          <w:szCs w:val="22"/>
        </w:rPr>
        <w:t>pourra</w:t>
      </w:r>
      <w:r w:rsidRPr="00EA006D">
        <w:rPr>
          <w:rFonts w:ascii="Arial" w:hAnsi="Arial" w:cs="Arial"/>
          <w:color w:val="232323"/>
          <w:spacing w:val="-3"/>
          <w:szCs w:val="22"/>
        </w:rPr>
        <w:t xml:space="preserve"> </w:t>
      </w:r>
      <w:r w:rsidRPr="00EA006D">
        <w:rPr>
          <w:rFonts w:ascii="Arial" w:hAnsi="Arial" w:cs="Arial"/>
          <w:color w:val="232323"/>
          <w:szCs w:val="22"/>
        </w:rPr>
        <w:t>demander</w:t>
      </w:r>
      <w:r w:rsidRPr="00EA006D">
        <w:rPr>
          <w:rFonts w:ascii="Arial" w:hAnsi="Arial" w:cs="Arial"/>
          <w:color w:val="232323"/>
          <w:spacing w:val="16"/>
          <w:szCs w:val="22"/>
        </w:rPr>
        <w:t xml:space="preserve"> </w:t>
      </w:r>
      <w:r w:rsidRPr="00EA006D">
        <w:rPr>
          <w:rFonts w:ascii="Arial" w:hAnsi="Arial" w:cs="Arial"/>
          <w:color w:val="232323"/>
          <w:szCs w:val="22"/>
        </w:rPr>
        <w:t>à</w:t>
      </w:r>
      <w:r w:rsidRPr="00EA006D">
        <w:rPr>
          <w:rFonts w:ascii="Arial" w:hAnsi="Arial" w:cs="Arial"/>
          <w:color w:val="232323"/>
          <w:spacing w:val="9"/>
          <w:szCs w:val="22"/>
        </w:rPr>
        <w:t xml:space="preserve"> </w:t>
      </w:r>
      <w:r w:rsidRPr="00EA006D">
        <w:rPr>
          <w:rFonts w:ascii="Arial" w:hAnsi="Arial" w:cs="Arial"/>
          <w:color w:val="232323"/>
          <w:szCs w:val="22"/>
        </w:rPr>
        <w:t>l'un</w:t>
      </w:r>
      <w:r w:rsidRPr="00EA006D">
        <w:rPr>
          <w:rFonts w:ascii="Arial" w:hAnsi="Arial" w:cs="Arial"/>
          <w:color w:val="232323"/>
          <w:spacing w:val="-2"/>
          <w:szCs w:val="22"/>
        </w:rPr>
        <w:t xml:space="preserve"> </w:t>
      </w:r>
      <w:r w:rsidRPr="00EA006D">
        <w:rPr>
          <w:rFonts w:ascii="Arial" w:hAnsi="Arial" w:cs="Arial"/>
          <w:color w:val="232323"/>
          <w:szCs w:val="22"/>
        </w:rPr>
        <w:t>de</w:t>
      </w:r>
      <w:r w:rsidRPr="00EA006D">
        <w:rPr>
          <w:rFonts w:ascii="Arial" w:hAnsi="Arial" w:cs="Arial"/>
          <w:color w:val="232323"/>
          <w:spacing w:val="-3"/>
          <w:szCs w:val="22"/>
        </w:rPr>
        <w:t xml:space="preserve"> </w:t>
      </w:r>
      <w:r w:rsidRPr="00EA006D">
        <w:rPr>
          <w:rFonts w:ascii="Arial" w:hAnsi="Arial" w:cs="Arial"/>
          <w:color w:val="232323"/>
          <w:szCs w:val="22"/>
        </w:rPr>
        <w:t>ses sous-traitants</w:t>
      </w:r>
      <w:r w:rsidRPr="00EA006D">
        <w:rPr>
          <w:rFonts w:ascii="Arial" w:hAnsi="Arial" w:cs="Arial"/>
          <w:color w:val="232323"/>
          <w:spacing w:val="27"/>
          <w:szCs w:val="22"/>
        </w:rPr>
        <w:t xml:space="preserve"> </w:t>
      </w:r>
      <w:r w:rsidRPr="00EA006D">
        <w:rPr>
          <w:rFonts w:ascii="Arial" w:hAnsi="Arial" w:cs="Arial"/>
          <w:color w:val="232323"/>
          <w:szCs w:val="22"/>
        </w:rPr>
        <w:t>la</w:t>
      </w:r>
      <w:r w:rsidRPr="00EA006D">
        <w:rPr>
          <w:rFonts w:ascii="Arial" w:hAnsi="Arial" w:cs="Arial"/>
          <w:color w:val="232323"/>
          <w:spacing w:val="-1"/>
          <w:szCs w:val="22"/>
        </w:rPr>
        <w:t xml:space="preserve"> </w:t>
      </w:r>
      <w:r w:rsidRPr="00EA006D">
        <w:rPr>
          <w:rFonts w:ascii="Arial" w:hAnsi="Arial" w:cs="Arial"/>
          <w:color w:val="232323"/>
          <w:szCs w:val="22"/>
        </w:rPr>
        <w:t>réalisation</w:t>
      </w:r>
      <w:r w:rsidRPr="00EA006D">
        <w:rPr>
          <w:rFonts w:ascii="Arial" w:hAnsi="Arial" w:cs="Arial"/>
          <w:color w:val="232323"/>
          <w:spacing w:val="2"/>
          <w:szCs w:val="22"/>
        </w:rPr>
        <w:t xml:space="preserve"> </w:t>
      </w:r>
      <w:r w:rsidRPr="00EA006D">
        <w:rPr>
          <w:rFonts w:ascii="Arial" w:hAnsi="Arial" w:cs="Arial"/>
          <w:color w:val="232323"/>
          <w:szCs w:val="22"/>
        </w:rPr>
        <w:t>de</w:t>
      </w:r>
      <w:r w:rsidRPr="00EA006D">
        <w:rPr>
          <w:rFonts w:ascii="Arial" w:hAnsi="Arial" w:cs="Arial"/>
          <w:color w:val="232323"/>
          <w:spacing w:val="3"/>
          <w:szCs w:val="22"/>
        </w:rPr>
        <w:t xml:space="preserve"> </w:t>
      </w:r>
      <w:r w:rsidRPr="00EA006D">
        <w:rPr>
          <w:rFonts w:ascii="Arial" w:hAnsi="Arial" w:cs="Arial"/>
          <w:color w:val="232323"/>
          <w:szCs w:val="22"/>
        </w:rPr>
        <w:t>la prestation,</w:t>
      </w:r>
      <w:r w:rsidRPr="00EA006D">
        <w:rPr>
          <w:rFonts w:ascii="Arial" w:hAnsi="Arial" w:cs="Arial"/>
          <w:color w:val="232323"/>
          <w:spacing w:val="10"/>
          <w:szCs w:val="22"/>
        </w:rPr>
        <w:t xml:space="preserve"> </w:t>
      </w:r>
      <w:r w:rsidRPr="00EA006D">
        <w:rPr>
          <w:rFonts w:ascii="Arial" w:hAnsi="Arial" w:cs="Arial"/>
          <w:color w:val="232323"/>
          <w:szCs w:val="22"/>
        </w:rPr>
        <w:t>aux</w:t>
      </w:r>
      <w:r w:rsidRPr="00EA006D">
        <w:rPr>
          <w:rFonts w:ascii="Arial" w:hAnsi="Arial" w:cs="Arial"/>
          <w:color w:val="232323"/>
          <w:spacing w:val="-5"/>
          <w:szCs w:val="22"/>
        </w:rPr>
        <w:t xml:space="preserve"> </w:t>
      </w:r>
      <w:r w:rsidRPr="00EA006D">
        <w:rPr>
          <w:rFonts w:ascii="Arial" w:hAnsi="Arial" w:cs="Arial"/>
          <w:color w:val="232323"/>
          <w:szCs w:val="22"/>
        </w:rPr>
        <w:t>frais</w:t>
      </w:r>
      <w:r w:rsidRPr="00EA006D">
        <w:rPr>
          <w:rFonts w:ascii="Arial" w:hAnsi="Arial" w:cs="Arial"/>
          <w:color w:val="232323"/>
          <w:spacing w:val="6"/>
          <w:szCs w:val="22"/>
        </w:rPr>
        <w:t xml:space="preserve"> </w:t>
      </w:r>
      <w:r w:rsidRPr="00EA006D">
        <w:rPr>
          <w:rFonts w:ascii="Arial" w:hAnsi="Arial" w:cs="Arial"/>
          <w:color w:val="232323"/>
          <w:szCs w:val="22"/>
        </w:rPr>
        <w:t>du</w:t>
      </w:r>
      <w:r w:rsidRPr="00EA006D">
        <w:rPr>
          <w:rFonts w:ascii="Arial" w:hAnsi="Arial" w:cs="Arial"/>
          <w:color w:val="232323"/>
          <w:spacing w:val="-3"/>
          <w:szCs w:val="22"/>
        </w:rPr>
        <w:t xml:space="preserve"> </w:t>
      </w:r>
      <w:r w:rsidRPr="00EA006D">
        <w:rPr>
          <w:rFonts w:ascii="Arial" w:hAnsi="Arial" w:cs="Arial"/>
          <w:color w:val="232323"/>
          <w:szCs w:val="22"/>
        </w:rPr>
        <w:t>Titulaire.</w:t>
      </w:r>
    </w:p>
    <w:bookmarkEnd w:id="53"/>
    <w:bookmarkEnd w:id="54"/>
    <w:p w14:paraId="3C625DEA" w14:textId="77777777" w:rsidR="00E72D18" w:rsidRPr="00EA006D" w:rsidRDefault="00E72D18" w:rsidP="00E72D18">
      <w:pPr>
        <w:autoSpaceDE w:val="0"/>
        <w:autoSpaceDN w:val="0"/>
        <w:adjustRightInd w:val="0"/>
        <w:jc w:val="both"/>
        <w:rPr>
          <w:rFonts w:cs="Arial"/>
          <w:color w:val="000000"/>
          <w:szCs w:val="22"/>
        </w:rPr>
      </w:pPr>
    </w:p>
    <w:p w14:paraId="24B99EA5" w14:textId="77777777" w:rsidR="00E72D18" w:rsidRPr="00132F5C" w:rsidRDefault="00E72D18" w:rsidP="00E72D18">
      <w:pPr>
        <w:pStyle w:val="Titre2"/>
        <w:keepNext w:val="0"/>
        <w:tabs>
          <w:tab w:val="clear" w:pos="1134"/>
          <w:tab w:val="clear" w:pos="6946"/>
          <w:tab w:val="left" w:pos="4980"/>
        </w:tabs>
        <w:spacing w:line="240" w:lineRule="exact"/>
        <w:rPr>
          <w:rFonts w:ascii="Arial" w:hAnsi="Arial" w:cs="Arial"/>
          <w:color w:val="000000"/>
          <w:sz w:val="22"/>
          <w:szCs w:val="22"/>
          <w:u w:val="none"/>
        </w:rPr>
      </w:pPr>
      <w:r w:rsidRPr="00132F5C">
        <w:rPr>
          <w:rFonts w:ascii="Arial" w:hAnsi="Arial" w:cs="Arial"/>
          <w:color w:val="000000"/>
          <w:sz w:val="22"/>
          <w:szCs w:val="22"/>
          <w:u w:val="none"/>
        </w:rPr>
        <w:t>Caractère des pénalités</w:t>
      </w:r>
    </w:p>
    <w:p w14:paraId="0007E21B" w14:textId="77777777" w:rsidR="00E72D18" w:rsidRPr="00EA006D" w:rsidRDefault="00E72D18" w:rsidP="00E72D18">
      <w:pPr>
        <w:pStyle w:val="Corpsdetexte"/>
        <w:rPr>
          <w:rFonts w:ascii="Arial" w:hAnsi="Arial" w:cs="Arial"/>
          <w:color w:val="232323"/>
          <w:szCs w:val="22"/>
        </w:rPr>
      </w:pPr>
      <w:r w:rsidRPr="00EA006D">
        <w:rPr>
          <w:rFonts w:ascii="Arial" w:hAnsi="Arial" w:cs="Arial"/>
          <w:color w:val="232323"/>
          <w:szCs w:val="22"/>
        </w:rPr>
        <w:t>Les pénalités sont applicables de plein droit et sans mise en demeure préalable, ni autres formalités juridiques ou judiciaires sur la facturation.</w:t>
      </w:r>
    </w:p>
    <w:p w14:paraId="4979E832" w14:textId="77777777" w:rsidR="00E72D18" w:rsidRPr="00EA006D" w:rsidRDefault="00E72D18" w:rsidP="00E72D18">
      <w:pPr>
        <w:pStyle w:val="Corpsdetexte"/>
        <w:rPr>
          <w:rFonts w:ascii="Arial" w:hAnsi="Arial" w:cs="Arial"/>
          <w:color w:val="232323"/>
          <w:szCs w:val="22"/>
        </w:rPr>
      </w:pPr>
      <w:r w:rsidRPr="00EA006D">
        <w:rPr>
          <w:rFonts w:ascii="Arial" w:hAnsi="Arial" w:cs="Arial"/>
          <w:color w:val="232323"/>
          <w:szCs w:val="22"/>
        </w:rPr>
        <w:t>Les pénalités sont cumulatives et leur application est indépendante des autres sanctions auxquelles le retard peut donner lieu, notamm</w:t>
      </w:r>
      <w:r>
        <w:rPr>
          <w:rFonts w:ascii="Arial" w:hAnsi="Arial" w:cs="Arial"/>
          <w:color w:val="232323"/>
          <w:szCs w:val="22"/>
        </w:rPr>
        <w:t>ent la résiliation éventuelle de l’accord-cadre</w:t>
      </w:r>
      <w:r w:rsidRPr="00EA006D">
        <w:rPr>
          <w:rFonts w:ascii="Arial" w:hAnsi="Arial" w:cs="Arial"/>
          <w:color w:val="232323"/>
          <w:szCs w:val="22"/>
        </w:rPr>
        <w:t>. Dans l’hypothèse d’une résiliation, les pénalités sont appliquées jusqu’au jour de la notification de résiliation.</w:t>
      </w:r>
    </w:p>
    <w:p w14:paraId="64CD9D74" w14:textId="7735AD21" w:rsidR="00E72D18" w:rsidRDefault="00E72D18" w:rsidP="00E72D18">
      <w:pPr>
        <w:pStyle w:val="Corpsdetexte"/>
        <w:rPr>
          <w:rFonts w:ascii="Arial" w:hAnsi="Arial" w:cs="Arial"/>
          <w:color w:val="232323"/>
          <w:szCs w:val="22"/>
        </w:rPr>
      </w:pPr>
      <w:r w:rsidRPr="00EA006D">
        <w:rPr>
          <w:rFonts w:ascii="Arial" w:hAnsi="Arial" w:cs="Arial"/>
          <w:color w:val="232323"/>
          <w:szCs w:val="22"/>
        </w:rPr>
        <w:t>Les pénalités n’ont pas un caractère libératoire de la responsabilité du Titulaire.</w:t>
      </w:r>
    </w:p>
    <w:p w14:paraId="613FC80B" w14:textId="77777777" w:rsidR="00E8655F" w:rsidRPr="00EA006D" w:rsidRDefault="00E8655F" w:rsidP="00E72D18">
      <w:pPr>
        <w:pStyle w:val="Corpsdetexte"/>
        <w:rPr>
          <w:rFonts w:ascii="Arial" w:hAnsi="Arial" w:cs="Arial"/>
          <w:color w:val="232323"/>
          <w:szCs w:val="22"/>
        </w:rPr>
      </w:pPr>
    </w:p>
    <w:p w14:paraId="12ED8ACB" w14:textId="2E2A1A1D" w:rsidR="000A3E50" w:rsidRPr="0058136B" w:rsidRDefault="000A3E50" w:rsidP="0058136B">
      <w:pPr>
        <w:autoSpaceDE w:val="0"/>
        <w:autoSpaceDN w:val="0"/>
        <w:adjustRightInd w:val="0"/>
        <w:jc w:val="both"/>
        <w:rPr>
          <w:rFonts w:ascii="Arial" w:hAnsi="Arial" w:cs="Arial"/>
          <w:color w:val="000000"/>
          <w:sz w:val="22"/>
          <w:szCs w:val="22"/>
        </w:rPr>
      </w:pPr>
    </w:p>
    <w:p w14:paraId="3DF24425" w14:textId="25484FD4" w:rsidR="000A3E50" w:rsidRDefault="000A3E50" w:rsidP="0058136B">
      <w:pPr>
        <w:pStyle w:val="Titre1"/>
        <w:jc w:val="both"/>
        <w:rPr>
          <w:rFonts w:ascii="Arial" w:hAnsi="Arial" w:cs="Arial"/>
          <w:sz w:val="22"/>
          <w:szCs w:val="22"/>
        </w:rPr>
      </w:pPr>
      <w:bookmarkStart w:id="55" w:name="_Toc169617159"/>
      <w:r w:rsidRPr="0058136B">
        <w:rPr>
          <w:rFonts w:ascii="Arial" w:hAnsi="Arial" w:cs="Arial"/>
          <w:sz w:val="22"/>
          <w:szCs w:val="22"/>
        </w:rPr>
        <w:t>FACTURATION</w:t>
      </w:r>
      <w:r w:rsidR="00E72D18">
        <w:rPr>
          <w:rFonts w:ascii="Arial" w:hAnsi="Arial" w:cs="Arial"/>
          <w:sz w:val="22"/>
          <w:szCs w:val="22"/>
        </w:rPr>
        <w:t xml:space="preserve"> -</w:t>
      </w:r>
      <w:r w:rsidRPr="0058136B">
        <w:rPr>
          <w:rFonts w:ascii="Arial" w:hAnsi="Arial" w:cs="Arial"/>
          <w:sz w:val="22"/>
          <w:szCs w:val="22"/>
        </w:rPr>
        <w:t xml:space="preserve"> REGLEMENT</w:t>
      </w:r>
      <w:bookmarkEnd w:id="55"/>
    </w:p>
    <w:p w14:paraId="1BE4E10C" w14:textId="77777777" w:rsidR="00E72D18" w:rsidRPr="00E72D18" w:rsidRDefault="00E72D18" w:rsidP="00E72D18"/>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1C3FFCD7" w14:textId="183A518E"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facturation est établie comme suit :</w:t>
      </w:r>
    </w:p>
    <w:p w14:paraId="7A3BDBD0" w14:textId="1D2C50D1" w:rsidR="000A3E50" w:rsidRDefault="000A3E50" w:rsidP="0058136B">
      <w:pPr>
        <w:autoSpaceDE w:val="0"/>
        <w:autoSpaceDN w:val="0"/>
        <w:adjustRightInd w:val="0"/>
        <w:jc w:val="both"/>
        <w:rPr>
          <w:rFonts w:ascii="Arial" w:hAnsi="Arial" w:cs="Arial"/>
          <w:color w:val="000000"/>
          <w:sz w:val="22"/>
          <w:szCs w:val="22"/>
        </w:rPr>
      </w:pPr>
    </w:p>
    <w:p w14:paraId="0C4A686A" w14:textId="77777777" w:rsidR="00E72D18" w:rsidRPr="00292EC7" w:rsidRDefault="00E72D18" w:rsidP="00E72D18">
      <w:pPr>
        <w:autoSpaceDE w:val="0"/>
        <w:autoSpaceDN w:val="0"/>
        <w:adjustRightInd w:val="0"/>
        <w:jc w:val="both"/>
        <w:rPr>
          <w:rFonts w:ascii="Arial" w:hAnsi="Arial" w:cs="Arial"/>
          <w:color w:val="000000"/>
          <w:sz w:val="22"/>
          <w:szCs w:val="22"/>
          <w:u w:val="single"/>
        </w:rPr>
      </w:pPr>
      <w:r w:rsidRPr="00292EC7">
        <w:rPr>
          <w:rFonts w:ascii="Arial" w:hAnsi="Arial" w:cs="Arial"/>
          <w:color w:val="000000"/>
          <w:sz w:val="22"/>
          <w:szCs w:val="22"/>
          <w:u w:val="single"/>
        </w:rPr>
        <w:t>-Prestations de base :</w:t>
      </w:r>
    </w:p>
    <w:p w14:paraId="1D94585E" w14:textId="509E64EC" w:rsidR="00E72D18" w:rsidRPr="00292EC7" w:rsidRDefault="00E72D18" w:rsidP="00E72D18">
      <w:pPr>
        <w:autoSpaceDE w:val="0"/>
        <w:autoSpaceDN w:val="0"/>
        <w:adjustRightInd w:val="0"/>
        <w:jc w:val="both"/>
        <w:rPr>
          <w:rFonts w:ascii="Arial" w:hAnsi="Arial" w:cs="Arial"/>
          <w:color w:val="000000"/>
          <w:sz w:val="22"/>
          <w:szCs w:val="22"/>
        </w:rPr>
      </w:pPr>
      <w:r w:rsidRPr="00292EC7">
        <w:rPr>
          <w:rFonts w:ascii="Arial" w:hAnsi="Arial" w:cs="Arial"/>
          <w:color w:val="000000"/>
          <w:sz w:val="22"/>
          <w:szCs w:val="22"/>
        </w:rPr>
        <w:t xml:space="preserve">100% TTC des Prestations objet du </w:t>
      </w:r>
      <w:r>
        <w:rPr>
          <w:rFonts w:ascii="Arial" w:hAnsi="Arial" w:cs="Arial"/>
          <w:color w:val="000000"/>
          <w:sz w:val="22"/>
          <w:szCs w:val="22"/>
        </w:rPr>
        <w:t>« </w:t>
      </w:r>
      <w:r w:rsidRPr="00292EC7">
        <w:rPr>
          <w:rFonts w:ascii="Arial" w:hAnsi="Arial" w:cs="Arial"/>
          <w:color w:val="1C1C1C"/>
          <w:sz w:val="22"/>
          <w:szCs w:val="22"/>
        </w:rPr>
        <w:t xml:space="preserve">Devis/ </w:t>
      </w:r>
      <w:r w:rsidR="00D078FE">
        <w:rPr>
          <w:rFonts w:ascii="Arial" w:hAnsi="Arial" w:cs="Arial"/>
          <w:color w:val="1C1C1C"/>
          <w:sz w:val="22"/>
          <w:szCs w:val="22"/>
        </w:rPr>
        <w:t>Demande de Transport</w:t>
      </w:r>
      <w:r>
        <w:rPr>
          <w:rFonts w:ascii="Arial" w:hAnsi="Arial" w:cs="Arial"/>
          <w:color w:val="1C1C1C"/>
          <w:sz w:val="22"/>
          <w:szCs w:val="22"/>
        </w:rPr>
        <w:t> »</w:t>
      </w:r>
      <w:r w:rsidRPr="00292EC7">
        <w:rPr>
          <w:rFonts w:ascii="Arial" w:hAnsi="Arial" w:cs="Arial"/>
          <w:color w:val="1C1C1C"/>
          <w:sz w:val="22"/>
          <w:szCs w:val="22"/>
        </w:rPr>
        <w:t xml:space="preserve"> </w:t>
      </w:r>
      <w:r w:rsidRPr="00292EC7">
        <w:rPr>
          <w:rFonts w:ascii="Arial" w:hAnsi="Arial" w:cs="Arial"/>
          <w:color w:val="000000"/>
          <w:sz w:val="22"/>
          <w:szCs w:val="22"/>
        </w:rPr>
        <w:t>considéré à la validation du Bordereau de Livraison par le CEA.</w:t>
      </w:r>
    </w:p>
    <w:p w14:paraId="5F0EC7EB" w14:textId="77777777" w:rsidR="00E72D18" w:rsidRPr="00292EC7" w:rsidRDefault="00E72D18" w:rsidP="00E72D18">
      <w:pPr>
        <w:autoSpaceDE w:val="0"/>
        <w:autoSpaceDN w:val="0"/>
        <w:adjustRightInd w:val="0"/>
        <w:jc w:val="both"/>
        <w:rPr>
          <w:rFonts w:ascii="Arial" w:hAnsi="Arial" w:cs="Arial"/>
          <w:color w:val="000000"/>
          <w:sz w:val="22"/>
          <w:szCs w:val="22"/>
        </w:rPr>
      </w:pPr>
    </w:p>
    <w:p w14:paraId="55185DEF" w14:textId="77777777" w:rsidR="00E72D18" w:rsidRPr="00292EC7" w:rsidRDefault="00E72D18" w:rsidP="00E72D18">
      <w:pPr>
        <w:autoSpaceDE w:val="0"/>
        <w:autoSpaceDN w:val="0"/>
        <w:adjustRightInd w:val="0"/>
        <w:jc w:val="both"/>
        <w:rPr>
          <w:rFonts w:ascii="Arial" w:hAnsi="Arial" w:cs="Arial"/>
          <w:color w:val="000000"/>
          <w:sz w:val="22"/>
          <w:szCs w:val="22"/>
          <w:u w:val="single"/>
        </w:rPr>
      </w:pPr>
      <w:r w:rsidRPr="00292EC7">
        <w:rPr>
          <w:rFonts w:ascii="Arial" w:hAnsi="Arial" w:cs="Arial"/>
          <w:color w:val="000000"/>
          <w:sz w:val="22"/>
          <w:szCs w:val="22"/>
          <w:u w:val="single"/>
        </w:rPr>
        <w:t>-Prestation optionnelle d’entreposage :</w:t>
      </w:r>
    </w:p>
    <w:p w14:paraId="22D87251" w14:textId="77777777" w:rsidR="00E72D18" w:rsidRPr="00292EC7" w:rsidRDefault="00E72D18" w:rsidP="00E72D18">
      <w:pPr>
        <w:autoSpaceDE w:val="0"/>
        <w:autoSpaceDN w:val="0"/>
        <w:adjustRightInd w:val="0"/>
        <w:jc w:val="both"/>
        <w:rPr>
          <w:rFonts w:ascii="Arial" w:hAnsi="Arial" w:cs="Arial"/>
          <w:color w:val="000000"/>
          <w:sz w:val="22"/>
          <w:szCs w:val="22"/>
        </w:rPr>
      </w:pPr>
      <w:r w:rsidRPr="00292EC7">
        <w:rPr>
          <w:rFonts w:ascii="Arial" w:hAnsi="Arial" w:cs="Arial"/>
          <w:color w:val="000000"/>
          <w:sz w:val="22"/>
          <w:szCs w:val="22"/>
        </w:rPr>
        <w:t>Facturation mensuelle à terme échu sur la base des prix figurant sur le</w:t>
      </w:r>
      <w:r>
        <w:rPr>
          <w:rFonts w:ascii="Arial" w:hAnsi="Arial" w:cs="Arial"/>
          <w:color w:val="000000"/>
          <w:sz w:val="22"/>
          <w:szCs w:val="22"/>
        </w:rPr>
        <w:t>(s)</w:t>
      </w:r>
      <w:r w:rsidRPr="00292EC7">
        <w:rPr>
          <w:rFonts w:ascii="Arial" w:hAnsi="Arial" w:cs="Arial"/>
          <w:color w:val="000000"/>
          <w:sz w:val="22"/>
          <w:szCs w:val="22"/>
        </w:rPr>
        <w:t xml:space="preserve"> document</w:t>
      </w:r>
      <w:r>
        <w:rPr>
          <w:rFonts w:ascii="Arial" w:hAnsi="Arial" w:cs="Arial"/>
          <w:color w:val="000000"/>
          <w:sz w:val="22"/>
          <w:szCs w:val="22"/>
        </w:rPr>
        <w:t>(s)</w:t>
      </w:r>
      <w:r w:rsidRPr="00292EC7">
        <w:rPr>
          <w:rFonts w:ascii="Arial" w:hAnsi="Arial" w:cs="Arial"/>
          <w:color w:val="000000"/>
          <w:sz w:val="22"/>
          <w:szCs w:val="22"/>
        </w:rPr>
        <w:t xml:space="preserve"> </w:t>
      </w:r>
      <w:r>
        <w:rPr>
          <w:rFonts w:ascii="Arial" w:hAnsi="Arial" w:cs="Arial"/>
          <w:color w:val="000000"/>
          <w:sz w:val="22"/>
          <w:szCs w:val="22"/>
        </w:rPr>
        <w:t>« </w:t>
      </w:r>
      <w:r w:rsidRPr="00292EC7">
        <w:rPr>
          <w:rFonts w:ascii="Arial" w:hAnsi="Arial" w:cs="Arial"/>
          <w:color w:val="000000"/>
          <w:sz w:val="22"/>
          <w:szCs w:val="22"/>
        </w:rPr>
        <w:t>Devis/ appel à livraison</w:t>
      </w:r>
      <w:r>
        <w:rPr>
          <w:rFonts w:ascii="Arial" w:hAnsi="Arial" w:cs="Arial"/>
          <w:color w:val="000000"/>
          <w:sz w:val="22"/>
          <w:szCs w:val="22"/>
        </w:rPr>
        <w:t> »</w:t>
      </w:r>
      <w:r w:rsidRPr="00292EC7">
        <w:rPr>
          <w:rFonts w:ascii="Arial" w:hAnsi="Arial" w:cs="Arial"/>
          <w:color w:val="000000"/>
          <w:sz w:val="22"/>
          <w:szCs w:val="22"/>
        </w:rPr>
        <w:t xml:space="preserve"> accepté</w:t>
      </w:r>
      <w:r>
        <w:rPr>
          <w:rFonts w:ascii="Arial" w:hAnsi="Arial" w:cs="Arial"/>
          <w:color w:val="000000"/>
          <w:sz w:val="22"/>
          <w:szCs w:val="22"/>
        </w:rPr>
        <w:t>(s)</w:t>
      </w:r>
      <w:r w:rsidRPr="00292EC7">
        <w:rPr>
          <w:rFonts w:ascii="Arial" w:hAnsi="Arial" w:cs="Arial"/>
          <w:color w:val="000000"/>
          <w:sz w:val="22"/>
          <w:szCs w:val="22"/>
        </w:rPr>
        <w:t xml:space="preserve"> par le CEA.</w:t>
      </w:r>
    </w:p>
    <w:p w14:paraId="287BFF8A" w14:textId="43FEEF32"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062D49B4" w:rsidR="00AC2DBF" w:rsidRPr="00E72D18" w:rsidRDefault="00AC2DBF" w:rsidP="00AC2DBF">
      <w:pPr>
        <w:tabs>
          <w:tab w:val="left" w:pos="1134"/>
          <w:tab w:val="left" w:pos="6946"/>
        </w:tabs>
        <w:jc w:val="both"/>
        <w:rPr>
          <w:rFonts w:ascii="Arial" w:hAnsi="Arial" w:cs="Arial"/>
          <w:b/>
          <w:i/>
          <w:color w:val="538135"/>
          <w:sz w:val="22"/>
          <w:szCs w:val="22"/>
        </w:rPr>
      </w:pPr>
      <w:r w:rsidRPr="00E72D18">
        <w:rPr>
          <w:rFonts w:ascii="Arial" w:hAnsi="Arial" w:cs="Arial"/>
          <w:b/>
          <w:i/>
          <w:color w:val="538135"/>
          <w:sz w:val="22"/>
          <w:szCs w:val="22"/>
        </w:rPr>
        <w:t>Avec une société de droit étranger</w:t>
      </w:r>
    </w:p>
    <w:p w14:paraId="1271420E" w14:textId="77777777" w:rsidR="00E72D18" w:rsidRDefault="00E72D18" w:rsidP="00AC2DBF">
      <w:pPr>
        <w:tabs>
          <w:tab w:val="left" w:pos="1134"/>
          <w:tab w:val="left" w:pos="6946"/>
        </w:tabs>
        <w:jc w:val="both"/>
        <w:rPr>
          <w:rFonts w:ascii="Arial" w:hAnsi="Arial" w:cs="Arial"/>
          <w:color w:val="538135"/>
          <w:sz w:val="22"/>
          <w:szCs w:val="22"/>
        </w:rPr>
      </w:pPr>
    </w:p>
    <w:p w14:paraId="3006CFB7" w14:textId="77777777"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62979B54" w:rsidR="00AC2DBF" w:rsidRDefault="00AC2DBF" w:rsidP="00E72D18">
      <w:pPr>
        <w:jc w:val="center"/>
        <w:rPr>
          <w:rFonts w:ascii="Arial" w:hAnsi="Arial" w:cs="Arial"/>
          <w:color w:val="000000"/>
          <w:sz w:val="22"/>
          <w:szCs w:val="22"/>
        </w:rPr>
      </w:pPr>
      <w:r>
        <w:rPr>
          <w:rFonts w:ascii="Arial" w:hAnsi="Arial" w:cs="Arial"/>
          <w:color w:val="000000"/>
          <w:sz w:val="22"/>
          <w:szCs w:val="22"/>
        </w:rPr>
        <w:t>Tél. : 01 69 08 47 50</w:t>
      </w:r>
    </w:p>
    <w:p w14:paraId="6D2ECA71" w14:textId="77777777" w:rsidR="00E72D18" w:rsidRDefault="00E72D18" w:rsidP="00E72D18">
      <w:pPr>
        <w:jc w:val="center"/>
        <w:rPr>
          <w:rFonts w:ascii="Arial" w:hAnsi="Arial" w:cs="Arial"/>
          <w:color w:val="000000"/>
          <w:sz w:val="22"/>
          <w:szCs w:val="22"/>
        </w:rPr>
      </w:pPr>
    </w:p>
    <w:p w14:paraId="55447F6F" w14:textId="18A609C8"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Toutes les factures émises portent la référence du présent </w:t>
      </w:r>
      <w:r w:rsidR="005D4CE0">
        <w:rPr>
          <w:rFonts w:ascii="Arial" w:hAnsi="Arial" w:cs="Arial"/>
          <w:color w:val="000000"/>
          <w:sz w:val="22"/>
          <w:szCs w:val="22"/>
        </w:rPr>
        <w:t>accord-cadre</w:t>
      </w:r>
      <w:r>
        <w:rPr>
          <w:rFonts w:ascii="Arial" w:hAnsi="Arial" w:cs="Arial"/>
          <w:color w:val="000000"/>
          <w:sz w:val="22"/>
          <w:szCs w:val="22"/>
        </w:rPr>
        <w:t>.</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lastRenderedPageBreak/>
        <w:t xml:space="preserve">Les règlements interviennent à 30 jours à compter de la date de réception de la facture, après livraison ou exécution. </w:t>
      </w:r>
    </w:p>
    <w:p w14:paraId="72634665" w14:textId="52306D68" w:rsidR="003D4739" w:rsidRDefault="003D4739" w:rsidP="00AC2DBF">
      <w:pPr>
        <w:tabs>
          <w:tab w:val="left" w:pos="1134"/>
          <w:tab w:val="left" w:pos="6946"/>
        </w:tabs>
        <w:jc w:val="both"/>
        <w:rPr>
          <w:rFonts w:ascii="Arial" w:hAnsi="Arial" w:cs="Arial"/>
          <w:sz w:val="22"/>
          <w:szCs w:val="22"/>
        </w:rPr>
      </w:pPr>
    </w:p>
    <w:p w14:paraId="26E216B5" w14:textId="77777777" w:rsidR="00F44532" w:rsidRDefault="00F44532" w:rsidP="00AC2DBF">
      <w:pPr>
        <w:tabs>
          <w:tab w:val="left" w:pos="1134"/>
          <w:tab w:val="left" w:pos="6946"/>
        </w:tabs>
        <w:jc w:val="both"/>
        <w:rPr>
          <w:rFonts w:ascii="Arial" w:hAnsi="Arial" w:cs="Arial"/>
          <w:sz w:val="22"/>
          <w:szCs w:val="22"/>
        </w:rPr>
      </w:pPr>
    </w:p>
    <w:p w14:paraId="0388E3FA" w14:textId="77777777" w:rsidR="00AC2DBF" w:rsidRPr="00E72D18" w:rsidRDefault="00AC2DBF" w:rsidP="00AC2DBF">
      <w:pPr>
        <w:tabs>
          <w:tab w:val="left" w:pos="1134"/>
          <w:tab w:val="left" w:pos="6946"/>
        </w:tabs>
        <w:jc w:val="both"/>
        <w:rPr>
          <w:rFonts w:ascii="Arial" w:hAnsi="Arial" w:cs="Arial"/>
          <w:b/>
          <w:i/>
          <w:color w:val="538135"/>
          <w:sz w:val="22"/>
          <w:szCs w:val="22"/>
        </w:rPr>
      </w:pPr>
      <w:r w:rsidRPr="00E72D18">
        <w:rPr>
          <w:rFonts w:ascii="Arial" w:hAnsi="Arial" w:cs="Arial"/>
          <w:b/>
          <w:i/>
          <w:color w:val="538135"/>
          <w:sz w:val="22"/>
          <w:szCs w:val="22"/>
        </w:rPr>
        <w:t>Avec une société de droit français (Portail Chorus obligatoire), ou avec une société de droit étranger si le Titulaire le souhaite (Portail Chorus facultatif)</w:t>
      </w:r>
    </w:p>
    <w:p w14:paraId="359E8F17" w14:textId="77777777" w:rsidR="00AC2DBF" w:rsidRPr="00E72D18" w:rsidRDefault="00AC2DBF" w:rsidP="00AC2DBF">
      <w:pPr>
        <w:tabs>
          <w:tab w:val="left" w:pos="1134"/>
          <w:tab w:val="left" w:pos="6946"/>
        </w:tabs>
        <w:jc w:val="both"/>
        <w:rPr>
          <w:rFonts w:ascii="Arial" w:hAnsi="Arial" w:cs="Arial"/>
          <w:b/>
          <w:i/>
          <w:color w:val="538135"/>
          <w:sz w:val="22"/>
          <w:szCs w:val="22"/>
        </w:rPr>
      </w:pPr>
    </w:p>
    <w:p w14:paraId="1EE431B6" w14:textId="77777777" w:rsidR="00AC2DBF" w:rsidRPr="00E72D18" w:rsidRDefault="00AC2DBF" w:rsidP="00AC2DBF">
      <w:pPr>
        <w:tabs>
          <w:tab w:val="left" w:pos="1134"/>
          <w:tab w:val="left" w:pos="6946"/>
        </w:tabs>
        <w:jc w:val="both"/>
        <w:rPr>
          <w:rFonts w:ascii="Arial" w:hAnsi="Arial" w:cs="Arial"/>
          <w:b/>
          <w:i/>
          <w:color w:val="538135"/>
          <w:sz w:val="22"/>
          <w:szCs w:val="22"/>
        </w:rPr>
      </w:pPr>
      <w:r w:rsidRPr="00E72D18">
        <w:rPr>
          <w:rFonts w:ascii="Arial" w:hAnsi="Arial" w:cs="Arial"/>
          <w:b/>
          <w:i/>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3EE98AD0" w14:textId="68F79571"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2" w:history="1">
        <w:r>
          <w:rPr>
            <w:rStyle w:val="Lienhypertexte"/>
            <w:rFonts w:ascii="Arial" w:hAnsi="Arial" w:cs="Arial"/>
            <w:sz w:val="22"/>
            <w:szCs w:val="22"/>
          </w:rPr>
          <w:t>https://chorus-pro.gouv.fr</w:t>
        </w:r>
      </w:hyperlink>
      <w:r>
        <w:rPr>
          <w:rFonts w:ascii="Arial" w:hAnsi="Arial" w:cs="Arial"/>
          <w:color w:val="000000"/>
          <w:sz w:val="22"/>
          <w:szCs w:val="22"/>
        </w:rPr>
        <w:t>)</w:t>
      </w:r>
      <w:r w:rsidR="00F44532">
        <w:rPr>
          <w:rFonts w:ascii="Arial" w:hAnsi="Arial" w:cs="Arial"/>
          <w:color w:val="000000"/>
          <w:sz w:val="22"/>
          <w:szCs w:val="22"/>
        </w:rPr>
        <w:t>.</w:t>
      </w:r>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3A5EC954"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w:t>
      </w:r>
      <w:r w:rsidR="005D4CE0">
        <w:rPr>
          <w:rFonts w:ascii="Arial" w:hAnsi="Arial" w:cs="Arial"/>
          <w:color w:val="000000"/>
          <w:sz w:val="22"/>
          <w:szCs w:val="22"/>
        </w:rPr>
        <w:t>accord-cadre</w:t>
      </w:r>
      <w:r>
        <w:rPr>
          <w:rFonts w:ascii="Arial" w:hAnsi="Arial" w:cs="Arial"/>
          <w:color w:val="000000"/>
          <w:sz w:val="22"/>
          <w:szCs w:val="22"/>
        </w:rPr>
        <w:t xml:space="preserve">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0259DA20" w:rsidR="00AC2DBF" w:rsidRDefault="00AC2DBF" w:rsidP="003444D9">
      <w:pPr>
        <w:pStyle w:val="Paragraphedeliste"/>
        <w:numPr>
          <w:ilvl w:val="0"/>
          <w:numId w:val="13"/>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7A14219A" w:rsidR="00AC2DBF" w:rsidRDefault="00AC2DBF" w:rsidP="003444D9">
      <w:pPr>
        <w:pStyle w:val="Paragraphedeliste"/>
        <w:numPr>
          <w:ilvl w:val="0"/>
          <w:numId w:val="13"/>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77FB9037" w:rsidR="00AC2DBF" w:rsidRDefault="00AC2DBF" w:rsidP="003444D9">
      <w:pPr>
        <w:pStyle w:val="Paragraphedeliste"/>
        <w:numPr>
          <w:ilvl w:val="0"/>
          <w:numId w:val="13"/>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sidR="005D4CE0">
        <w:rPr>
          <w:rFonts w:cs="Arial"/>
          <w:b/>
          <w:color w:val="000000"/>
          <w:sz w:val="22"/>
          <w:szCs w:val="22"/>
        </w:rPr>
        <w:t>(</w:t>
      </w:r>
      <w:proofErr w:type="spellStart"/>
      <w:r w:rsidR="005D4CE0">
        <w:rPr>
          <w:rFonts w:cs="Arial"/>
          <w:b/>
          <w:color w:val="000000"/>
          <w:sz w:val="22"/>
          <w:szCs w:val="22"/>
        </w:rPr>
        <w:t>n°d’accord-cadre</w:t>
      </w:r>
      <w:proofErr w:type="spellEnd"/>
      <w:r w:rsidR="005D4CE0">
        <w:rPr>
          <w:rFonts w:cs="Arial"/>
          <w:b/>
          <w:color w:val="000000"/>
          <w:sz w:val="22"/>
          <w:szCs w:val="22"/>
        </w:rPr>
        <w:t xml:space="preserve"> </w:t>
      </w:r>
      <w:r>
        <w:rPr>
          <w:rFonts w:cs="Arial"/>
          <w:b/>
          <w:color w:val="000000"/>
          <w:sz w:val="22"/>
          <w:szCs w:val="22"/>
        </w:rPr>
        <w:t>/commande SAP)</w:t>
      </w:r>
      <w:r>
        <w:rPr>
          <w:rFonts w:cs="Arial"/>
          <w:color w:val="000000"/>
          <w:sz w:val="22"/>
          <w:szCs w:val="22"/>
        </w:rPr>
        <w:t xml:space="preserve"> composé de 10 chiffres</w:t>
      </w:r>
    </w:p>
    <w:p w14:paraId="035E390F" w14:textId="77777777" w:rsidR="000E2D42" w:rsidRPr="00BC26EA" w:rsidRDefault="000E2D42" w:rsidP="003444D9">
      <w:pPr>
        <w:pStyle w:val="Paragraphedeliste"/>
        <w:numPr>
          <w:ilvl w:val="0"/>
          <w:numId w:val="13"/>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54869DD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 délai de règlement est de 30 (trente) jours à compter de la date de réception de la facture par le CEA sous réserve de l’acceptation par le CEA des prestations conformément aux conditions </w:t>
      </w:r>
      <w:r w:rsidR="005D4CE0">
        <w:rPr>
          <w:rFonts w:ascii="Arial" w:hAnsi="Arial" w:cs="Arial"/>
          <w:color w:val="000000"/>
          <w:sz w:val="22"/>
          <w:szCs w:val="22"/>
        </w:rPr>
        <w:t>de l’accord-cadre</w:t>
      </w:r>
      <w:r>
        <w:rPr>
          <w:rFonts w:ascii="Arial" w:hAnsi="Arial" w:cs="Arial"/>
          <w:color w:val="000000"/>
          <w:sz w:val="22"/>
          <w:szCs w:val="22"/>
        </w:rPr>
        <w:t>.</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2AD46B04"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w:t>
      </w:r>
      <w:r w:rsidR="005D4CE0">
        <w:rPr>
          <w:rFonts w:ascii="Arial" w:hAnsi="Arial" w:cs="Arial"/>
          <w:color w:val="000000"/>
          <w:sz w:val="22"/>
          <w:szCs w:val="22"/>
        </w:rPr>
        <w:t>de l’accord-cadre</w:t>
      </w:r>
      <w:r>
        <w:rPr>
          <w:rFonts w:ascii="Arial" w:hAnsi="Arial" w:cs="Arial"/>
          <w:color w:val="000000"/>
          <w:sz w:val="22"/>
          <w:szCs w:val="22"/>
        </w:rPr>
        <w:t xml:space="preserve">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56" w:name="_Toc169617160"/>
      <w:r w:rsidRPr="0058136B">
        <w:rPr>
          <w:rFonts w:ascii="Arial" w:hAnsi="Arial" w:cs="Arial"/>
          <w:sz w:val="22"/>
          <w:szCs w:val="22"/>
        </w:rPr>
        <w:t>REGIME FISCAL</w:t>
      </w:r>
      <w:bookmarkEnd w:id="56"/>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630CBB31"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montant </w:t>
      </w:r>
      <w:r w:rsidR="00E72D18">
        <w:rPr>
          <w:rFonts w:ascii="Arial" w:hAnsi="Arial" w:cs="Arial"/>
          <w:color w:val="000000"/>
          <w:sz w:val="22"/>
          <w:szCs w:val="22"/>
        </w:rPr>
        <w:t>de l’accord-cadre</w:t>
      </w:r>
      <w:r w:rsidRPr="0058136B">
        <w:rPr>
          <w:rFonts w:ascii="Arial" w:hAnsi="Arial" w:cs="Arial"/>
          <w:color w:val="000000"/>
          <w:sz w:val="22"/>
          <w:szCs w:val="22"/>
        </w:rPr>
        <w:t xml:space="preserve"> est assujetti à la Taxe sur la Valeur Ajoutée au taux en vigueur le jour de son fait générateur. Chaque terme de paiement sera assorti de la TVA. Le Titulaire </w:t>
      </w:r>
      <w:r w:rsidR="00E72D18">
        <w:rPr>
          <w:rFonts w:ascii="Arial" w:hAnsi="Arial" w:cs="Arial"/>
          <w:color w:val="000000"/>
          <w:sz w:val="22"/>
          <w:szCs w:val="22"/>
        </w:rPr>
        <w:t>de l’accord-cadre</w:t>
      </w:r>
      <w:r w:rsidRPr="0058136B">
        <w:rPr>
          <w:rFonts w:ascii="Arial" w:hAnsi="Arial" w:cs="Arial"/>
          <w:color w:val="000000"/>
          <w:sz w:val="22"/>
          <w:szCs w:val="22"/>
        </w:rPr>
        <w:t xml:space="preserve"> s’engage à indiquer sur ses factures s’il est autorisé par l’administration fiscale à acquitter la TVA sur les débits.</w:t>
      </w:r>
    </w:p>
    <w:p w14:paraId="1553D2E6" w14:textId="085AA9DB" w:rsidR="009D23B1" w:rsidRDefault="009D23B1" w:rsidP="009D23B1">
      <w:pPr>
        <w:rPr>
          <w:rFonts w:ascii="Calibri" w:hAnsi="Calibri"/>
        </w:rPr>
      </w:pPr>
    </w:p>
    <w:p w14:paraId="1932FA39" w14:textId="77777777" w:rsidR="00A038DC" w:rsidRDefault="00A038DC" w:rsidP="009D23B1">
      <w:pPr>
        <w:rPr>
          <w:rFonts w:ascii="Calibri" w:hAnsi="Calibri"/>
        </w:rPr>
      </w:pPr>
    </w:p>
    <w:p w14:paraId="7CF860F5" w14:textId="22A2E3CD" w:rsidR="00F44532" w:rsidRPr="00E72D18" w:rsidRDefault="00F44532" w:rsidP="009D23B1">
      <w:pPr>
        <w:rPr>
          <w:rFonts w:ascii="Calibri" w:hAnsi="Calibri"/>
          <w:sz w:val="22"/>
          <w:szCs w:val="22"/>
        </w:rPr>
      </w:pPr>
    </w:p>
    <w:p w14:paraId="3D6D98B0" w14:textId="425A998F" w:rsidR="00E72D18" w:rsidRDefault="009D23B1" w:rsidP="00D825FC">
      <w:pPr>
        <w:pStyle w:val="Titre1"/>
        <w:spacing w:after="120"/>
        <w:rPr>
          <w:rFonts w:ascii="Arial" w:hAnsi="Arial" w:cs="Arial"/>
          <w:sz w:val="22"/>
          <w:szCs w:val="22"/>
          <w:u w:val="none"/>
        </w:rPr>
      </w:pPr>
      <w:bookmarkStart w:id="57" w:name="_Toc169617161"/>
      <w:r w:rsidRPr="00E72D18">
        <w:rPr>
          <w:rFonts w:ascii="Arial" w:hAnsi="Arial" w:cs="Arial"/>
          <w:sz w:val="22"/>
          <w:szCs w:val="22"/>
        </w:rPr>
        <w:lastRenderedPageBreak/>
        <w:t xml:space="preserve">LOI </w:t>
      </w:r>
      <w:r w:rsidR="003D4739" w:rsidRPr="00E72D18">
        <w:rPr>
          <w:rFonts w:ascii="Arial" w:hAnsi="Arial" w:cs="Arial"/>
          <w:sz w:val="22"/>
          <w:szCs w:val="22"/>
        </w:rPr>
        <w:t>APPLICABLE ET</w:t>
      </w:r>
      <w:r w:rsidRPr="00E72D18">
        <w:rPr>
          <w:rFonts w:ascii="Arial" w:hAnsi="Arial" w:cs="Arial"/>
          <w:sz w:val="22"/>
          <w:szCs w:val="22"/>
        </w:rPr>
        <w:t xml:space="preserve"> JURIDICTION COMPETENTE</w:t>
      </w:r>
      <w:bookmarkEnd w:id="57"/>
      <w:r w:rsidRPr="00E72D18">
        <w:rPr>
          <w:rFonts w:ascii="Arial" w:hAnsi="Arial" w:cs="Arial"/>
          <w:sz w:val="22"/>
          <w:szCs w:val="22"/>
          <w:u w:val="none"/>
        </w:rPr>
        <w:t xml:space="preserve"> </w:t>
      </w:r>
    </w:p>
    <w:p w14:paraId="28C1EE10" w14:textId="77777777" w:rsidR="00D825FC" w:rsidRPr="00D825FC" w:rsidRDefault="00D825FC" w:rsidP="00D825FC"/>
    <w:p w14:paraId="4EAB14B1" w14:textId="7C5CA2EF" w:rsidR="009D23B1" w:rsidRPr="00E72D18" w:rsidRDefault="009D23B1" w:rsidP="009D23B1">
      <w:pPr>
        <w:jc w:val="both"/>
        <w:rPr>
          <w:rFonts w:ascii="Arial" w:eastAsiaTheme="minorHAnsi" w:hAnsi="Arial" w:cs="Arial"/>
          <w:sz w:val="22"/>
          <w:szCs w:val="22"/>
        </w:rPr>
      </w:pPr>
      <w:r w:rsidRPr="00E72D18">
        <w:rPr>
          <w:rFonts w:ascii="Arial" w:hAnsi="Arial" w:cs="Arial"/>
          <w:sz w:val="22"/>
          <w:szCs w:val="22"/>
        </w:rPr>
        <w:t xml:space="preserve">Il est expressément convenu que l’exécution du présent </w:t>
      </w:r>
      <w:r w:rsidR="00E72D18" w:rsidRPr="00E72D18">
        <w:rPr>
          <w:rFonts w:ascii="Arial" w:hAnsi="Arial" w:cs="Arial"/>
          <w:sz w:val="22"/>
          <w:szCs w:val="22"/>
        </w:rPr>
        <w:t>accord-cadre</w:t>
      </w:r>
      <w:r w:rsidRPr="00E72D18">
        <w:rPr>
          <w:rFonts w:ascii="Arial" w:hAnsi="Arial" w:cs="Arial"/>
          <w:sz w:val="22"/>
          <w:szCs w:val="22"/>
        </w:rPr>
        <w:t xml:space="preserve"> est soumise à la législation française.</w:t>
      </w:r>
    </w:p>
    <w:p w14:paraId="4D7A5E70" w14:textId="4C4A6811" w:rsidR="00F44532" w:rsidRDefault="009D23B1" w:rsidP="0058136B">
      <w:pPr>
        <w:autoSpaceDE w:val="0"/>
        <w:autoSpaceDN w:val="0"/>
        <w:adjustRightInd w:val="0"/>
        <w:jc w:val="both"/>
        <w:rPr>
          <w:rFonts w:ascii="Arial" w:hAnsi="Arial" w:cs="Arial"/>
          <w:color w:val="000000"/>
          <w:sz w:val="22"/>
          <w:szCs w:val="22"/>
        </w:rPr>
      </w:pPr>
      <w:r w:rsidRPr="00E72D18">
        <w:rPr>
          <w:rFonts w:ascii="Arial" w:hAnsi="Arial" w:cs="Arial"/>
          <w:color w:val="000000"/>
          <w:sz w:val="22"/>
          <w:szCs w:val="22"/>
        </w:rPr>
        <w:t xml:space="preserve">Tout différend pouvant survenir entre le Titulaire et le CEA, relatif au présent </w:t>
      </w:r>
      <w:r w:rsidR="00E72D18" w:rsidRPr="00E72D18">
        <w:rPr>
          <w:rFonts w:ascii="Arial" w:hAnsi="Arial" w:cs="Arial"/>
          <w:color w:val="000000"/>
          <w:sz w:val="22"/>
          <w:szCs w:val="22"/>
        </w:rPr>
        <w:t>accord-cadre</w:t>
      </w:r>
      <w:r w:rsidRPr="00E72D18">
        <w:rPr>
          <w:rFonts w:ascii="Arial" w:hAnsi="Arial" w:cs="Arial"/>
          <w:color w:val="000000"/>
          <w:sz w:val="22"/>
          <w:szCs w:val="22"/>
        </w:rPr>
        <w:t>, est de la compétence exclusive du Tribunal administratif de Grenoble</w:t>
      </w:r>
      <w:r w:rsidR="007566E3" w:rsidRPr="00E72D18">
        <w:rPr>
          <w:rFonts w:ascii="Arial" w:hAnsi="Arial" w:cs="Arial"/>
          <w:color w:val="000000"/>
          <w:sz w:val="22"/>
          <w:szCs w:val="22"/>
        </w:rPr>
        <w:t xml:space="preserve"> / </w:t>
      </w:r>
      <w:r w:rsidRPr="00E72D18">
        <w:rPr>
          <w:rFonts w:ascii="Arial" w:hAnsi="Arial" w:cs="Arial"/>
          <w:color w:val="000000"/>
          <w:sz w:val="22"/>
          <w:szCs w:val="22"/>
        </w:rPr>
        <w:t xml:space="preserve">ou lieu </w:t>
      </w:r>
      <w:r w:rsidR="00E72D18" w:rsidRPr="00E72D18">
        <w:rPr>
          <w:rFonts w:ascii="Arial" w:hAnsi="Arial" w:cs="Arial"/>
          <w:color w:val="000000"/>
          <w:sz w:val="22"/>
          <w:szCs w:val="22"/>
        </w:rPr>
        <w:t>d</w:t>
      </w:r>
      <w:r w:rsidR="00766F71">
        <w:rPr>
          <w:rFonts w:ascii="Arial" w:hAnsi="Arial" w:cs="Arial"/>
          <w:color w:val="000000"/>
          <w:sz w:val="22"/>
          <w:szCs w:val="22"/>
        </w:rPr>
        <w:t>u</w:t>
      </w:r>
      <w:r w:rsidR="00E72D18" w:rsidRPr="00E72D18">
        <w:rPr>
          <w:rFonts w:ascii="Arial" w:hAnsi="Arial" w:cs="Arial"/>
          <w:color w:val="000000"/>
          <w:sz w:val="22"/>
          <w:szCs w:val="22"/>
        </w:rPr>
        <w:t xml:space="preserve"> </w:t>
      </w:r>
      <w:r w:rsidR="00766F71">
        <w:rPr>
          <w:rFonts w:ascii="Arial" w:hAnsi="Arial" w:cs="Arial"/>
          <w:color w:val="000000"/>
          <w:sz w:val="22"/>
          <w:szCs w:val="22"/>
        </w:rPr>
        <w:t>site rattaché concerné</w:t>
      </w:r>
      <w:r w:rsidRPr="00E72D18">
        <w:rPr>
          <w:rFonts w:ascii="Arial" w:hAnsi="Arial" w:cs="Arial"/>
          <w:color w:val="000000"/>
          <w:sz w:val="22"/>
          <w:szCs w:val="22"/>
        </w:rPr>
        <w:t>.</w:t>
      </w:r>
    </w:p>
    <w:p w14:paraId="5D87391A" w14:textId="4E5DF16F" w:rsidR="00A038DC" w:rsidRDefault="00A038DC" w:rsidP="0058136B">
      <w:pPr>
        <w:autoSpaceDE w:val="0"/>
        <w:autoSpaceDN w:val="0"/>
        <w:adjustRightInd w:val="0"/>
        <w:jc w:val="both"/>
        <w:rPr>
          <w:rFonts w:ascii="Arial" w:hAnsi="Arial" w:cs="Arial"/>
          <w:color w:val="000000"/>
          <w:sz w:val="22"/>
          <w:szCs w:val="22"/>
        </w:rPr>
      </w:pPr>
    </w:p>
    <w:p w14:paraId="050402F3" w14:textId="77777777" w:rsidR="00A038DC" w:rsidRPr="003D4739" w:rsidRDefault="00A038DC" w:rsidP="0058136B">
      <w:pPr>
        <w:autoSpaceDE w:val="0"/>
        <w:autoSpaceDN w:val="0"/>
        <w:adjustRightInd w:val="0"/>
        <w:jc w:val="both"/>
        <w:rPr>
          <w:rFonts w:ascii="Arial" w:hAnsi="Arial" w:cs="Arial"/>
          <w:color w:val="000000"/>
          <w:sz w:val="22"/>
          <w:szCs w:val="22"/>
        </w:rPr>
      </w:pPr>
    </w:p>
    <w:p w14:paraId="49F907B4" w14:textId="778B0B4C" w:rsidR="00FC0097" w:rsidRPr="0058136B" w:rsidRDefault="00FC0097" w:rsidP="0058136B">
      <w:pPr>
        <w:pStyle w:val="Titre1"/>
        <w:jc w:val="both"/>
        <w:rPr>
          <w:rFonts w:ascii="Arial" w:hAnsi="Arial" w:cs="Arial"/>
          <w:sz w:val="22"/>
          <w:szCs w:val="22"/>
        </w:rPr>
      </w:pPr>
      <w:bookmarkStart w:id="58" w:name="_Toc169617162"/>
      <w:r w:rsidRPr="0058136B">
        <w:rPr>
          <w:rFonts w:ascii="Arial" w:hAnsi="Arial" w:cs="Arial"/>
          <w:sz w:val="22"/>
          <w:szCs w:val="22"/>
        </w:rPr>
        <w:t xml:space="preserve">CONCLUSION </w:t>
      </w:r>
      <w:r w:rsidR="00E72D18">
        <w:rPr>
          <w:rFonts w:ascii="Arial" w:hAnsi="Arial" w:cs="Arial"/>
          <w:sz w:val="22"/>
          <w:szCs w:val="22"/>
        </w:rPr>
        <w:t>DE L’ACCORD-CADRE</w:t>
      </w:r>
      <w:bookmarkEnd w:id="58"/>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2AB4F444"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00E72D18">
        <w:rPr>
          <w:rFonts w:ascii="Arial" w:hAnsi="Arial" w:cs="Arial"/>
          <w:sz w:val="22"/>
          <w:szCs w:val="22"/>
        </w:rPr>
        <w:t>accord-cadre</w:t>
      </w:r>
      <w:r w:rsidRPr="00A2335B">
        <w:rPr>
          <w:rFonts w:ascii="Arial" w:hAnsi="Arial" w:cs="Arial"/>
          <w:sz w:val="22"/>
          <w:szCs w:val="22"/>
        </w:rPr>
        <w:t xml:space="preserve"> dûment </w:t>
      </w:r>
      <w:proofErr w:type="gramStart"/>
      <w:r w:rsidRPr="00A2335B">
        <w:rPr>
          <w:rFonts w:ascii="Arial" w:hAnsi="Arial" w:cs="Arial"/>
          <w:sz w:val="22"/>
          <w:szCs w:val="22"/>
        </w:rPr>
        <w:t>signé</w:t>
      </w:r>
      <w:proofErr w:type="gramEnd"/>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3663F16A"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r w:rsidR="00E8655F">
        <w:rPr>
          <w:rFonts w:ascii="Arial" w:hAnsi="Arial" w:cs="Arial"/>
          <w:b/>
          <w:color w:val="000000"/>
          <w:sz w:val="22"/>
          <w:szCs w:val="22"/>
        </w:rPr>
        <w:t xml:space="preserve">                                                                 </w:t>
      </w:r>
      <w:proofErr w:type="spellStart"/>
      <w:r w:rsidR="00E8655F">
        <w:rPr>
          <w:rFonts w:ascii="Arial" w:hAnsi="Arial" w:cs="Arial"/>
          <w:b/>
          <w:color w:val="000000"/>
          <w:sz w:val="22"/>
          <w:szCs w:val="22"/>
        </w:rPr>
        <w:t>Le</w:t>
      </w:r>
      <w:proofErr w:type="spellEnd"/>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75F103C3" w14:textId="77777777" w:rsidR="00E8655F" w:rsidRDefault="00E8655F" w:rsidP="0058136B">
            <w:pPr>
              <w:tabs>
                <w:tab w:val="left" w:pos="1134"/>
                <w:tab w:val="left" w:pos="6946"/>
              </w:tabs>
              <w:jc w:val="both"/>
              <w:rPr>
                <w:rFonts w:ascii="Arial" w:hAnsi="Arial" w:cs="Arial"/>
                <w:b/>
                <w:bCs/>
                <w:sz w:val="22"/>
                <w:szCs w:val="22"/>
              </w:rPr>
            </w:pPr>
          </w:p>
          <w:p w14:paraId="1EE5E555" w14:textId="5D2BD75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F2C1435" w14:textId="77777777" w:rsidR="00E8655F" w:rsidRDefault="00E8655F" w:rsidP="0058136B">
            <w:pPr>
              <w:tabs>
                <w:tab w:val="left" w:pos="1134"/>
                <w:tab w:val="left" w:pos="6946"/>
              </w:tabs>
              <w:jc w:val="both"/>
              <w:rPr>
                <w:rFonts w:ascii="Arial" w:hAnsi="Arial" w:cs="Arial"/>
                <w:b/>
                <w:bCs/>
                <w:sz w:val="22"/>
                <w:szCs w:val="22"/>
              </w:rPr>
            </w:pPr>
          </w:p>
          <w:p w14:paraId="749BBCDA" w14:textId="347B745E"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CB370" w14:textId="77777777" w:rsidR="003F2788" w:rsidRDefault="003F2788">
      <w:r>
        <w:separator/>
      </w:r>
    </w:p>
  </w:endnote>
  <w:endnote w:type="continuationSeparator" w:id="0">
    <w:p w14:paraId="2DA38BC0" w14:textId="77777777" w:rsidR="003F2788" w:rsidRDefault="003F2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D1CBB" w14:textId="23AA10D1" w:rsidR="003F2788" w:rsidRDefault="003F2788">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d’accord-cadre n°B24-03188</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05945">
      <w:rPr>
        <w:rStyle w:val="Numrodepage"/>
        <w:noProof/>
        <w:sz w:val="16"/>
        <w:szCs w:val="16"/>
      </w:rPr>
      <w:t>2</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05945">
      <w:rPr>
        <w:rStyle w:val="Numrodepage"/>
        <w:noProof/>
        <w:sz w:val="16"/>
        <w:szCs w:val="16"/>
      </w:rPr>
      <w:t>11</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3E38E" w14:textId="77777777" w:rsidR="003F2788" w:rsidRDefault="003F2788" w:rsidP="002D1D6E">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34BD95BB" w14:textId="77777777" w:rsidR="003F2788" w:rsidRDefault="003F2788" w:rsidP="002D1D6E">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sidRPr="00245BD3">
      <w:rPr>
        <w:rFonts w:ascii="ArialMT" w:hAnsi="ArialMT" w:cs="ArialMT"/>
        <w:sz w:val="16"/>
        <w:szCs w:val="16"/>
      </w:rPr>
      <w:t>Service des Marchés et Achats</w:t>
    </w:r>
    <w:r>
      <w:rPr>
        <w:spacing w:val="10"/>
        <w:sz w:val="16"/>
      </w:rPr>
      <w:t xml:space="preserve"> </w:t>
    </w:r>
    <w:r>
      <w:rPr>
        <w:rFonts w:ascii="ArialMT" w:hAnsi="ArialMT" w:cs="ArialMT"/>
        <w:sz w:val="16"/>
        <w:szCs w:val="16"/>
      </w:rPr>
      <w:t>- 17 avenue des Martyrs - 38054 Grenoble cedex 9</w:t>
    </w:r>
  </w:p>
  <w:p w14:paraId="6825E3EC" w14:textId="77777777" w:rsidR="003F2788" w:rsidRDefault="003F2788" w:rsidP="002D1D6E">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10A5CF65" w14:textId="77777777" w:rsidR="003F2788" w:rsidRPr="00934BAE" w:rsidRDefault="003F2788" w:rsidP="002D1D6E">
    <w:pPr>
      <w:pStyle w:val="Pieddepage"/>
      <w:rPr>
        <w:szCs w:val="16"/>
      </w:rPr>
    </w:pPr>
    <w:r w:rsidRPr="00DD26AF">
      <w:rPr>
        <w:rFonts w:ascii="ArialMT" w:hAnsi="ArialMT" w:cs="ArialMT"/>
        <w:sz w:val="16"/>
        <w:szCs w:val="16"/>
      </w:rPr>
      <w:t>R.C.S. PARIS B 775 685</w:t>
    </w:r>
    <w:r>
      <w:rPr>
        <w:rFonts w:ascii="ArialMT" w:hAnsi="ArialMT" w:cs="ArialMT"/>
        <w:sz w:val="16"/>
        <w:szCs w:val="16"/>
      </w:rPr>
      <w:t> </w:t>
    </w:r>
    <w:r w:rsidRPr="00DD26AF">
      <w:rPr>
        <w:rFonts w:ascii="ArialMT" w:hAnsi="ArialMT" w:cs="ArialMT"/>
        <w:sz w:val="16"/>
        <w:szCs w:val="16"/>
      </w:rPr>
      <w:t>019</w:t>
    </w:r>
  </w:p>
  <w:p w14:paraId="4412166E" w14:textId="77777777" w:rsidR="003F2788" w:rsidRPr="00583DFD" w:rsidRDefault="003F2788"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C94C" w14:textId="77777777" w:rsidR="003F2788" w:rsidRDefault="003F2788">
      <w:r>
        <w:separator/>
      </w:r>
    </w:p>
  </w:footnote>
  <w:footnote w:type="continuationSeparator" w:id="0">
    <w:p w14:paraId="3EDF9384" w14:textId="77777777" w:rsidR="003F2788" w:rsidRDefault="003F2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2623" w14:textId="77777777" w:rsidR="003F2788" w:rsidRDefault="003F2788">
    <w:pPr>
      <w:pStyle w:val="En-tte"/>
    </w:pPr>
  </w:p>
  <w:p w14:paraId="0C53EC5B" w14:textId="56C6EB27" w:rsidR="003F2788" w:rsidRDefault="003F2788">
    <w:pPr>
      <w:pStyle w:val="En-tte"/>
    </w:pPr>
    <w:r>
      <w:rPr>
        <w:noProof/>
      </w:rPr>
      <w:drawing>
        <wp:anchor distT="0" distB="0" distL="114300" distR="114300" simplePos="0" relativeHeight="251657728" behindDoc="0" locked="0" layoutInCell="1" allowOverlap="1" wp14:anchorId="33B57B3B" wp14:editId="0B6C1307">
          <wp:simplePos x="0" y="0"/>
          <wp:positionH relativeFrom="column">
            <wp:posOffset>-1082141</wp:posOffset>
          </wp:positionH>
          <wp:positionV relativeFrom="paragraph">
            <wp:posOffset>253365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8D13656"/>
    <w:multiLevelType w:val="hybridMultilevel"/>
    <w:tmpl w:val="5E1A5FC4"/>
    <w:lvl w:ilvl="0" w:tplc="BD387F74">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0320E7"/>
    <w:multiLevelType w:val="hybridMultilevel"/>
    <w:tmpl w:val="F348996E"/>
    <w:lvl w:ilvl="0" w:tplc="817E4C3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D87415"/>
    <w:multiLevelType w:val="hybridMultilevel"/>
    <w:tmpl w:val="BC20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263901"/>
    <w:multiLevelType w:val="hybridMultilevel"/>
    <w:tmpl w:val="1584B4A0"/>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4" w15:restartNumberingAfterBreak="0">
    <w:nsid w:val="7F6B793D"/>
    <w:multiLevelType w:val="multilevel"/>
    <w:tmpl w:val="B14677BC"/>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0"/>
  </w:num>
  <w:num w:numId="3">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2"/>
  </w:num>
  <w:num w:numId="5">
    <w:abstractNumId w:val="1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4"/>
  </w:num>
  <w:num w:numId="11">
    <w:abstractNumId w:val="13"/>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3"/>
  </w:num>
  <w:num w:numId="13">
    <w:abstractNumId w:val="5"/>
  </w:num>
  <w:num w:numId="14">
    <w:abstractNumId w:val="7"/>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8">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9">
    <w:abstractNumId w:val="9"/>
  </w:num>
  <w:num w:numId="20">
    <w:abstractNumId w:val="1"/>
  </w:num>
  <w:num w:numId="21">
    <w:abstractNumId w:val="11"/>
  </w:num>
  <w:num w:numId="22">
    <w:abstractNumId w:val="8"/>
  </w:num>
  <w:num w:numId="23">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B1A"/>
    <w:rsid w:val="00012EBB"/>
    <w:rsid w:val="000131E1"/>
    <w:rsid w:val="00014E7A"/>
    <w:rsid w:val="000151BD"/>
    <w:rsid w:val="000157DE"/>
    <w:rsid w:val="00017C99"/>
    <w:rsid w:val="00023BB5"/>
    <w:rsid w:val="00030395"/>
    <w:rsid w:val="000306BA"/>
    <w:rsid w:val="000311CC"/>
    <w:rsid w:val="00045D4C"/>
    <w:rsid w:val="000475FE"/>
    <w:rsid w:val="00062D7A"/>
    <w:rsid w:val="00064704"/>
    <w:rsid w:val="00075672"/>
    <w:rsid w:val="00076526"/>
    <w:rsid w:val="00083973"/>
    <w:rsid w:val="00083DD2"/>
    <w:rsid w:val="00094D1B"/>
    <w:rsid w:val="000A02CC"/>
    <w:rsid w:val="000A3E50"/>
    <w:rsid w:val="000A59CE"/>
    <w:rsid w:val="000A5F42"/>
    <w:rsid w:val="000B20B2"/>
    <w:rsid w:val="000C35A5"/>
    <w:rsid w:val="000C67C7"/>
    <w:rsid w:val="000D38C9"/>
    <w:rsid w:val="000D3F1B"/>
    <w:rsid w:val="000D4AF3"/>
    <w:rsid w:val="000E2D42"/>
    <w:rsid w:val="000F259F"/>
    <w:rsid w:val="00100098"/>
    <w:rsid w:val="00102DC8"/>
    <w:rsid w:val="00105C4F"/>
    <w:rsid w:val="00105F1B"/>
    <w:rsid w:val="00107ED6"/>
    <w:rsid w:val="0011305B"/>
    <w:rsid w:val="0011321A"/>
    <w:rsid w:val="001228F8"/>
    <w:rsid w:val="00122DFD"/>
    <w:rsid w:val="00124174"/>
    <w:rsid w:val="001344A5"/>
    <w:rsid w:val="00135557"/>
    <w:rsid w:val="00157A7E"/>
    <w:rsid w:val="00161026"/>
    <w:rsid w:val="00171A21"/>
    <w:rsid w:val="00180C66"/>
    <w:rsid w:val="00181DD1"/>
    <w:rsid w:val="00181E65"/>
    <w:rsid w:val="00187A85"/>
    <w:rsid w:val="00193D8A"/>
    <w:rsid w:val="00195EA7"/>
    <w:rsid w:val="00196F04"/>
    <w:rsid w:val="001A11C3"/>
    <w:rsid w:val="001A1814"/>
    <w:rsid w:val="001A3D1E"/>
    <w:rsid w:val="001A5B4B"/>
    <w:rsid w:val="001A69B9"/>
    <w:rsid w:val="001A6C1D"/>
    <w:rsid w:val="001B6912"/>
    <w:rsid w:val="001C2CB2"/>
    <w:rsid w:val="001C2CD1"/>
    <w:rsid w:val="001C4D77"/>
    <w:rsid w:val="001C5198"/>
    <w:rsid w:val="001C57AB"/>
    <w:rsid w:val="001C6842"/>
    <w:rsid w:val="001D3118"/>
    <w:rsid w:val="001D6EFA"/>
    <w:rsid w:val="001E093E"/>
    <w:rsid w:val="001E47BC"/>
    <w:rsid w:val="001E4926"/>
    <w:rsid w:val="001F1A0A"/>
    <w:rsid w:val="001F218A"/>
    <w:rsid w:val="001F3618"/>
    <w:rsid w:val="001F386B"/>
    <w:rsid w:val="001F56F4"/>
    <w:rsid w:val="00200CEA"/>
    <w:rsid w:val="002039F7"/>
    <w:rsid w:val="00210F57"/>
    <w:rsid w:val="00215639"/>
    <w:rsid w:val="00221264"/>
    <w:rsid w:val="00237201"/>
    <w:rsid w:val="00240342"/>
    <w:rsid w:val="002460B3"/>
    <w:rsid w:val="00253C10"/>
    <w:rsid w:val="00261415"/>
    <w:rsid w:val="00264CFE"/>
    <w:rsid w:val="00265329"/>
    <w:rsid w:val="00266057"/>
    <w:rsid w:val="00272B46"/>
    <w:rsid w:val="00274B1B"/>
    <w:rsid w:val="00274E05"/>
    <w:rsid w:val="00274F71"/>
    <w:rsid w:val="002756B2"/>
    <w:rsid w:val="0027721A"/>
    <w:rsid w:val="00284467"/>
    <w:rsid w:val="00295BCD"/>
    <w:rsid w:val="002A6057"/>
    <w:rsid w:val="002B0641"/>
    <w:rsid w:val="002B50E8"/>
    <w:rsid w:val="002C4226"/>
    <w:rsid w:val="002C6FAF"/>
    <w:rsid w:val="002D1D6E"/>
    <w:rsid w:val="002D446E"/>
    <w:rsid w:val="002D623E"/>
    <w:rsid w:val="002E0C1F"/>
    <w:rsid w:val="002E3FF1"/>
    <w:rsid w:val="002F1551"/>
    <w:rsid w:val="003221F2"/>
    <w:rsid w:val="00324389"/>
    <w:rsid w:val="003444D9"/>
    <w:rsid w:val="00356390"/>
    <w:rsid w:val="00360F0A"/>
    <w:rsid w:val="0036132D"/>
    <w:rsid w:val="00363482"/>
    <w:rsid w:val="0036503E"/>
    <w:rsid w:val="00371387"/>
    <w:rsid w:val="00386E2B"/>
    <w:rsid w:val="003875E6"/>
    <w:rsid w:val="00391B75"/>
    <w:rsid w:val="00394454"/>
    <w:rsid w:val="00395834"/>
    <w:rsid w:val="003966A9"/>
    <w:rsid w:val="00397B1C"/>
    <w:rsid w:val="003A1661"/>
    <w:rsid w:val="003B2822"/>
    <w:rsid w:val="003C2224"/>
    <w:rsid w:val="003C497B"/>
    <w:rsid w:val="003D1947"/>
    <w:rsid w:val="003D4739"/>
    <w:rsid w:val="003E4233"/>
    <w:rsid w:val="003E5EAD"/>
    <w:rsid w:val="003E6E82"/>
    <w:rsid w:val="003F2788"/>
    <w:rsid w:val="003F3924"/>
    <w:rsid w:val="00400A02"/>
    <w:rsid w:val="00403EA7"/>
    <w:rsid w:val="0040463B"/>
    <w:rsid w:val="0041281E"/>
    <w:rsid w:val="0041405F"/>
    <w:rsid w:val="00414147"/>
    <w:rsid w:val="00417B76"/>
    <w:rsid w:val="00420C31"/>
    <w:rsid w:val="0042420F"/>
    <w:rsid w:val="00426490"/>
    <w:rsid w:val="00437022"/>
    <w:rsid w:val="00440B2E"/>
    <w:rsid w:val="00442B1D"/>
    <w:rsid w:val="004454BF"/>
    <w:rsid w:val="00446207"/>
    <w:rsid w:val="00451178"/>
    <w:rsid w:val="00454DD6"/>
    <w:rsid w:val="00461402"/>
    <w:rsid w:val="004626F8"/>
    <w:rsid w:val="00463F76"/>
    <w:rsid w:val="004661EC"/>
    <w:rsid w:val="00470C2B"/>
    <w:rsid w:val="0047362D"/>
    <w:rsid w:val="0048269F"/>
    <w:rsid w:val="00485736"/>
    <w:rsid w:val="00485B32"/>
    <w:rsid w:val="00492544"/>
    <w:rsid w:val="004A180F"/>
    <w:rsid w:val="004A2366"/>
    <w:rsid w:val="004A27EC"/>
    <w:rsid w:val="004A7771"/>
    <w:rsid w:val="004B2EB1"/>
    <w:rsid w:val="004B60E7"/>
    <w:rsid w:val="004C6DEB"/>
    <w:rsid w:val="004C7FDD"/>
    <w:rsid w:val="004D2821"/>
    <w:rsid w:val="004D4F41"/>
    <w:rsid w:val="004E2957"/>
    <w:rsid w:val="004E6C76"/>
    <w:rsid w:val="004E7B4A"/>
    <w:rsid w:val="004F28B6"/>
    <w:rsid w:val="004F6B7B"/>
    <w:rsid w:val="004F706A"/>
    <w:rsid w:val="00506B13"/>
    <w:rsid w:val="00515F2F"/>
    <w:rsid w:val="005258AA"/>
    <w:rsid w:val="005266D8"/>
    <w:rsid w:val="00532E64"/>
    <w:rsid w:val="00534F2B"/>
    <w:rsid w:val="00537AF8"/>
    <w:rsid w:val="00545EB1"/>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48A2"/>
    <w:rsid w:val="005A2359"/>
    <w:rsid w:val="005A25DE"/>
    <w:rsid w:val="005A3FCA"/>
    <w:rsid w:val="005A4BE1"/>
    <w:rsid w:val="005A5758"/>
    <w:rsid w:val="005B3023"/>
    <w:rsid w:val="005B340C"/>
    <w:rsid w:val="005B3FCE"/>
    <w:rsid w:val="005B51AC"/>
    <w:rsid w:val="005B6294"/>
    <w:rsid w:val="005B7F9D"/>
    <w:rsid w:val="005C2E97"/>
    <w:rsid w:val="005C4908"/>
    <w:rsid w:val="005D2737"/>
    <w:rsid w:val="005D27D8"/>
    <w:rsid w:val="005D4C41"/>
    <w:rsid w:val="005D4CE0"/>
    <w:rsid w:val="005D787C"/>
    <w:rsid w:val="005E04FF"/>
    <w:rsid w:val="005E187E"/>
    <w:rsid w:val="005E5966"/>
    <w:rsid w:val="005F0D33"/>
    <w:rsid w:val="005F2FC7"/>
    <w:rsid w:val="005F774C"/>
    <w:rsid w:val="00602086"/>
    <w:rsid w:val="0060427A"/>
    <w:rsid w:val="0061159E"/>
    <w:rsid w:val="00613595"/>
    <w:rsid w:val="0061456F"/>
    <w:rsid w:val="0061631B"/>
    <w:rsid w:val="00620050"/>
    <w:rsid w:val="00630B6D"/>
    <w:rsid w:val="00631FB2"/>
    <w:rsid w:val="0063302E"/>
    <w:rsid w:val="0064062F"/>
    <w:rsid w:val="00651F49"/>
    <w:rsid w:val="006539B1"/>
    <w:rsid w:val="00671A8A"/>
    <w:rsid w:val="00680560"/>
    <w:rsid w:val="006878B7"/>
    <w:rsid w:val="00696683"/>
    <w:rsid w:val="006A43C7"/>
    <w:rsid w:val="006A45D2"/>
    <w:rsid w:val="006A7CEB"/>
    <w:rsid w:val="006B1B2D"/>
    <w:rsid w:val="006C125F"/>
    <w:rsid w:val="006C1A7B"/>
    <w:rsid w:val="006C746D"/>
    <w:rsid w:val="006D2FBE"/>
    <w:rsid w:val="006D5B91"/>
    <w:rsid w:val="006D5C4B"/>
    <w:rsid w:val="006E1C3F"/>
    <w:rsid w:val="006E59D7"/>
    <w:rsid w:val="006E5CE6"/>
    <w:rsid w:val="006F2181"/>
    <w:rsid w:val="00710721"/>
    <w:rsid w:val="00710785"/>
    <w:rsid w:val="00713689"/>
    <w:rsid w:val="00717F4B"/>
    <w:rsid w:val="00725158"/>
    <w:rsid w:val="00730857"/>
    <w:rsid w:val="00741D1D"/>
    <w:rsid w:val="0074209D"/>
    <w:rsid w:val="00743FEB"/>
    <w:rsid w:val="00745997"/>
    <w:rsid w:val="007566E3"/>
    <w:rsid w:val="00766F71"/>
    <w:rsid w:val="00767C41"/>
    <w:rsid w:val="00772269"/>
    <w:rsid w:val="007778D9"/>
    <w:rsid w:val="00781FDE"/>
    <w:rsid w:val="00784333"/>
    <w:rsid w:val="00794907"/>
    <w:rsid w:val="007A1D5A"/>
    <w:rsid w:val="007A7E7F"/>
    <w:rsid w:val="007B17DF"/>
    <w:rsid w:val="007B2A65"/>
    <w:rsid w:val="007B2AA0"/>
    <w:rsid w:val="007B374D"/>
    <w:rsid w:val="007C27CD"/>
    <w:rsid w:val="007C2EB1"/>
    <w:rsid w:val="007C3793"/>
    <w:rsid w:val="007D00D7"/>
    <w:rsid w:val="007D2221"/>
    <w:rsid w:val="007F01A6"/>
    <w:rsid w:val="007F5015"/>
    <w:rsid w:val="008006C4"/>
    <w:rsid w:val="0080190E"/>
    <w:rsid w:val="008137DF"/>
    <w:rsid w:val="00817386"/>
    <w:rsid w:val="00832237"/>
    <w:rsid w:val="00833C46"/>
    <w:rsid w:val="008349A9"/>
    <w:rsid w:val="00840616"/>
    <w:rsid w:val="00841750"/>
    <w:rsid w:val="008427B5"/>
    <w:rsid w:val="00842F44"/>
    <w:rsid w:val="00852A92"/>
    <w:rsid w:val="00871C77"/>
    <w:rsid w:val="0088571F"/>
    <w:rsid w:val="00895F53"/>
    <w:rsid w:val="0089714B"/>
    <w:rsid w:val="008B2A35"/>
    <w:rsid w:val="008B4935"/>
    <w:rsid w:val="008B5F06"/>
    <w:rsid w:val="008B6A23"/>
    <w:rsid w:val="008C0A61"/>
    <w:rsid w:val="008C5573"/>
    <w:rsid w:val="008D4280"/>
    <w:rsid w:val="008D5383"/>
    <w:rsid w:val="008E1E65"/>
    <w:rsid w:val="008E2AC6"/>
    <w:rsid w:val="008F15C4"/>
    <w:rsid w:val="008F7CD1"/>
    <w:rsid w:val="00900C74"/>
    <w:rsid w:val="009039AC"/>
    <w:rsid w:val="009102D6"/>
    <w:rsid w:val="00914031"/>
    <w:rsid w:val="00916947"/>
    <w:rsid w:val="00917A49"/>
    <w:rsid w:val="009324C5"/>
    <w:rsid w:val="00940F2C"/>
    <w:rsid w:val="00944F79"/>
    <w:rsid w:val="00947E4E"/>
    <w:rsid w:val="0095075E"/>
    <w:rsid w:val="00953577"/>
    <w:rsid w:val="009578C4"/>
    <w:rsid w:val="00974755"/>
    <w:rsid w:val="00975A40"/>
    <w:rsid w:val="00975F58"/>
    <w:rsid w:val="00976FC1"/>
    <w:rsid w:val="009770FA"/>
    <w:rsid w:val="00981355"/>
    <w:rsid w:val="00983F20"/>
    <w:rsid w:val="00987DBB"/>
    <w:rsid w:val="00994B2D"/>
    <w:rsid w:val="00996B0B"/>
    <w:rsid w:val="009A09E6"/>
    <w:rsid w:val="009A1804"/>
    <w:rsid w:val="009A3D16"/>
    <w:rsid w:val="009B292A"/>
    <w:rsid w:val="009B7078"/>
    <w:rsid w:val="009C0EA3"/>
    <w:rsid w:val="009C1431"/>
    <w:rsid w:val="009C54B6"/>
    <w:rsid w:val="009C758D"/>
    <w:rsid w:val="009D23B1"/>
    <w:rsid w:val="009D4A3B"/>
    <w:rsid w:val="009E0A1C"/>
    <w:rsid w:val="009E3816"/>
    <w:rsid w:val="009E56D2"/>
    <w:rsid w:val="009E680A"/>
    <w:rsid w:val="009F0DAA"/>
    <w:rsid w:val="009F1757"/>
    <w:rsid w:val="009F259B"/>
    <w:rsid w:val="009F275A"/>
    <w:rsid w:val="00A038DC"/>
    <w:rsid w:val="00A0579F"/>
    <w:rsid w:val="00A108A6"/>
    <w:rsid w:val="00A119A9"/>
    <w:rsid w:val="00A16F8C"/>
    <w:rsid w:val="00A30670"/>
    <w:rsid w:val="00A3330B"/>
    <w:rsid w:val="00A338B9"/>
    <w:rsid w:val="00A345A7"/>
    <w:rsid w:val="00A353E8"/>
    <w:rsid w:val="00A35C22"/>
    <w:rsid w:val="00A40F35"/>
    <w:rsid w:val="00A50845"/>
    <w:rsid w:val="00A54192"/>
    <w:rsid w:val="00A554BB"/>
    <w:rsid w:val="00A61A10"/>
    <w:rsid w:val="00A61B46"/>
    <w:rsid w:val="00A76DE3"/>
    <w:rsid w:val="00A83845"/>
    <w:rsid w:val="00A9445B"/>
    <w:rsid w:val="00A9513E"/>
    <w:rsid w:val="00A95357"/>
    <w:rsid w:val="00A95CE1"/>
    <w:rsid w:val="00AA7536"/>
    <w:rsid w:val="00AB2AB9"/>
    <w:rsid w:val="00AB3ADE"/>
    <w:rsid w:val="00AB68FB"/>
    <w:rsid w:val="00AC2DBF"/>
    <w:rsid w:val="00AC5726"/>
    <w:rsid w:val="00AC71B1"/>
    <w:rsid w:val="00AE2AFB"/>
    <w:rsid w:val="00AE3343"/>
    <w:rsid w:val="00AE6E4C"/>
    <w:rsid w:val="00AF5A61"/>
    <w:rsid w:val="00B00C8A"/>
    <w:rsid w:val="00B22353"/>
    <w:rsid w:val="00B2343B"/>
    <w:rsid w:val="00B23814"/>
    <w:rsid w:val="00B24A9F"/>
    <w:rsid w:val="00B35EA3"/>
    <w:rsid w:val="00B518F0"/>
    <w:rsid w:val="00B6076D"/>
    <w:rsid w:val="00B65226"/>
    <w:rsid w:val="00B7065B"/>
    <w:rsid w:val="00B74489"/>
    <w:rsid w:val="00B757D9"/>
    <w:rsid w:val="00B82321"/>
    <w:rsid w:val="00B83259"/>
    <w:rsid w:val="00B861EE"/>
    <w:rsid w:val="00B86B61"/>
    <w:rsid w:val="00B9392E"/>
    <w:rsid w:val="00BA188A"/>
    <w:rsid w:val="00BA4621"/>
    <w:rsid w:val="00BA47B1"/>
    <w:rsid w:val="00BA5B22"/>
    <w:rsid w:val="00BA680E"/>
    <w:rsid w:val="00BB10BB"/>
    <w:rsid w:val="00BC26EA"/>
    <w:rsid w:val="00BC6045"/>
    <w:rsid w:val="00BD2194"/>
    <w:rsid w:val="00BE150D"/>
    <w:rsid w:val="00BE69C3"/>
    <w:rsid w:val="00BF2839"/>
    <w:rsid w:val="00BF3009"/>
    <w:rsid w:val="00BF6AAF"/>
    <w:rsid w:val="00C050FD"/>
    <w:rsid w:val="00C05945"/>
    <w:rsid w:val="00C21D80"/>
    <w:rsid w:val="00C27010"/>
    <w:rsid w:val="00C317D9"/>
    <w:rsid w:val="00C3386C"/>
    <w:rsid w:val="00C3641A"/>
    <w:rsid w:val="00C41C63"/>
    <w:rsid w:val="00C449A8"/>
    <w:rsid w:val="00C4558F"/>
    <w:rsid w:val="00C51E91"/>
    <w:rsid w:val="00C53994"/>
    <w:rsid w:val="00C53DA6"/>
    <w:rsid w:val="00C7057C"/>
    <w:rsid w:val="00C7651B"/>
    <w:rsid w:val="00C77603"/>
    <w:rsid w:val="00C81490"/>
    <w:rsid w:val="00C82869"/>
    <w:rsid w:val="00C91B9C"/>
    <w:rsid w:val="00C924BA"/>
    <w:rsid w:val="00C9461F"/>
    <w:rsid w:val="00CB3260"/>
    <w:rsid w:val="00CB355A"/>
    <w:rsid w:val="00CC744D"/>
    <w:rsid w:val="00CD21C5"/>
    <w:rsid w:val="00CD5771"/>
    <w:rsid w:val="00CE3012"/>
    <w:rsid w:val="00CE660B"/>
    <w:rsid w:val="00CE71E3"/>
    <w:rsid w:val="00CF3719"/>
    <w:rsid w:val="00D02A08"/>
    <w:rsid w:val="00D04E78"/>
    <w:rsid w:val="00D06EAC"/>
    <w:rsid w:val="00D078FE"/>
    <w:rsid w:val="00D107D4"/>
    <w:rsid w:val="00D107EF"/>
    <w:rsid w:val="00D15B1D"/>
    <w:rsid w:val="00D20E62"/>
    <w:rsid w:val="00D2696D"/>
    <w:rsid w:val="00D3083F"/>
    <w:rsid w:val="00D4120F"/>
    <w:rsid w:val="00D536EB"/>
    <w:rsid w:val="00D614B0"/>
    <w:rsid w:val="00D616DE"/>
    <w:rsid w:val="00D63608"/>
    <w:rsid w:val="00D63AE2"/>
    <w:rsid w:val="00D6441A"/>
    <w:rsid w:val="00D825FC"/>
    <w:rsid w:val="00D82879"/>
    <w:rsid w:val="00D96FB5"/>
    <w:rsid w:val="00D97D63"/>
    <w:rsid w:val="00DA5F35"/>
    <w:rsid w:val="00DA691B"/>
    <w:rsid w:val="00DB5028"/>
    <w:rsid w:val="00DB64F4"/>
    <w:rsid w:val="00DC151F"/>
    <w:rsid w:val="00DC70EF"/>
    <w:rsid w:val="00DD065F"/>
    <w:rsid w:val="00DD3DDA"/>
    <w:rsid w:val="00DD6E09"/>
    <w:rsid w:val="00DE359E"/>
    <w:rsid w:val="00DE3BD8"/>
    <w:rsid w:val="00DE4A41"/>
    <w:rsid w:val="00DE5CD3"/>
    <w:rsid w:val="00E000F1"/>
    <w:rsid w:val="00E03586"/>
    <w:rsid w:val="00E12A37"/>
    <w:rsid w:val="00E17B75"/>
    <w:rsid w:val="00E21A90"/>
    <w:rsid w:val="00E221BF"/>
    <w:rsid w:val="00E304D5"/>
    <w:rsid w:val="00E34D83"/>
    <w:rsid w:val="00E447F5"/>
    <w:rsid w:val="00E50C61"/>
    <w:rsid w:val="00E539F3"/>
    <w:rsid w:val="00E547D2"/>
    <w:rsid w:val="00E60DEC"/>
    <w:rsid w:val="00E67F5E"/>
    <w:rsid w:val="00E70BB4"/>
    <w:rsid w:val="00E72D18"/>
    <w:rsid w:val="00E756AD"/>
    <w:rsid w:val="00E80CA6"/>
    <w:rsid w:val="00E81062"/>
    <w:rsid w:val="00E8557E"/>
    <w:rsid w:val="00E8655F"/>
    <w:rsid w:val="00E91E11"/>
    <w:rsid w:val="00E96ADB"/>
    <w:rsid w:val="00EA4FFC"/>
    <w:rsid w:val="00EB276C"/>
    <w:rsid w:val="00EB3C41"/>
    <w:rsid w:val="00EC09B0"/>
    <w:rsid w:val="00ED5861"/>
    <w:rsid w:val="00EE030B"/>
    <w:rsid w:val="00EE6C37"/>
    <w:rsid w:val="00EF02CB"/>
    <w:rsid w:val="00EF0EF3"/>
    <w:rsid w:val="00EF34ED"/>
    <w:rsid w:val="00EF5AD6"/>
    <w:rsid w:val="00F01800"/>
    <w:rsid w:val="00F047C9"/>
    <w:rsid w:val="00F07318"/>
    <w:rsid w:val="00F12568"/>
    <w:rsid w:val="00F339DF"/>
    <w:rsid w:val="00F37725"/>
    <w:rsid w:val="00F44532"/>
    <w:rsid w:val="00F45C55"/>
    <w:rsid w:val="00F51169"/>
    <w:rsid w:val="00F541C2"/>
    <w:rsid w:val="00F568F6"/>
    <w:rsid w:val="00F64297"/>
    <w:rsid w:val="00F70671"/>
    <w:rsid w:val="00F70B7E"/>
    <w:rsid w:val="00F81280"/>
    <w:rsid w:val="00F81728"/>
    <w:rsid w:val="00F83037"/>
    <w:rsid w:val="00F864E5"/>
    <w:rsid w:val="00F9259A"/>
    <w:rsid w:val="00FA025A"/>
    <w:rsid w:val="00FA0266"/>
    <w:rsid w:val="00FB15A6"/>
    <w:rsid w:val="00FC0097"/>
    <w:rsid w:val="00FC5C0B"/>
    <w:rsid w:val="00FD5574"/>
    <w:rsid w:val="00FE732D"/>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uiPriority w:val="99"/>
    <w:semiHidden/>
    <w:rsid w:val="00602086"/>
  </w:style>
  <w:style w:type="paragraph" w:customStyle="1" w:styleId="Default">
    <w:name w:val="Default"/>
    <w:rsid w:val="003444D9"/>
    <w:pPr>
      <w:autoSpaceDE w:val="0"/>
      <w:autoSpaceDN w:val="0"/>
      <w:adjustRightInd w:val="0"/>
    </w:pPr>
    <w:rPr>
      <w:rFonts w:eastAsiaTheme="minorHAnsi"/>
      <w:color w:val="000000"/>
      <w:sz w:val="24"/>
      <w:szCs w:val="24"/>
      <w:lang w:eastAsia="en-US"/>
    </w:rPr>
  </w:style>
  <w:style w:type="character" w:customStyle="1" w:styleId="ParagraphedelisteCar">
    <w:name w:val="Paragraphe de liste Car"/>
    <w:basedOn w:val="Policepardfaut"/>
    <w:link w:val="Paragraphedeliste"/>
    <w:uiPriority w:val="99"/>
    <w:locked/>
    <w:rsid w:val="003444D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nsport.grenoble@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lances@cea.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3C-Fournisseur_GRE@cea.fr" TargetMode="External"/><Relationship Id="rId4" Type="http://schemas.openxmlformats.org/officeDocument/2006/relationships/settings" Target="settings.xml"/><Relationship Id="rId9" Type="http://schemas.openxmlformats.org/officeDocument/2006/relationships/hyperlink" Target="mailto:transport.grenoble@cea.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61678-2D56-486D-91B1-603DFE8F9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3753</Words>
  <Characters>21315</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25018</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BAZIN Cedric 233509</cp:lastModifiedBy>
  <cp:revision>8</cp:revision>
  <cp:lastPrinted>2013-03-11T09:14:00Z</cp:lastPrinted>
  <dcterms:created xsi:type="dcterms:W3CDTF">2024-10-10T05:30:00Z</dcterms:created>
  <dcterms:modified xsi:type="dcterms:W3CDTF">2024-10-22T10:55:00Z</dcterms:modified>
</cp:coreProperties>
</file>