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C985E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D0A25D" wp14:editId="05F1A3A1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E3B65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7696515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2157DD34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42CDD00F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42A076FF" w14:textId="77777777" w:rsidTr="009A705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CB3A3D1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2101E809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612F5B1D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0C74A10" w14:textId="496FF0ED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MARCHE PUBLIC DE </w:t>
      </w:r>
      <w:r w:rsidR="004D63C8">
        <w:rPr>
          <w:b/>
          <w:sz w:val="28"/>
          <w:szCs w:val="28"/>
        </w:rPr>
        <w:t>TRAVAUX</w:t>
      </w:r>
    </w:p>
    <w:p w14:paraId="2871428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12BCB8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5DE99BE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BCB8A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E04EC6F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DEF2B46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B5C0B2D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52582A8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12418C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0E220F" w:rsidRPr="000372C0" w14:paraId="32E8D7FB" w14:textId="77777777" w:rsidTr="000E220F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6695B86" w14:textId="7D8A25E1" w:rsidR="000E220F" w:rsidRPr="000E220F" w:rsidRDefault="008F2CD0" w:rsidP="000E220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Calibri"/>
                <w:b/>
                <w:bCs/>
                <w:color w:val="000000"/>
                <w:sz w:val="28"/>
              </w:rPr>
              <w:t>TRAVAUX DE RENOVATION DES GTB ET GTC DU CENTRE INRIA DE L’UNIVERSITE DE BORDEAUX</w:t>
            </w:r>
          </w:p>
        </w:tc>
      </w:tr>
    </w:tbl>
    <w:p w14:paraId="29B289C8" w14:textId="77777777" w:rsidR="000E220F" w:rsidRDefault="000E220F" w:rsidP="000E220F">
      <w:pPr>
        <w:widowControl w:val="0"/>
        <w:autoSpaceDE w:val="0"/>
        <w:autoSpaceDN w:val="0"/>
        <w:rPr>
          <w:b/>
          <w:sz w:val="36"/>
          <w:szCs w:val="36"/>
        </w:rPr>
      </w:pPr>
    </w:p>
    <w:p w14:paraId="415C9014" w14:textId="77777777" w:rsidR="000E220F" w:rsidRDefault="000E220F" w:rsidP="000E220F">
      <w:pPr>
        <w:widowControl w:val="0"/>
        <w:autoSpaceDE w:val="0"/>
        <w:autoSpaceDN w:val="0"/>
        <w:rPr>
          <w:b/>
          <w:sz w:val="36"/>
          <w:szCs w:val="36"/>
        </w:rPr>
      </w:pPr>
    </w:p>
    <w:p w14:paraId="1710219D" w14:textId="77777777" w:rsidR="000E220F" w:rsidRDefault="000E220F" w:rsidP="000E220F">
      <w:pPr>
        <w:widowControl w:val="0"/>
        <w:autoSpaceDE w:val="0"/>
        <w:autoSpaceDN w:val="0"/>
        <w:rPr>
          <w:sz w:val="36"/>
          <w:szCs w:val="36"/>
        </w:rPr>
      </w:pPr>
    </w:p>
    <w:p w14:paraId="60E64F69" w14:textId="77777777" w:rsidR="000E220F" w:rsidRDefault="000E220F" w:rsidP="000E220F">
      <w:pPr>
        <w:tabs>
          <w:tab w:val="left" w:pos="0"/>
        </w:tabs>
        <w:rPr>
          <w:b/>
          <w:sz w:val="24"/>
          <w:szCs w:val="28"/>
        </w:rPr>
      </w:pPr>
    </w:p>
    <w:p w14:paraId="7E816501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450CCCDA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71B99D8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8E9B45C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58B8EC6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4953554F" w14:textId="77777777" w:rsidR="000E220F" w:rsidRDefault="00A348C8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b/>
          <w:color w:val="000000"/>
        </w:rPr>
        <w:t>CENTRE INRIA DE L’UNIVERSITE DE BORDEAUX</w:t>
      </w:r>
    </w:p>
    <w:p w14:paraId="1CFCA2A0" w14:textId="77777777" w:rsidR="000E220F" w:rsidRDefault="000E220F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200 Avenue de la Vieille Tour</w:t>
      </w:r>
    </w:p>
    <w:p w14:paraId="22F78F52" w14:textId="77777777" w:rsidR="000E220F" w:rsidRDefault="000E220F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CS 90003</w:t>
      </w:r>
    </w:p>
    <w:p w14:paraId="0E42034D" w14:textId="77777777" w:rsidR="000E220F" w:rsidRDefault="000E220F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33405 TALENCE CEDEX</w:t>
      </w:r>
    </w:p>
    <w:p w14:paraId="15855187" w14:textId="77777777" w:rsidR="000E220F" w:rsidRPr="00441435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3695767E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1EEFA06F" w14:textId="77777777" w:rsidR="009256E1" w:rsidRPr="00AE7106" w:rsidRDefault="009256E1">
      <w:pPr>
        <w:rPr>
          <w:b/>
          <w:sz w:val="28"/>
        </w:rPr>
      </w:pPr>
      <w:r w:rsidRPr="00AE7106">
        <w:rPr>
          <w:b/>
          <w:sz w:val="28"/>
        </w:rPr>
        <w:lastRenderedPageBreak/>
        <w:t xml:space="preserve">Le cadre de réponse permet de guider les candidats dans la rédaction de leur mémoire technique. </w:t>
      </w:r>
    </w:p>
    <w:p w14:paraId="69EA81F0" w14:textId="77777777" w:rsidR="00AE7106" w:rsidRDefault="00AE7106">
      <w:pPr>
        <w:rPr>
          <w:sz w:val="24"/>
        </w:rPr>
      </w:pPr>
    </w:p>
    <w:p w14:paraId="6487B631" w14:textId="5AE0B76C" w:rsidR="00EA780B" w:rsidRDefault="00EA780B">
      <w:pPr>
        <w:rPr>
          <w:sz w:val="24"/>
        </w:rPr>
      </w:pPr>
      <w:r>
        <w:rPr>
          <w:sz w:val="24"/>
        </w:rPr>
        <w:t>Il permettra à Inria de juger les offres des candidats sur les éléments relatifs au</w:t>
      </w:r>
      <w:r w:rsidR="0035461D">
        <w:rPr>
          <w:sz w:val="24"/>
        </w:rPr>
        <w:t>x</w:t>
      </w:r>
      <w:r>
        <w:rPr>
          <w:sz w:val="24"/>
        </w:rPr>
        <w:t xml:space="preserve"> critère</w:t>
      </w:r>
      <w:r w:rsidR="0035461D">
        <w:rPr>
          <w:sz w:val="24"/>
        </w:rPr>
        <w:t>s</w:t>
      </w:r>
      <w:r>
        <w:rPr>
          <w:sz w:val="24"/>
        </w:rPr>
        <w:t xml:space="preserve"> </w:t>
      </w:r>
      <w:r w:rsidR="0035461D">
        <w:rPr>
          <w:sz w:val="24"/>
        </w:rPr>
        <w:t>« </w:t>
      </w:r>
      <w:r>
        <w:rPr>
          <w:sz w:val="24"/>
        </w:rPr>
        <w:t>Valeur technique</w:t>
      </w:r>
      <w:r w:rsidR="0035461D">
        <w:rPr>
          <w:sz w:val="24"/>
        </w:rPr>
        <w:t> »</w:t>
      </w:r>
      <w:r>
        <w:rPr>
          <w:sz w:val="24"/>
        </w:rPr>
        <w:t xml:space="preserve"> mentionné</w:t>
      </w:r>
      <w:r w:rsidR="0035461D">
        <w:rPr>
          <w:sz w:val="24"/>
        </w:rPr>
        <w:t>s</w:t>
      </w:r>
      <w:r>
        <w:rPr>
          <w:sz w:val="24"/>
        </w:rPr>
        <w:t xml:space="preserve"> au règlement de la consultation. </w:t>
      </w:r>
    </w:p>
    <w:p w14:paraId="4565661E" w14:textId="77777777" w:rsidR="00EA780B" w:rsidRDefault="00EA780B">
      <w:pPr>
        <w:rPr>
          <w:sz w:val="24"/>
        </w:rPr>
      </w:pPr>
    </w:p>
    <w:p w14:paraId="5E0B7173" w14:textId="77777777" w:rsidR="00AE7106" w:rsidRDefault="00EA780B">
      <w:pPr>
        <w:rPr>
          <w:sz w:val="24"/>
        </w:rPr>
      </w:pPr>
      <w:r>
        <w:rPr>
          <w:sz w:val="24"/>
        </w:rPr>
        <w:t>Les candidats ont la possibilité d’apporter des informations supplémentaires</w:t>
      </w:r>
      <w:r w:rsidR="00A348C8">
        <w:rPr>
          <w:sz w:val="24"/>
        </w:rPr>
        <w:t xml:space="preserve"> ou des annexes</w:t>
      </w:r>
      <w:r>
        <w:rPr>
          <w:sz w:val="24"/>
        </w:rPr>
        <w:t>.</w:t>
      </w:r>
    </w:p>
    <w:p w14:paraId="780C3FD6" w14:textId="77777777" w:rsidR="00EA780B" w:rsidRPr="00AE7106" w:rsidRDefault="00EA780B">
      <w:pPr>
        <w:rPr>
          <w:sz w:val="24"/>
        </w:rPr>
      </w:pPr>
    </w:p>
    <w:p w14:paraId="08F9E6A3" w14:textId="77777777" w:rsidR="00AE7106" w:rsidRPr="00AE7106" w:rsidRDefault="00AE7106" w:rsidP="00AE7106">
      <w:pPr>
        <w:rPr>
          <w:color w:val="FF0000"/>
          <w:sz w:val="24"/>
        </w:rPr>
      </w:pPr>
      <w:r w:rsidRPr="00AE7106">
        <w:rPr>
          <w:color w:val="FF0000"/>
          <w:sz w:val="24"/>
        </w:rPr>
        <w:t>Le mémoire technique est limité à 20 pages.</w:t>
      </w:r>
    </w:p>
    <w:p w14:paraId="7611B249" w14:textId="77777777" w:rsidR="00AE7106" w:rsidRDefault="00AE7106">
      <w:pPr>
        <w:rPr>
          <w:sz w:val="24"/>
        </w:rPr>
      </w:pPr>
    </w:p>
    <w:p w14:paraId="1FF187C4" w14:textId="77777777" w:rsidR="00AE7106" w:rsidRPr="00AE7106" w:rsidRDefault="00AE7106">
      <w:pPr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48C8" w14:paraId="036259B3" w14:textId="77777777" w:rsidTr="00A348C8">
        <w:tc>
          <w:tcPr>
            <w:tcW w:w="4531" w:type="dxa"/>
            <w:shd w:val="clear" w:color="auto" w:fill="D9D9D9" w:themeFill="background1" w:themeFillShade="D9"/>
          </w:tcPr>
          <w:p w14:paraId="0FF23DC0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CRITERES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5B37B688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267C4AC0" w14:textId="77777777" w:rsidTr="00A348C8">
        <w:tc>
          <w:tcPr>
            <w:tcW w:w="4531" w:type="dxa"/>
          </w:tcPr>
          <w:p w14:paraId="6F17D6C8" w14:textId="33198D45" w:rsidR="00A348C8" w:rsidRDefault="00A348C8" w:rsidP="005A15C6">
            <w:pPr>
              <w:jc w:val="left"/>
            </w:pPr>
            <w:r w:rsidRPr="005A15C6">
              <w:rPr>
                <w:b/>
              </w:rPr>
              <w:t>Critère 1</w:t>
            </w:r>
            <w:r>
              <w:t xml:space="preserve"> : </w:t>
            </w:r>
            <w:r w:rsidR="004D63C8">
              <w:rPr>
                <w:rFonts w:eastAsia="Calibri" w:cs="Calibri"/>
                <w:color w:val="000000"/>
              </w:rPr>
              <w:t>Qualité de l’équipe dédiée proposée</w:t>
            </w:r>
          </w:p>
          <w:p w14:paraId="00979DB0" w14:textId="70DFC4C3" w:rsidR="005A15C6" w:rsidRDefault="005A15C6">
            <w:r>
              <w:t>(</w:t>
            </w:r>
            <w:r w:rsidR="008F2CD0">
              <w:t>2</w:t>
            </w:r>
            <w:r>
              <w:t>0pts)</w:t>
            </w:r>
          </w:p>
          <w:p w14:paraId="5389131F" w14:textId="77777777" w:rsidR="005A15C6" w:rsidRDefault="005A15C6"/>
          <w:p w14:paraId="4CAF7037" w14:textId="77777777" w:rsidR="005A15C6" w:rsidRDefault="005A15C6"/>
          <w:p w14:paraId="0170DF20" w14:textId="77777777" w:rsidR="005A15C6" w:rsidRDefault="005A15C6"/>
          <w:p w14:paraId="622C8CBD" w14:textId="77777777" w:rsidR="005A15C6" w:rsidRDefault="005A15C6"/>
          <w:p w14:paraId="62201EC1" w14:textId="77777777" w:rsidR="005A15C6" w:rsidRDefault="005A15C6"/>
          <w:p w14:paraId="0548AD3B" w14:textId="77777777" w:rsidR="005A15C6" w:rsidRDefault="005A15C6"/>
          <w:p w14:paraId="502A5F1D" w14:textId="77777777" w:rsidR="005A15C6" w:rsidRDefault="005A15C6"/>
          <w:p w14:paraId="048FBB99" w14:textId="77777777" w:rsidR="005A15C6" w:rsidRDefault="005A15C6"/>
          <w:p w14:paraId="191C8AD1" w14:textId="77777777" w:rsidR="005A15C6" w:rsidRDefault="005A15C6"/>
          <w:p w14:paraId="77062A2C" w14:textId="77777777" w:rsidR="005A15C6" w:rsidRDefault="005A15C6"/>
          <w:p w14:paraId="428CC74E" w14:textId="77777777" w:rsidR="005A15C6" w:rsidRDefault="005A15C6"/>
        </w:tc>
        <w:tc>
          <w:tcPr>
            <w:tcW w:w="4531" w:type="dxa"/>
          </w:tcPr>
          <w:p w14:paraId="2DC6D5C7" w14:textId="77777777" w:rsidR="005A15C6" w:rsidRDefault="005A15C6"/>
          <w:p w14:paraId="4003EFFC" w14:textId="77777777" w:rsidR="005A15C6" w:rsidRDefault="005A15C6"/>
          <w:p w14:paraId="721A7554" w14:textId="77777777" w:rsidR="005A15C6" w:rsidRDefault="005A15C6"/>
          <w:p w14:paraId="7C140F19" w14:textId="77777777" w:rsidR="005A15C6" w:rsidRDefault="005A15C6"/>
          <w:p w14:paraId="28942E64" w14:textId="77777777" w:rsidR="005A15C6" w:rsidRDefault="005A15C6"/>
          <w:p w14:paraId="57C472FD" w14:textId="77777777" w:rsidR="005A15C6" w:rsidRDefault="005A15C6"/>
        </w:tc>
      </w:tr>
      <w:tr w:rsidR="00A348C8" w14:paraId="729AFA9D" w14:textId="77777777" w:rsidTr="00A348C8">
        <w:tc>
          <w:tcPr>
            <w:tcW w:w="4531" w:type="dxa"/>
          </w:tcPr>
          <w:p w14:paraId="094C5E60" w14:textId="367A38C4" w:rsidR="00A348C8" w:rsidRDefault="005A15C6" w:rsidP="005A15C6">
            <w:pPr>
              <w:jc w:val="left"/>
            </w:pPr>
            <w:r w:rsidRPr="005A15C6">
              <w:rPr>
                <w:b/>
              </w:rPr>
              <w:t>Critère 2 :</w:t>
            </w:r>
            <w:r>
              <w:rPr>
                <w:b/>
              </w:rPr>
              <w:t xml:space="preserve"> </w:t>
            </w:r>
            <w:r w:rsidR="004D63C8">
              <w:rPr>
                <w:rFonts w:eastAsia="Calibri" w:cs="Calibri"/>
                <w:color w:val="000000"/>
              </w:rPr>
              <w:t>Méthodologie d’intervention proposée</w:t>
            </w:r>
          </w:p>
          <w:p w14:paraId="51CD4C4F" w14:textId="4D5FAF65" w:rsidR="005A15C6" w:rsidRDefault="005A15C6">
            <w:r>
              <w:t>(</w:t>
            </w:r>
            <w:r w:rsidR="008F2CD0">
              <w:t>3</w:t>
            </w:r>
            <w:r w:rsidR="004D63C8">
              <w:t>0</w:t>
            </w:r>
            <w:r>
              <w:t>pts)</w:t>
            </w:r>
          </w:p>
          <w:p w14:paraId="4BF55ED2" w14:textId="77777777" w:rsidR="005A15C6" w:rsidRDefault="005A15C6"/>
          <w:p w14:paraId="1F437C40" w14:textId="77777777" w:rsidR="005A15C6" w:rsidRDefault="005A15C6"/>
          <w:p w14:paraId="7B02748B" w14:textId="77777777" w:rsidR="005A15C6" w:rsidRDefault="005A15C6"/>
          <w:p w14:paraId="283DFBC6" w14:textId="77777777" w:rsidR="005A15C6" w:rsidRDefault="005A15C6"/>
          <w:p w14:paraId="6CF09765" w14:textId="77777777" w:rsidR="005A15C6" w:rsidRDefault="005A15C6"/>
          <w:p w14:paraId="64ECEDEF" w14:textId="77777777" w:rsidR="005A15C6" w:rsidRDefault="005A15C6"/>
          <w:p w14:paraId="7070C78F" w14:textId="77777777" w:rsidR="005A15C6" w:rsidRDefault="005A15C6"/>
          <w:p w14:paraId="31A49BB5" w14:textId="77777777" w:rsidR="005A15C6" w:rsidRDefault="005A15C6"/>
          <w:p w14:paraId="12F631D1" w14:textId="77777777" w:rsidR="005A15C6" w:rsidRDefault="005A15C6"/>
          <w:p w14:paraId="09E1E836" w14:textId="77777777" w:rsidR="005A15C6" w:rsidRDefault="005A15C6"/>
          <w:p w14:paraId="3A960575" w14:textId="77777777" w:rsidR="005A15C6" w:rsidRPr="005A15C6" w:rsidRDefault="005A15C6"/>
        </w:tc>
        <w:tc>
          <w:tcPr>
            <w:tcW w:w="4531" w:type="dxa"/>
          </w:tcPr>
          <w:p w14:paraId="285C28EE" w14:textId="77777777" w:rsidR="00A348C8" w:rsidRDefault="00A348C8"/>
        </w:tc>
      </w:tr>
      <w:tr w:rsidR="00A348C8" w14:paraId="0DEE0AAC" w14:textId="77777777" w:rsidTr="00A348C8">
        <w:tc>
          <w:tcPr>
            <w:tcW w:w="4531" w:type="dxa"/>
          </w:tcPr>
          <w:p w14:paraId="3E8D562A" w14:textId="38552FB1" w:rsidR="00A348C8" w:rsidRDefault="005A15C6" w:rsidP="005A15C6">
            <w:pPr>
              <w:jc w:val="left"/>
            </w:pPr>
            <w:r w:rsidRPr="005A15C6">
              <w:rPr>
                <w:b/>
              </w:rPr>
              <w:t>Critère 3 :</w:t>
            </w:r>
            <w:r>
              <w:t xml:space="preserve"> </w:t>
            </w:r>
            <w:r w:rsidR="004D63C8">
              <w:rPr>
                <w:rFonts w:eastAsia="Calibri" w:cs="Calibri"/>
                <w:color w:val="000000"/>
              </w:rPr>
              <w:t>Planning proposé</w:t>
            </w:r>
          </w:p>
          <w:p w14:paraId="4F2F7049" w14:textId="612BF8FD" w:rsidR="005A15C6" w:rsidRDefault="005A15C6" w:rsidP="005A15C6">
            <w:pPr>
              <w:jc w:val="left"/>
            </w:pPr>
            <w:r>
              <w:t>(</w:t>
            </w:r>
            <w:r w:rsidR="004D63C8">
              <w:t>10</w:t>
            </w:r>
            <w:r>
              <w:t>pts)</w:t>
            </w:r>
          </w:p>
          <w:p w14:paraId="69F370FE" w14:textId="77777777" w:rsidR="005A15C6" w:rsidRDefault="005A15C6" w:rsidP="005A15C6">
            <w:pPr>
              <w:jc w:val="left"/>
            </w:pPr>
          </w:p>
          <w:p w14:paraId="3B429D43" w14:textId="77777777" w:rsidR="005A15C6" w:rsidRDefault="005A15C6" w:rsidP="005A15C6">
            <w:pPr>
              <w:jc w:val="left"/>
            </w:pPr>
          </w:p>
          <w:p w14:paraId="0597D6C7" w14:textId="77777777" w:rsidR="005A15C6" w:rsidRDefault="005A15C6" w:rsidP="005A15C6">
            <w:pPr>
              <w:jc w:val="left"/>
            </w:pPr>
          </w:p>
          <w:p w14:paraId="2D17560D" w14:textId="77777777" w:rsidR="005A15C6" w:rsidRDefault="005A15C6" w:rsidP="005A15C6">
            <w:pPr>
              <w:jc w:val="left"/>
            </w:pPr>
          </w:p>
          <w:p w14:paraId="734D0EAE" w14:textId="77777777" w:rsidR="005A15C6" w:rsidRDefault="005A15C6" w:rsidP="005A15C6">
            <w:pPr>
              <w:jc w:val="left"/>
            </w:pPr>
          </w:p>
          <w:p w14:paraId="6E3920DE" w14:textId="77777777" w:rsidR="005A15C6" w:rsidRDefault="005A15C6" w:rsidP="005A15C6">
            <w:pPr>
              <w:jc w:val="left"/>
            </w:pPr>
          </w:p>
          <w:p w14:paraId="20AEE800" w14:textId="77777777" w:rsidR="005A15C6" w:rsidRDefault="005A15C6" w:rsidP="005A15C6">
            <w:pPr>
              <w:jc w:val="left"/>
            </w:pPr>
          </w:p>
          <w:p w14:paraId="71070B82" w14:textId="77777777" w:rsidR="005A15C6" w:rsidRDefault="005A15C6" w:rsidP="005A15C6">
            <w:pPr>
              <w:jc w:val="left"/>
            </w:pPr>
          </w:p>
          <w:p w14:paraId="36516D51" w14:textId="77777777" w:rsidR="005A15C6" w:rsidRDefault="005A15C6" w:rsidP="005A15C6">
            <w:pPr>
              <w:jc w:val="left"/>
            </w:pPr>
          </w:p>
          <w:p w14:paraId="6CDB9643" w14:textId="77777777" w:rsidR="005A15C6" w:rsidRDefault="005A15C6" w:rsidP="005A15C6">
            <w:pPr>
              <w:jc w:val="left"/>
            </w:pPr>
          </w:p>
          <w:p w14:paraId="3F208060" w14:textId="77777777" w:rsidR="005A15C6" w:rsidRDefault="005A15C6" w:rsidP="005A15C6">
            <w:pPr>
              <w:jc w:val="left"/>
            </w:pPr>
          </w:p>
        </w:tc>
        <w:tc>
          <w:tcPr>
            <w:tcW w:w="4531" w:type="dxa"/>
          </w:tcPr>
          <w:p w14:paraId="5CE9BC6A" w14:textId="77777777" w:rsidR="00A348C8" w:rsidRDefault="00A348C8"/>
        </w:tc>
      </w:tr>
    </w:tbl>
    <w:p w14:paraId="001C2C00" w14:textId="77777777" w:rsidR="000E220F" w:rsidRDefault="000E220F"/>
    <w:sectPr w:rsidR="000E2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B76FB" w14:textId="77777777" w:rsidR="00620638" w:rsidRDefault="00620638" w:rsidP="000E220F">
      <w:r>
        <w:separator/>
      </w:r>
    </w:p>
  </w:endnote>
  <w:endnote w:type="continuationSeparator" w:id="0">
    <w:p w14:paraId="27D6D6EE" w14:textId="77777777" w:rsidR="00620638" w:rsidRDefault="00620638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F112F" w14:textId="77777777" w:rsidR="00620638" w:rsidRDefault="00620638" w:rsidP="000E220F">
      <w:r>
        <w:separator/>
      </w:r>
    </w:p>
  </w:footnote>
  <w:footnote w:type="continuationSeparator" w:id="0">
    <w:p w14:paraId="4D69D8BB" w14:textId="77777777" w:rsidR="00620638" w:rsidRDefault="00620638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3301B"/>
    <w:rsid w:val="000B6BF7"/>
    <w:rsid w:val="000E220F"/>
    <w:rsid w:val="001275C2"/>
    <w:rsid w:val="001E4F4D"/>
    <w:rsid w:val="0035461D"/>
    <w:rsid w:val="004D559A"/>
    <w:rsid w:val="004D63C8"/>
    <w:rsid w:val="005A15C6"/>
    <w:rsid w:val="00620638"/>
    <w:rsid w:val="007C3BD1"/>
    <w:rsid w:val="007D165D"/>
    <w:rsid w:val="008F2CD0"/>
    <w:rsid w:val="009256E1"/>
    <w:rsid w:val="00984DD0"/>
    <w:rsid w:val="00A348C8"/>
    <w:rsid w:val="00A37099"/>
    <w:rsid w:val="00AE7106"/>
    <w:rsid w:val="00B7446B"/>
    <w:rsid w:val="00CB5B59"/>
    <w:rsid w:val="00DE4CB5"/>
    <w:rsid w:val="00EA780B"/>
    <w:rsid w:val="00FA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A078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Jeanne Larchier</cp:lastModifiedBy>
  <cp:revision>12</cp:revision>
  <dcterms:created xsi:type="dcterms:W3CDTF">2022-03-04T07:44:00Z</dcterms:created>
  <dcterms:modified xsi:type="dcterms:W3CDTF">2024-09-10T10:02:00Z</dcterms:modified>
</cp:coreProperties>
</file>