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end"/>
        <w:rPr>
          <w:rFonts w:ascii="Arial" w:hAnsi="Arial"/>
          <w:b/>
          <w:bCs/>
        </w:rPr>
      </w:pPr>
      <w:r>
        <w:rPr>
          <w:rFonts w:ascii="Arial" w:hAnsi="Arial"/>
          <w:b/>
          <w:bCs/>
        </w:rPr>
      </w:r>
    </w:p>
    <w:p>
      <w:pPr>
        <w:pStyle w:val="Normal"/>
        <w:jc w:val="end"/>
        <w:rPr>
          <w:rFonts w:ascii="Arial" w:hAnsi="Arial"/>
          <w:b/>
          <w:bCs/>
        </w:rPr>
      </w:pPr>
      <w:r>
        <w:rPr>
          <w:rFonts w:ascii="Arial" w:hAnsi="Arial"/>
          <w:b/>
          <w:bCs/>
        </w:rPr>
      </w:r>
    </w:p>
    <w:p>
      <w:pPr>
        <w:pStyle w:val="Normal"/>
        <w:jc w:val="end"/>
        <w:rPr>
          <w:rFonts w:ascii="Arial" w:hAnsi="Arial"/>
          <w:b/>
          <w:bCs/>
        </w:rPr>
      </w:pPr>
      <w:r>
        <w:rPr>
          <w:rFonts w:ascii="Arial" w:hAnsi="Arial"/>
          <w:b/>
          <w:bCs/>
        </w:rPr>
      </w:r>
    </w:p>
    <w:p>
      <w:pPr>
        <w:pStyle w:val="Normal"/>
        <w:jc w:val="end"/>
        <w:rPr>
          <w:sz w:val="24"/>
          <w:szCs w:val="24"/>
        </w:rPr>
      </w:pPr>
      <w:r>
        <w:rPr>
          <w:rFonts w:ascii="Arial" w:hAnsi="Arial"/>
          <w:b/>
          <w:bCs/>
        </w:rPr>
      </w:r>
    </w:p>
    <w:p>
      <w:pPr>
        <w:pStyle w:val="Date21"/>
        <w:jc w:val="end"/>
        <w:rPr>
          <w:rStyle w:val="Date2"/>
          <w:rFonts w:ascii="Arial" w:hAnsi="Arial" w:cs="Marianne"/>
          <w:sz w:val="20"/>
          <w:szCs w:val="20"/>
        </w:rPr>
      </w:pPr>
      <w:r>
        <w:rPr>
          <w:b/>
          <w:bCs/>
        </w:rPr>
        <w:drawing>
          <wp:anchor behindDoc="0" distT="0" distB="0" distL="0" distR="0" simplePos="0" locked="0" layoutInCell="0" allowOverlap="1" relativeHeight="2">
            <wp:simplePos x="0" y="0"/>
            <wp:positionH relativeFrom="page">
              <wp:posOffset>471805</wp:posOffset>
            </wp:positionH>
            <wp:positionV relativeFrom="page">
              <wp:posOffset>457200</wp:posOffset>
            </wp:positionV>
            <wp:extent cx="1555115" cy="166306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1555115" cy="1663065"/>
                    </a:xfrm>
                    <a:prstGeom prst="rect">
                      <a:avLst/>
                    </a:prstGeom>
                  </pic:spPr>
                </pic:pic>
              </a:graphicData>
            </a:graphic>
          </wp:anchor>
        </w:drawing>
      </w:r>
    </w:p>
    <w:p>
      <w:pPr>
        <w:pStyle w:val="Normal"/>
        <w:rPr/>
      </w:pPr>
      <w:r>
        <w:rPr/>
      </w:r>
    </w:p>
    <w:p>
      <w:pPr>
        <w:pStyle w:val="Titrecentral1"/>
        <w:rPr>
          <w:rStyle w:val="Titrecentral"/>
          <w:rFonts w:ascii="Arial" w:hAnsi="Arial"/>
        </w:rPr>
      </w:pPr>
      <w:r>
        <w:rPr>
          <w:rFonts w:ascii="Arial" w:hAnsi="Arial"/>
        </w:rPr>
      </w:r>
    </w:p>
    <w:p>
      <w:pPr>
        <w:pStyle w:val="Titrecentral1"/>
        <w:rPr>
          <w:rStyle w:val="Titrecentral"/>
          <w:rFonts w:ascii="Arial" w:hAnsi="Arial"/>
        </w:rPr>
      </w:pPr>
      <w:r>
        <w:rPr>
          <w:rFonts w:ascii="Arial" w:hAnsi="Arial"/>
        </w:rPr>
      </w:r>
    </w:p>
    <w:p>
      <w:pPr>
        <w:pStyle w:val="Titrecentral1"/>
        <w:rPr>
          <w:rStyle w:val="Titrecentral"/>
          <w:rFonts w:ascii="Arial" w:hAnsi="Arial"/>
        </w:rPr>
      </w:pPr>
      <w:r>
        <w:rPr>
          <w:rFonts w:ascii="Arial" w:hAnsi="Arial"/>
        </w:rPr>
      </w:r>
    </w:p>
    <w:p>
      <w:pPr>
        <w:pStyle w:val="Titrecentral1"/>
        <w:rPr>
          <w:rStyle w:val="Titrecentral"/>
          <w:rFonts w:ascii="Arial" w:hAnsi="Arial"/>
        </w:rPr>
      </w:pPr>
      <w:r>
        <w:rPr>
          <w:rFonts w:ascii="Arial" w:hAnsi="Arial"/>
        </w:rPr>
      </w:r>
    </w:p>
    <w:p>
      <w:pPr>
        <w:pStyle w:val="Titrecentral1"/>
        <w:rPr>
          <w:rStyle w:val="Titrecentral"/>
          <w:rFonts w:ascii="Arial" w:hAnsi="Arial"/>
        </w:rPr>
      </w:pPr>
      <w:r>
        <w:rPr>
          <w:rFonts w:ascii="Arial" w:hAnsi="Arial"/>
        </w:rPr>
      </w:r>
    </w:p>
    <w:p>
      <w:pPr>
        <w:pStyle w:val="Contenudetableau"/>
        <w:jc w:val="center"/>
        <w:rPr>
          <w:rFonts w:ascii="Arial" w:hAnsi="Arial" w:eastAsia="Times New Roman" w:cs="Times New Roman"/>
          <w:b/>
          <w:bCs/>
          <w:color w:val="auto"/>
          <w:sz w:val="24"/>
          <w:szCs w:val="24"/>
          <w:u w:val="none"/>
          <w:lang w:val="fr-FR" w:eastAsia="zxx" w:bidi="ar-SA"/>
        </w:rPr>
      </w:pPr>
      <w:r>
        <w:rPr>
          <w:rFonts w:eastAsia="Times New Roman" w:cs="Times New Roman" w:ascii="Arial" w:hAnsi="Arial"/>
          <w:b/>
          <w:bCs/>
          <w:color w:val="auto"/>
          <w:sz w:val="24"/>
          <w:szCs w:val="24"/>
          <w:u w:val="none"/>
          <w:lang w:val="fr-FR" w:eastAsia="zxx" w:bidi="ar-SA"/>
        </w:rPr>
        <w:t xml:space="preserve">ENGAGEMENT DE  CONFIDENTIALITÉ </w:t>
      </w:r>
    </w:p>
    <w:p>
      <w:pPr>
        <w:pStyle w:val="Contenudetableau"/>
        <w:jc w:val="center"/>
        <w:rPr>
          <w:rFonts w:ascii="Arial" w:hAnsi="Arial"/>
          <w:b/>
          <w:bCs/>
          <w:color w:val="0000FF"/>
        </w:rPr>
      </w:pPr>
      <w:r>
        <w:rPr>
          <w:rFonts w:ascii="Arial" w:hAnsi="Arial"/>
          <w:b/>
          <w:bCs/>
          <w:color w:val="0000FF"/>
        </w:rPr>
      </w:r>
    </w:p>
    <w:p>
      <w:pPr>
        <w:pStyle w:val="Contenudetableau"/>
        <w:jc w:val="center"/>
        <w:rPr>
          <w:rFonts w:ascii="Marianne" w:hAnsi="Marianne"/>
          <w:b w:val="false"/>
          <w:bCs w:val="false"/>
          <w:color w:val="000000"/>
          <w:sz w:val="20"/>
          <w:szCs w:val="20"/>
        </w:rPr>
      </w:pPr>
      <w:r>
        <w:rPr>
          <w:rFonts w:ascii="Marianne" w:hAnsi="Marianne"/>
          <w:b w:val="false"/>
          <w:bCs w:val="false"/>
          <w:color w:val="000000"/>
          <w:sz w:val="20"/>
          <w:szCs w:val="20"/>
        </w:rPr>
        <w:t>pour l</w:t>
      </w:r>
      <w:r>
        <w:rPr>
          <w:rFonts w:ascii="Marianne" w:hAnsi="Marianne"/>
          <w:b w:val="false"/>
          <w:bCs w:val="false"/>
          <w:color w:val="000000"/>
          <w:sz w:val="20"/>
          <w:szCs w:val="20"/>
        </w:rPr>
        <w:t>e</w:t>
      </w:r>
      <w:r>
        <w:rPr>
          <w:rFonts w:ascii="Marianne" w:hAnsi="Marianne"/>
          <w:b w:val="false"/>
          <w:bCs w:val="false"/>
          <w:color w:val="000000"/>
          <w:sz w:val="20"/>
          <w:szCs w:val="20"/>
        </w:rPr>
        <w:t xml:space="preserve"> </w:t>
      </w:r>
      <w:r>
        <w:rPr>
          <w:rFonts w:cs="Times New Roman" w:ascii="Marianne" w:hAnsi="Marianne"/>
          <w:b w:val="false"/>
          <w:bCs w:val="false"/>
          <w:color w:val="000000"/>
          <w:sz w:val="20"/>
          <w:szCs w:val="20"/>
        </w:rPr>
        <w:t>Marché public global sectoriel conception, construction, aménagement, entretien, hôtellerie et la maintenance, pour une opération comprenant la création</w:t>
      </w:r>
    </w:p>
    <w:p>
      <w:pPr>
        <w:pStyle w:val="Contenudetableau"/>
        <w:jc w:val="center"/>
        <w:rPr>
          <w:rFonts w:ascii="Marianne" w:hAnsi="Marianne"/>
          <w:b w:val="false"/>
          <w:bCs w:val="false"/>
          <w:color w:val="000000"/>
          <w:sz w:val="20"/>
          <w:szCs w:val="20"/>
        </w:rPr>
      </w:pPr>
      <w:r>
        <w:rPr>
          <w:rFonts w:cs="Times New Roman" w:ascii="Marianne" w:hAnsi="Marianne"/>
          <w:b w:val="false"/>
          <w:bCs w:val="false"/>
          <w:color w:val="000000"/>
          <w:sz w:val="20"/>
          <w:szCs w:val="20"/>
        </w:rPr>
        <w:t xml:space="preserve">d’un Centre de Rétention Administrative (CRA) et d’une Annexe de Justice </w:t>
      </w:r>
      <w:bookmarkStart w:id="0" w:name="_Hlk175671061"/>
      <w:r>
        <w:rPr>
          <w:rFonts w:cs="Times New Roman" w:ascii="Marianne" w:hAnsi="Marianne"/>
          <w:b w:val="false"/>
          <w:bCs w:val="false"/>
          <w:color w:val="000000"/>
          <w:sz w:val="20"/>
          <w:szCs w:val="20"/>
        </w:rPr>
        <w:t>en Loire-Atlantique</w:t>
      </w:r>
      <w:bookmarkEnd w:id="0"/>
    </w:p>
    <w:p>
      <w:pPr>
        <w:pStyle w:val="Contenudetableau"/>
        <w:jc w:val="center"/>
        <w:rPr>
          <w:rFonts w:ascii="Arial" w:hAnsi="Arial"/>
          <w:b/>
          <w:bCs/>
        </w:rPr>
      </w:pPr>
      <w:r>
        <w:rPr>
          <w:rFonts w:ascii="Arial" w:hAnsi="Arial"/>
          <w:b/>
          <w:bCs/>
        </w:rPr>
      </w:r>
    </w:p>
    <w:p>
      <w:pPr>
        <w:pStyle w:val="Contenudetableau"/>
        <w:jc w:val="center"/>
        <w:rPr>
          <w:rFonts w:ascii="Arial" w:hAnsi="Arial" w:cs="Arial"/>
          <w:i w:val="false"/>
          <w:i w:val="false"/>
          <w:iCs w:val="false"/>
          <w:color w:val="auto"/>
          <w:sz w:val="24"/>
          <w:szCs w:val="24"/>
          <w:shd w:fill="FFFFFF" w:val="clear"/>
          <w:lang w:val="fr-FR"/>
        </w:rPr>
      </w:pPr>
      <w:r>
        <w:rPr>
          <w:rFonts w:cs="Arial" w:ascii="Arial" w:hAnsi="Arial"/>
          <w:i w:val="false"/>
          <w:iCs w:val="false"/>
          <w:color w:val="000000"/>
          <w:sz w:val="24"/>
          <w:szCs w:val="24"/>
          <w:shd w:fill="FFFFFF" w:val="clear"/>
          <w:lang w:val="fr-FR"/>
        </w:rPr>
      </w:r>
    </w:p>
    <w:p>
      <w:pPr>
        <w:pStyle w:val="Normal"/>
        <w:widowControl/>
        <w:bidi w:val="0"/>
        <w:spacing w:lineRule="auto" w:line="240"/>
        <w:ind w:hanging="0" w:start="0" w:end="0"/>
        <w:jc w:val="start"/>
        <w:rPr>
          <w:rFonts w:ascii="Times New Roman" w:hAnsi="Times New Roman"/>
          <w:sz w:val="20"/>
          <w:szCs w:val="20"/>
        </w:rPr>
      </w:pPr>
      <w:r>
        <w:rPr>
          <w:sz w:val="20"/>
          <w:szCs w:val="20"/>
        </w:rPr>
      </w:r>
    </w:p>
    <w:p>
      <w:pPr>
        <w:pStyle w:val="Normal"/>
        <w:widowControl/>
        <w:bidi w:val="0"/>
        <w:spacing w:lineRule="auto" w:line="240"/>
        <w:ind w:hanging="0" w:start="0" w:end="0"/>
        <w:jc w:val="start"/>
        <w:rPr>
          <w:rFonts w:ascii="Times New Roman" w:hAnsi="Times New Roman"/>
          <w:sz w:val="20"/>
          <w:szCs w:val="20"/>
        </w:rPr>
      </w:pPr>
      <w:r>
        <w:rPr>
          <w:sz w:val="20"/>
          <w:szCs w:val="20"/>
        </w:rPr>
      </w:r>
    </w:p>
    <w:p>
      <w:pPr>
        <w:pStyle w:val="Normal"/>
        <w:widowControl/>
        <w:bidi w:val="0"/>
        <w:spacing w:lineRule="auto" w:line="240"/>
        <w:ind w:hanging="0" w:start="0" w:end="0"/>
        <w:jc w:val="start"/>
        <w:rPr>
          <w:rFonts w:ascii="Times New Roman" w:hAnsi="Times New Roman"/>
          <w:sz w:val="20"/>
          <w:szCs w:val="20"/>
        </w:rPr>
      </w:pPr>
      <w:r>
        <w:rPr>
          <w:sz w:val="20"/>
          <w:szCs w:val="20"/>
        </w:rPr>
      </w:r>
    </w:p>
    <w:p>
      <w:pPr>
        <w:pStyle w:val="Normal"/>
        <w:widowControl/>
        <w:tabs>
          <w:tab w:val="clear" w:pos="709"/>
          <w:tab w:val="left" w:pos="4253" w:leader="none"/>
          <w:tab w:val="left" w:pos="9639" w:leader="none"/>
        </w:tabs>
        <w:bidi w:val="0"/>
        <w:spacing w:lineRule="exact" w:line="240"/>
        <w:ind w:hanging="0" w:start="0" w:end="0"/>
        <w:jc w:val="start"/>
        <w:rPr>
          <w:rFonts w:ascii="Arial" w:hAnsi="Arial"/>
          <w:color w:val="000000"/>
          <w:sz w:val="20"/>
          <w:szCs w:val="20"/>
        </w:rPr>
      </w:pPr>
      <w:r>
        <w:rPr>
          <w:rFonts w:eastAsia="Times New Roman" w:cs="Times New Roman" w:ascii="Arial" w:hAnsi="Arial"/>
          <w:b w:val="false"/>
          <w:bCs w:val="false"/>
          <w:color w:val="000000"/>
          <w:sz w:val="20"/>
          <w:szCs w:val="20"/>
          <w:u w:val="none"/>
          <w:shd w:fill="auto" w:val="clear"/>
          <w:lang w:val="fr-FR" w:eastAsia="zxx" w:bidi="ar-SA"/>
        </w:rPr>
        <w:t>D</w:t>
      </w:r>
      <w:r>
        <w:rPr>
          <w:rFonts w:eastAsia="Times New Roman" w:cs="Times New Roman" w:ascii="Arial" w:hAnsi="Arial"/>
          <w:b w:val="false"/>
          <w:bCs w:val="false"/>
          <w:color w:val="000000"/>
          <w:sz w:val="20"/>
          <w:szCs w:val="20"/>
          <w:u w:val="none"/>
          <w:shd w:fill="auto" w:val="clear"/>
          <w:lang w:val="fr-FR" w:eastAsia="zxx" w:bidi="ar-SA"/>
        </w:rPr>
        <w:t>ans le respect des dispositions légales et réglementaires en vigueur en matières de données confidentielles, la personne ci-après désignée :</w:t>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NOM</w:t>
        <w:tab/>
      </w:r>
    </w:p>
    <w:p>
      <w:pPr>
        <w:pStyle w:val="Normal"/>
        <w:widowControl/>
        <w:tabs>
          <w:tab w:val="clear" w:pos="709"/>
          <w:tab w:val="left" w:pos="3964" w:leader="dot"/>
          <w:tab w:val="left" w:pos="9418"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 xml:space="preserve">Prénom : </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Né(e) le :</w:t>
        <w:tab/>
        <w:t xml:space="preserve"> à </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t xml:space="preserve">déclarant avoir toute autorité pour agir en tant que </w:t>
      </w:r>
      <w:r>
        <w:rPr>
          <w:rFonts w:eastAsia="Times New Roman" w:cs="Times New Roman" w:ascii="Arial" w:hAnsi="Arial"/>
          <w:i/>
          <w:iCs/>
          <w:color w:val="auto"/>
          <w:sz w:val="16"/>
          <w:szCs w:val="16"/>
          <w:u w:val="none"/>
          <w:lang w:val="fr-FR" w:eastAsia="zxx" w:bidi="ar-SA"/>
        </w:rPr>
        <w:t>(fonction dans l’entreprise)</w:t>
      </w:r>
      <w:r>
        <w:rPr>
          <w:rFonts w:eastAsia="Times New Roman" w:cs="Times New Roman" w:ascii="Arial" w:hAnsi="Arial"/>
          <w:i/>
          <w:iCs/>
          <w:color w:val="FF0000"/>
          <w:sz w:val="16"/>
          <w:szCs w:val="16"/>
          <w:u w:val="none"/>
          <w:lang w:val="fr-FR" w:eastAsia="zxx" w:bidi="ar-SA"/>
        </w:rPr>
        <w:t>*</w:t>
      </w:r>
      <w:r>
        <w:rPr>
          <w:rFonts w:eastAsia="Times New Roman" w:cs="Times New Roman" w:ascii="Arial" w:hAnsi="Arial"/>
          <w:i/>
          <w:iCs/>
          <w:color w:val="auto"/>
          <w:sz w:val="16"/>
          <w:szCs w:val="16"/>
          <w:u w:val="none"/>
          <w:lang w:val="fr-FR" w:eastAsia="zxx" w:bidi="ar-SA"/>
        </w:rPr>
        <w:t> </w:t>
      </w:r>
      <w:r>
        <w:rPr>
          <w:rFonts w:eastAsia="Times New Roman" w:cs="Times New Roman" w:ascii="Arial" w:hAnsi="Arial"/>
          <w:i w:val="false"/>
          <w:iCs w:val="false"/>
          <w:color w:val="auto"/>
          <w:sz w:val="20"/>
          <w:szCs w:val="20"/>
          <w:u w:val="none"/>
          <w:lang w:val="fr-FR" w:eastAsia="zxx" w:bidi="ar-SA"/>
        </w:rPr>
        <w:t>:</w:t>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i w:val="false"/>
          <w:i w:val="false"/>
          <w:iCs w:val="false"/>
          <w:color w:val="auto"/>
          <w:sz w:val="20"/>
          <w:szCs w:val="20"/>
          <w:u w:val="none"/>
          <w:lang w:val="fr-FR" w:eastAsia="zxx" w:bidi="ar-SA"/>
        </w:rPr>
      </w:pPr>
      <w:r>
        <w:rPr>
          <w:rFonts w:eastAsia="Times New Roman" w:cs="Times New Roman" w:ascii="Arial" w:hAnsi="Arial"/>
          <w:i w:val="false"/>
          <w:iCs w:val="false"/>
          <w:color w:val="auto"/>
          <w:sz w:val="20"/>
          <w:szCs w:val="20"/>
          <w:u w:val="none"/>
          <w:lang w:val="fr-FR" w:eastAsia="zxx" w:bidi="ar-SA"/>
        </w:rPr>
        <w:tab/>
        <w:tab/>
      </w:r>
    </w:p>
    <w:p>
      <w:pPr>
        <w:pStyle w:val="Normal"/>
        <w:widowControl/>
        <w:tabs>
          <w:tab w:val="clear" w:pos="709"/>
          <w:tab w:val="left" w:pos="3964" w:leader="dot"/>
          <w:tab w:val="left" w:pos="9407" w:leader="dot"/>
        </w:tabs>
        <w:suppressAutoHyphens w:val="true"/>
        <w:bidi w:val="0"/>
        <w:spacing w:before="0" w:after="113"/>
        <w:ind w:hanging="0" w:start="0" w:end="567"/>
        <w:jc w:val="both"/>
        <w:rPr>
          <w:rFonts w:ascii="Arial" w:hAnsi="Arial" w:eastAsia="Times New Roman" w:cs="Times New Roman"/>
          <w:i w:val="false"/>
          <w:i w:val="false"/>
          <w:iCs w:val="false"/>
          <w:color w:val="auto"/>
          <w:sz w:val="20"/>
          <w:szCs w:val="20"/>
          <w:u w:val="none"/>
          <w:lang w:val="fr-FR" w:eastAsia="zxx" w:bidi="ar-SA"/>
        </w:rPr>
      </w:pPr>
      <w:r>
        <w:rPr>
          <w:rFonts w:eastAsia="Times New Roman" w:cs="Times New Roman" w:ascii="Arial" w:hAnsi="Arial"/>
          <w:i w:val="false"/>
          <w:iCs w:val="false"/>
          <w:color w:val="auto"/>
          <w:sz w:val="20"/>
          <w:szCs w:val="20"/>
          <w:u w:val="none"/>
          <w:lang w:val="fr-FR" w:eastAsia="zxx" w:bidi="ar-SA"/>
        </w:rPr>
        <w:t xml:space="preserve">au nom de la société : </w:t>
      </w:r>
    </w:p>
    <w:p>
      <w:pPr>
        <w:pStyle w:val="Normal"/>
        <w:tabs>
          <w:tab w:val="clear" w:pos="709"/>
          <w:tab w:val="left" w:pos="9638" w:leader="dot"/>
        </w:tabs>
        <w:spacing w:before="0" w:after="113"/>
        <w:rPr>
          <w:rFonts w:ascii="Arial" w:hAnsi="Arial"/>
          <w:color w:val="auto"/>
          <w:sz w:val="20"/>
        </w:rPr>
      </w:pPr>
      <w:r>
        <w:rPr>
          <w:rFonts w:ascii="Arial" w:hAnsi="Arial"/>
          <w:color w:val="auto"/>
          <w:sz w:val="20"/>
          <w:szCs w:val="20"/>
        </w:rPr>
        <w:t>Raison Sociale :</w:t>
      </w:r>
      <w:r>
        <w:rPr>
          <w:rFonts w:ascii="Arial" w:hAnsi="Arial"/>
          <w:color w:val="auto"/>
          <w:sz w:val="20"/>
          <w:szCs w:val="20"/>
        </w:rPr>
        <w:tab/>
      </w:r>
    </w:p>
    <w:p>
      <w:pPr>
        <w:pStyle w:val="Normal"/>
        <w:tabs>
          <w:tab w:val="clear" w:pos="709"/>
          <w:tab w:val="left" w:pos="9638" w:leader="dot"/>
        </w:tabs>
        <w:spacing w:before="0" w:after="57"/>
        <w:rPr>
          <w:rFonts w:ascii="Arial" w:hAnsi="Arial"/>
          <w:color w:val="auto"/>
          <w:sz w:val="20"/>
        </w:rPr>
      </w:pPr>
      <w:r>
        <w:rPr>
          <w:rFonts w:ascii="Arial" w:hAnsi="Arial"/>
          <w:color w:val="auto"/>
          <w:sz w:val="20"/>
          <w:szCs w:val="20"/>
        </w:rPr>
        <w:t>A</w:t>
      </w:r>
      <w:r>
        <w:rPr>
          <w:rFonts w:ascii="Arial" w:hAnsi="Arial"/>
          <w:color w:val="auto"/>
          <w:sz w:val="20"/>
          <w:szCs w:val="20"/>
        </w:rPr>
        <w:t>dresse :</w:t>
      </w:r>
      <w:r>
        <w:rPr>
          <w:rFonts w:ascii="Arial" w:hAnsi="Arial"/>
          <w:color w:val="auto"/>
          <w:sz w:val="20"/>
          <w:szCs w:val="20"/>
        </w:rPr>
        <w:tab/>
      </w:r>
    </w:p>
    <w:p>
      <w:pPr>
        <w:pStyle w:val="Normal"/>
        <w:tabs>
          <w:tab w:val="clear" w:pos="709"/>
          <w:tab w:val="left" w:pos="9638" w:leader="dot"/>
        </w:tabs>
        <w:spacing w:before="0" w:after="113"/>
        <w:rPr>
          <w:rFonts w:ascii="Arial" w:hAnsi="Arial"/>
          <w:color w:val="auto"/>
          <w:sz w:val="20"/>
        </w:rPr>
      </w:pPr>
      <w:r>
        <w:rPr>
          <w:rFonts w:ascii="Arial" w:hAnsi="Arial"/>
          <w:color w:val="auto"/>
          <w:sz w:val="20"/>
          <w:szCs w:val="20"/>
        </w:rPr>
        <w:t>C</w:t>
      </w:r>
      <w:r>
        <w:rPr>
          <w:rFonts w:ascii="Arial" w:hAnsi="Arial"/>
          <w:color w:val="auto"/>
          <w:sz w:val="20"/>
          <w:szCs w:val="20"/>
        </w:rPr>
        <w:t>ode postal et ville :</w:t>
        <w:tab/>
      </w:r>
    </w:p>
    <w:p>
      <w:pPr>
        <w:pStyle w:val="Normal"/>
        <w:tabs>
          <w:tab w:val="clear" w:pos="709"/>
          <w:tab w:val="left" w:pos="9638" w:leader="dot"/>
        </w:tabs>
        <w:spacing w:before="0" w:after="113"/>
        <w:rPr>
          <w:rFonts w:ascii="Arial" w:hAnsi="Arial"/>
          <w:color w:val="auto"/>
          <w:sz w:val="20"/>
          <w:szCs w:val="20"/>
        </w:rPr>
      </w:pPr>
      <w:r>
        <w:rPr>
          <w:rFonts w:ascii="Arial" w:hAnsi="Arial"/>
          <w:color w:val="auto"/>
          <w:sz w:val="20"/>
          <w:szCs w:val="20"/>
        </w:rPr>
        <w:t>Téléphone :</w:t>
        <w:tab/>
      </w:r>
    </w:p>
    <w:p>
      <w:pPr>
        <w:pStyle w:val="Normal"/>
        <w:tabs>
          <w:tab w:val="clear" w:pos="709"/>
          <w:tab w:val="left" w:pos="9638" w:leader="dot"/>
        </w:tabs>
        <w:rPr>
          <w:rFonts w:ascii="Arial" w:hAnsi="Arial"/>
          <w:color w:val="auto"/>
          <w:sz w:val="20"/>
          <w:szCs w:val="20"/>
        </w:rPr>
      </w:pPr>
      <w:r>
        <w:rPr>
          <w:rFonts w:ascii="Arial" w:hAnsi="Arial"/>
          <w:color w:val="auto"/>
          <w:sz w:val="20"/>
          <w:szCs w:val="20"/>
        </w:rPr>
        <w:t>Courriel :</w:t>
        <w:tab/>
      </w:r>
    </w:p>
    <w:p>
      <w:pPr>
        <w:pStyle w:val="Normal"/>
        <w:tabs>
          <w:tab w:val="clear" w:pos="709"/>
          <w:tab w:val="left" w:pos="9638" w:leader="dot"/>
        </w:tabs>
        <w:rPr>
          <w:rFonts w:ascii="Arial" w:hAnsi="Arial"/>
          <w:color w:val="auto"/>
          <w:sz w:val="20"/>
          <w:szCs w:val="20"/>
        </w:rPr>
      </w:pPr>
      <w:r>
        <w:rPr>
          <w:rFonts w:ascii="Arial" w:hAnsi="Arial"/>
          <w:color w:val="auto"/>
          <w:sz w:val="20"/>
          <w:szCs w:val="20"/>
        </w:rPr>
      </w:r>
    </w:p>
    <w:p>
      <w:pPr>
        <w:pStyle w:val="Normal"/>
        <w:tabs>
          <w:tab w:val="clear" w:pos="709"/>
          <w:tab w:val="left" w:pos="9638" w:leader="dot"/>
        </w:tabs>
        <w:rPr>
          <w:rFonts w:ascii="Arial" w:hAnsi="Arial"/>
          <w:sz w:val="20"/>
        </w:rPr>
      </w:pPr>
      <w:r>
        <w:rPr>
          <w:rFonts w:ascii="Arial" w:hAnsi="Arial"/>
          <w:color w:val="auto"/>
          <w:sz w:val="20"/>
          <w:szCs w:val="20"/>
        </w:rPr>
        <w:t>SIRET :</w:t>
        <w:tab/>
      </w:r>
      <w:r>
        <w:rPr>
          <w:rFonts w:ascii="Arial" w:hAnsi="Arial"/>
          <w:color w:val="CE181E"/>
          <w:sz w:val="20"/>
          <w:szCs w:val="20"/>
        </w:rPr>
        <w:tab/>
        <w:tab/>
      </w:r>
    </w:p>
    <w:p>
      <w:pPr>
        <w:pStyle w:val="Normal"/>
        <w:bidi w:val="0"/>
        <w:ind w:hanging="0" w:start="0" w:end="0"/>
        <w:jc w:val="start"/>
        <w:rPr>
          <w:rFonts w:ascii="Arial" w:hAnsi="Arial"/>
          <w:color w:val="CE181E"/>
          <w:sz w:val="20"/>
          <w:szCs w:val="20"/>
        </w:rPr>
      </w:pPr>
      <w:r>
        <w:rPr>
          <w:rFonts w:ascii="Arial" w:hAnsi="Arial"/>
          <w:color w:val="CE181E"/>
          <w:sz w:val="20"/>
          <w:szCs w:val="20"/>
        </w:rPr>
      </w:r>
    </w:p>
    <w:p>
      <w:pPr>
        <w:pStyle w:val="Normal"/>
        <w:widowControl/>
        <w:suppressAutoHyphens w:val="true"/>
        <w:bidi w:val="0"/>
        <w:spacing w:before="0" w:after="113"/>
        <w:ind w:hanging="0" w:start="0" w:end="0"/>
        <w:jc w:val="both"/>
        <w:rPr>
          <w:rFonts w:ascii="Arial" w:hAnsi="Arial" w:eastAsia="Times New Roman" w:cs="Times New Roman"/>
          <w:color w:val="auto"/>
          <w:sz w:val="20"/>
          <w:szCs w:val="20"/>
          <w:lang w:val="fr-FR" w:eastAsia="zxx" w:bidi="ar-SA"/>
        </w:rPr>
      </w:pPr>
      <w:r>
        <w:rPr>
          <w:rFonts w:eastAsia="Times New Roman" w:cs="Times New Roman" w:ascii="Arial" w:hAnsi="Arial"/>
          <w:color w:val="auto"/>
          <w:sz w:val="20"/>
          <w:szCs w:val="20"/>
          <w:lang w:val="fr-FR" w:eastAsia="zxx" w:bidi="ar-SA"/>
        </w:rPr>
        <w:t xml:space="preserve">s’engage à prendre </w:t>
      </w:r>
      <w:r>
        <w:rPr>
          <w:rFonts w:eastAsia="Times New Roman" w:cs="Times New Roman" w:ascii="Arial" w:hAnsi="Arial"/>
          <w:color w:val="000000"/>
          <w:sz w:val="20"/>
          <w:szCs w:val="20"/>
          <w:shd w:fill="auto" w:val="clear"/>
          <w:lang w:val="fr-FR" w:eastAsia="zxx" w:bidi="ar-SA"/>
        </w:rPr>
        <w:t xml:space="preserve">toutes les mesures </w:t>
      </w:r>
      <w:r>
        <w:rPr>
          <w:rFonts w:eastAsia="Times New Roman" w:cs="Times New Roman" w:ascii="Arial" w:hAnsi="Arial"/>
          <w:color w:val="000000"/>
          <w:sz w:val="20"/>
          <w:szCs w:val="20"/>
          <w:shd w:fill="auto" w:val="clear"/>
          <w:lang w:val="fr-FR" w:eastAsia="zxx" w:bidi="ar-SA"/>
        </w:rPr>
        <w:t xml:space="preserve">nécessaires </w:t>
      </w:r>
      <w:r>
        <w:rPr>
          <w:rFonts w:eastAsia="Times New Roman" w:cs="Times New Roman" w:ascii="Arial" w:hAnsi="Arial"/>
          <w:color w:val="000000"/>
          <w:sz w:val="20"/>
          <w:szCs w:val="20"/>
          <w:shd w:fill="auto" w:val="clear"/>
          <w:lang w:val="fr-FR" w:eastAsia="zxx" w:bidi="ar-SA"/>
        </w:rPr>
        <w:t xml:space="preserve">pour assurer la non divulgation </w:t>
      </w:r>
      <w:r>
        <w:rPr>
          <w:rFonts w:eastAsia="Times New Roman" w:cs="Times New Roman" w:ascii="Arial" w:hAnsi="Arial"/>
          <w:color w:val="000000"/>
          <w:sz w:val="20"/>
          <w:szCs w:val="20"/>
          <w:shd w:fill="auto" w:val="clear"/>
          <w:lang w:val="fr-FR" w:eastAsia="zxx" w:bidi="ar-SA"/>
        </w:rPr>
        <w:t>d’</w:t>
      </w:r>
      <w:r>
        <w:rPr>
          <w:rFonts w:eastAsia="Times New Roman" w:cs="Times New Roman" w:ascii="Arial" w:hAnsi="Arial"/>
          <w:color w:val="000000"/>
          <w:sz w:val="20"/>
          <w:szCs w:val="20"/>
          <w:shd w:fill="auto" w:val="clear"/>
          <w:lang w:val="fr-FR" w:eastAsia="zxx" w:bidi="ar-SA"/>
        </w:rPr>
        <w:t>information</w:t>
      </w:r>
      <w:r>
        <w:rPr>
          <w:rFonts w:eastAsia="Times New Roman" w:cs="Times New Roman" w:ascii="Arial" w:hAnsi="Arial"/>
          <w:color w:val="000000"/>
          <w:sz w:val="20"/>
          <w:szCs w:val="20"/>
          <w:shd w:fill="auto" w:val="clear"/>
          <w:lang w:val="fr-FR" w:eastAsia="zxx" w:bidi="ar-SA"/>
        </w:rPr>
        <w:t>s</w:t>
      </w:r>
      <w:r>
        <w:rPr>
          <w:rFonts w:eastAsia="Times New Roman" w:cs="Times New Roman" w:ascii="Arial" w:hAnsi="Arial"/>
          <w:color w:val="000000"/>
          <w:sz w:val="20"/>
          <w:szCs w:val="20"/>
          <w:shd w:fill="auto" w:val="clear"/>
          <w:lang w:val="fr-FR" w:eastAsia="zxx" w:bidi="ar-SA"/>
        </w:rPr>
        <w:t xml:space="preserve"> </w:t>
      </w:r>
      <w:r>
        <w:rPr>
          <w:rFonts w:eastAsia="Times New Roman" w:cs="Times New Roman" w:ascii="Arial" w:hAnsi="Arial"/>
          <w:color w:val="000000"/>
          <w:sz w:val="20"/>
          <w:szCs w:val="20"/>
          <w:shd w:fill="auto" w:val="clear"/>
          <w:lang w:val="fr-FR" w:eastAsia="zxx" w:bidi="ar-SA"/>
        </w:rPr>
        <w:t xml:space="preserve">confidentielles </w:t>
      </w:r>
      <w:r>
        <w:rPr>
          <w:rFonts w:eastAsia="Times New Roman" w:cs="Times New Roman" w:ascii="Arial" w:hAnsi="Arial"/>
          <w:color w:val="000000"/>
          <w:sz w:val="20"/>
          <w:szCs w:val="20"/>
          <w:shd w:fill="auto" w:val="clear"/>
          <w:lang w:val="fr-FR" w:eastAsia="zxx" w:bidi="ar-SA"/>
        </w:rPr>
        <w:t xml:space="preserve">qu’elle viendrait à connaître </w:t>
      </w:r>
      <w:r>
        <w:rPr>
          <w:rFonts w:eastAsia="Times New Roman" w:cs="Times New Roman" w:ascii="Arial" w:hAnsi="Arial"/>
          <w:color w:val="000000"/>
          <w:sz w:val="20"/>
          <w:szCs w:val="20"/>
          <w:shd w:fill="auto" w:val="clear"/>
          <w:lang w:val="fr-FR" w:eastAsia="zxx" w:bidi="ar-SA"/>
        </w:rPr>
        <w:t>dans le cadre l’opération en objet.</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t>CECI ÉTANT PRÉALABLEMENT EXPOSÉ, IL A ÉTÉ CONVENU CE QUI SUIT :</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r>
    </w:p>
    <w:p>
      <w:pPr>
        <w:pStyle w:val="Normal"/>
        <w:spacing w:before="0" w:after="283"/>
        <w:jc w:val="both"/>
        <w:rPr>
          <w:rFonts w:ascii="Arial" w:hAnsi="Arial"/>
          <w:b/>
          <w:bCs/>
          <w:i/>
          <w:i/>
          <w:iCs/>
          <w:sz w:val="22"/>
          <w:szCs w:val="22"/>
        </w:rPr>
      </w:pPr>
      <w:r>
        <w:rPr>
          <w:rFonts w:ascii="Arial" w:hAnsi="Arial"/>
          <w:b/>
          <w:bCs/>
          <w:i/>
          <w:iCs/>
          <w:sz w:val="22"/>
          <w:szCs w:val="22"/>
        </w:rPr>
        <w:t>1.Informations confidentielles.</w:t>
      </w:r>
    </w:p>
    <w:p>
      <w:pPr>
        <w:pStyle w:val="Normal"/>
        <w:spacing w:before="0" w:after="170"/>
        <w:jc w:val="both"/>
        <w:rPr>
          <w:rFonts w:ascii="Arial" w:hAnsi="Arial"/>
          <w:sz w:val="20"/>
          <w:szCs w:val="20"/>
        </w:rPr>
      </w:pPr>
      <w:r>
        <w:rPr>
          <w:rFonts w:ascii="Arial" w:hAnsi="Arial"/>
          <w:sz w:val="20"/>
          <w:szCs w:val="20"/>
        </w:rPr>
        <w:t xml:space="preserve">Pour les besoins du présent Engagement, sont considérées comme confidentielles les informations communiquées </w:t>
      </w:r>
      <w:r>
        <w:rPr>
          <w:rFonts w:ascii="Arial" w:hAnsi="Arial"/>
          <w:sz w:val="20"/>
          <w:szCs w:val="20"/>
        </w:rPr>
        <w:t>dans les pièces présentées en objet.</w:t>
      </w:r>
    </w:p>
    <w:p>
      <w:pPr>
        <w:pStyle w:val="Normal"/>
        <w:spacing w:before="0" w:after="170"/>
        <w:jc w:val="both"/>
        <w:rPr>
          <w:rFonts w:ascii="Arial" w:hAnsi="Arial"/>
          <w:sz w:val="20"/>
          <w:szCs w:val="20"/>
        </w:rPr>
      </w:pPr>
      <w:r>
        <w:rPr>
          <w:rFonts w:ascii="Arial" w:hAnsi="Arial"/>
          <w:sz w:val="20"/>
          <w:szCs w:val="20"/>
        </w:rPr>
      </w:r>
    </w:p>
    <w:p>
      <w:pPr>
        <w:pStyle w:val="Normal"/>
        <w:spacing w:before="0" w:after="283"/>
        <w:jc w:val="both"/>
        <w:rPr>
          <w:rFonts w:ascii="Arial" w:hAnsi="Arial"/>
          <w:b/>
          <w:bCs/>
          <w:i/>
          <w:i/>
          <w:iCs/>
          <w:sz w:val="22"/>
          <w:szCs w:val="22"/>
        </w:rPr>
      </w:pPr>
      <w:r>
        <w:rPr>
          <w:rFonts w:ascii="Arial" w:hAnsi="Arial"/>
          <w:b/>
          <w:bCs/>
          <w:i/>
          <w:iCs/>
          <w:sz w:val="22"/>
          <w:szCs w:val="22"/>
        </w:rPr>
        <w:t>2. Engagements de confidentialité.</w:t>
      </w:r>
    </w:p>
    <w:p>
      <w:pPr>
        <w:pStyle w:val="Normal"/>
        <w:spacing w:before="0" w:after="113"/>
        <w:jc w:val="both"/>
        <w:rPr>
          <w:rFonts w:ascii="Arial" w:hAnsi="Arial"/>
          <w:sz w:val="20"/>
          <w:szCs w:val="20"/>
        </w:rPr>
      </w:pPr>
      <w:r>
        <w:rPr>
          <w:rFonts w:eastAsia="Times New Roman" w:cs="Times New Roman" w:ascii="Arial" w:hAnsi="Arial"/>
          <w:color w:val="auto"/>
          <w:sz w:val="20"/>
          <w:szCs w:val="20"/>
          <w:lang w:val="fr-FR" w:eastAsia="zxx" w:bidi="ar-SA"/>
        </w:rPr>
        <w:t>Le candidat</w:t>
      </w:r>
      <w:r>
        <w:rPr>
          <w:rFonts w:ascii="Arial" w:hAnsi="Arial"/>
          <w:sz w:val="20"/>
          <w:szCs w:val="20"/>
        </w:rPr>
        <w:t xml:space="preserve"> s’engage, sous réserve des stipulations du paragraphe 3 ci-dessous :</w:t>
      </w:r>
    </w:p>
    <w:p>
      <w:pPr>
        <w:pStyle w:val="Normal"/>
        <w:spacing w:before="0" w:after="113"/>
        <w:jc w:val="both"/>
        <w:rPr>
          <w:rFonts w:ascii="Arial" w:hAnsi="Arial"/>
          <w:sz w:val="20"/>
          <w:szCs w:val="20"/>
        </w:rPr>
      </w:pPr>
      <w:r>
        <w:rPr>
          <w:rFonts w:ascii="Arial" w:hAnsi="Arial"/>
          <w:sz w:val="20"/>
          <w:szCs w:val="20"/>
        </w:rPr>
        <w:t xml:space="preserve">a) à prendre toutes les mesures de précaution et de protection pour conserver les Informations Confidentielles comme telles, et à ne pas les divulguer, les copier, les reproduire ou les diffuser en tout ou partie à quiconque, sans accord écrit préalable du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w:t>
      </w:r>
    </w:p>
    <w:p>
      <w:pPr>
        <w:pStyle w:val="Normal"/>
        <w:spacing w:before="0" w:after="113"/>
        <w:jc w:val="both"/>
        <w:rPr>
          <w:rFonts w:ascii="Arial" w:hAnsi="Arial"/>
          <w:sz w:val="20"/>
          <w:szCs w:val="20"/>
        </w:rPr>
      </w:pPr>
      <w:r>
        <w:rPr>
          <w:rFonts w:ascii="Arial" w:hAnsi="Arial"/>
          <w:sz w:val="20"/>
          <w:szCs w:val="20"/>
        </w:rPr>
        <w:t>b) à ne pas utiliser les Informations Confidentielles, en tout ou partie, à d’autres fins que celles relatives à l’exécution du marché public ;</w:t>
      </w:r>
    </w:p>
    <w:p>
      <w:pPr>
        <w:pStyle w:val="Normal"/>
        <w:spacing w:before="0" w:after="170"/>
        <w:jc w:val="both"/>
        <w:rPr>
          <w:rFonts w:ascii="Arial" w:hAnsi="Arial"/>
          <w:sz w:val="20"/>
          <w:szCs w:val="20"/>
        </w:rPr>
      </w:pPr>
      <w:r>
        <w:rPr>
          <w:rFonts w:ascii="Arial" w:hAnsi="Arial"/>
          <w:sz w:val="20"/>
          <w:szCs w:val="20"/>
        </w:rPr>
        <w:t>c) à s’assurer que chaque personne à qui le candidat a transmis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w:t>
      </w:r>
    </w:p>
    <w:p>
      <w:pPr>
        <w:pStyle w:val="Normal"/>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se porte garant de la bonne exécution de l’obligation de confidentialité pour les personnes auxquelles il aura communiqué l’information.</w:t>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r>
    </w:p>
    <w:p>
      <w:pPr>
        <w:pStyle w:val="Normal"/>
        <w:spacing w:before="0" w:after="283"/>
        <w:jc w:val="both"/>
        <w:rPr>
          <w:rFonts w:ascii="Arial" w:hAnsi="Arial"/>
          <w:b/>
          <w:bCs/>
          <w:i/>
          <w:i/>
          <w:iCs/>
          <w:sz w:val="22"/>
          <w:szCs w:val="22"/>
        </w:rPr>
      </w:pPr>
      <w:r>
        <w:rPr>
          <w:rFonts w:ascii="Arial" w:hAnsi="Arial"/>
          <w:b/>
          <w:bCs/>
          <w:i/>
          <w:iCs/>
          <w:sz w:val="22"/>
          <w:szCs w:val="22"/>
        </w:rPr>
        <w:t>3</w:t>
      </w:r>
      <w:r>
        <w:rPr>
          <w:rFonts w:ascii="Arial" w:hAnsi="Arial"/>
          <w:b/>
          <w:bCs/>
          <w:i/>
          <w:iCs/>
          <w:sz w:val="22"/>
          <w:szCs w:val="22"/>
        </w:rPr>
        <w:t>. Propriété des Informations Confidentielles.</w:t>
      </w:r>
    </w:p>
    <w:p>
      <w:pPr>
        <w:pStyle w:val="Normal"/>
        <w:spacing w:before="0" w:after="57"/>
        <w:jc w:val="both"/>
        <w:rPr>
          <w:rFonts w:ascii="Arial" w:hAnsi="Arial"/>
          <w:sz w:val="20"/>
          <w:szCs w:val="20"/>
        </w:rPr>
      </w:pPr>
      <w:r>
        <w:rPr>
          <w:rFonts w:ascii="Arial" w:hAnsi="Arial"/>
          <w:sz w:val="20"/>
          <w:szCs w:val="20"/>
        </w:rPr>
        <w:t xml:space="preserve">Toutes les Informations Confidentielles et leurs reproductions, sur quelque support que ce soit, transmises par </w:t>
      </w:r>
      <w:r>
        <w:rPr>
          <w:rFonts w:eastAsia="Times New Roman" w:cs="Times New Roman" w:ascii="Arial" w:hAnsi="Arial"/>
          <w:color w:val="auto"/>
          <w:sz w:val="20"/>
          <w:szCs w:val="20"/>
          <w:lang w:val="fr-FR" w:eastAsia="zxx" w:bidi="ar-SA"/>
        </w:rPr>
        <w:t>le</w:t>
      </w:r>
      <w:r>
        <w:rPr>
          <w:rFonts w:ascii="Arial" w:hAnsi="Arial"/>
          <w:sz w:val="20"/>
          <w:szCs w:val="20"/>
        </w:rPr>
        <w:t xml:space="preserve"> </w:t>
      </w:r>
      <w:r>
        <w:rPr>
          <w:rFonts w:eastAsia="Times New Roman" w:cs="Times New Roman" w:ascii="Arial" w:hAnsi="Arial"/>
          <w:color w:val="auto"/>
          <w:sz w:val="20"/>
          <w:szCs w:val="20"/>
          <w:lang w:val="fr-FR" w:eastAsia="zxx" w:bidi="ar-SA"/>
        </w:rPr>
        <w:t>Maître d’ouvrage</w:t>
      </w:r>
      <w:r>
        <w:rPr>
          <w:rFonts w:ascii="Arial" w:hAnsi="Arial"/>
          <w:sz w:val="20"/>
          <w:szCs w:val="20"/>
        </w:rPr>
        <w:t xml:space="preserve"> resteront la propriété de cel</w:t>
      </w:r>
      <w:r>
        <w:rPr>
          <w:rFonts w:eastAsia="Times New Roman" w:cs="Times New Roman" w:ascii="Arial" w:hAnsi="Arial"/>
          <w:color w:val="auto"/>
          <w:sz w:val="20"/>
          <w:szCs w:val="20"/>
          <w:lang w:val="fr-FR" w:eastAsia="zxx" w:bidi="ar-SA"/>
        </w:rPr>
        <w:t>ui</w:t>
      </w:r>
      <w:r>
        <w:rPr>
          <w:rFonts w:ascii="Arial" w:hAnsi="Arial"/>
          <w:sz w:val="20"/>
          <w:szCs w:val="20"/>
        </w:rPr>
        <w:t xml:space="preserve">-ci. </w:t>
      </w:r>
    </w:p>
    <w:p>
      <w:pPr>
        <w:pStyle w:val="Normal"/>
        <w:spacing w:before="0" w:after="57"/>
        <w:jc w:val="both"/>
        <w:rPr>
          <w:rFonts w:ascii="Arial" w:hAnsi="Arial"/>
          <w:sz w:val="20"/>
          <w:szCs w:val="20"/>
        </w:rPr>
      </w:pPr>
      <w:r>
        <w:rPr>
          <w:rFonts w:ascii="Arial" w:hAnsi="Arial"/>
          <w:sz w:val="20"/>
          <w:szCs w:val="20"/>
        </w:rPr>
      </w:r>
    </w:p>
    <w:p>
      <w:pPr>
        <w:pStyle w:val="Normal"/>
        <w:spacing w:before="0" w:after="170"/>
        <w:jc w:val="both"/>
        <w:rPr>
          <w:rFonts w:ascii="Arial" w:hAnsi="Arial"/>
          <w:sz w:val="12"/>
          <w:szCs w:val="12"/>
        </w:rPr>
      </w:pPr>
      <w:r>
        <w:rPr>
          <w:rFonts w:ascii="Arial" w:hAnsi="Arial"/>
          <w:sz w:val="12"/>
          <w:szCs w:val="12"/>
        </w:rPr>
      </w:r>
    </w:p>
    <w:p>
      <w:pPr>
        <w:pStyle w:val="Normal"/>
        <w:spacing w:before="0" w:after="283"/>
        <w:jc w:val="both"/>
        <w:rPr>
          <w:rFonts w:ascii="Arial" w:hAnsi="Arial"/>
          <w:b/>
          <w:bCs/>
          <w:i/>
          <w:i/>
          <w:iCs/>
          <w:sz w:val="22"/>
          <w:szCs w:val="22"/>
        </w:rPr>
      </w:pPr>
      <w:r>
        <w:rPr>
          <w:rFonts w:ascii="Arial" w:hAnsi="Arial"/>
          <w:b/>
          <w:bCs/>
          <w:i/>
          <w:iCs/>
          <w:sz w:val="22"/>
          <w:szCs w:val="22"/>
        </w:rPr>
        <w:t>4</w:t>
      </w:r>
      <w:r>
        <w:rPr>
          <w:rFonts w:ascii="Arial" w:hAnsi="Arial"/>
          <w:b/>
          <w:bCs/>
          <w:i/>
          <w:iCs/>
          <w:sz w:val="22"/>
          <w:szCs w:val="22"/>
        </w:rPr>
        <w:t>. Restitution des documents.</w:t>
      </w:r>
    </w:p>
    <w:p>
      <w:pPr>
        <w:pStyle w:val="Normal"/>
        <w:spacing w:before="0" w:after="170"/>
        <w:jc w:val="both"/>
        <w:rPr>
          <w:rFonts w:ascii="Arial" w:hAnsi="Arial"/>
          <w:sz w:val="20"/>
          <w:szCs w:val="20"/>
        </w:rPr>
      </w:pPr>
      <w:r>
        <w:rPr>
          <w:rFonts w:ascii="Arial" w:hAnsi="Arial"/>
          <w:sz w:val="20"/>
          <w:szCs w:val="20"/>
        </w:rPr>
        <w:t xml:space="preserve">A </w:t>
      </w:r>
      <w:r>
        <w:rPr>
          <w:rFonts w:eastAsia="Times New Roman" w:cs="Times New Roman" w:ascii="Arial" w:hAnsi="Arial"/>
          <w:color w:val="auto"/>
          <w:sz w:val="20"/>
          <w:szCs w:val="20"/>
          <w:lang w:val="fr-FR" w:eastAsia="zxx" w:bidi="ar-SA"/>
        </w:rPr>
        <w:t>l’issue de la procédure de passation, en l’absence d’offre ou en cas de rejet des offres le candidat s’engage à   ne conserver aucune copie des</w:t>
      </w:r>
      <w:r>
        <w:rPr>
          <w:rFonts w:ascii="Arial" w:hAnsi="Arial"/>
          <w:sz w:val="20"/>
          <w:szCs w:val="20"/>
        </w:rPr>
        <w:t xml:space="preserve"> Informations Confidentielles </w:t>
      </w:r>
      <w:r>
        <w:rPr>
          <w:rFonts w:ascii="Arial" w:hAnsi="Arial"/>
          <w:sz w:val="20"/>
          <w:szCs w:val="20"/>
        </w:rPr>
        <w:t xml:space="preserve">transmises par le Maître d’ouvrage en procédant à la destruction desdites </w:t>
      </w:r>
      <w:r>
        <w:rPr>
          <w:rFonts w:ascii="Arial" w:hAnsi="Arial"/>
          <w:sz w:val="20"/>
          <w:szCs w:val="20"/>
        </w:rPr>
        <w:t>Informations Confidentielles.</w:t>
      </w:r>
    </w:p>
    <w:p>
      <w:pPr>
        <w:pStyle w:val="Normal"/>
        <w:spacing w:before="0" w:after="170"/>
        <w:jc w:val="both"/>
        <w:rPr>
          <w:rFonts w:ascii="Arial" w:hAnsi="Arial"/>
          <w:b/>
          <w:bCs/>
          <w:i/>
          <w:i/>
          <w:iCs/>
          <w:sz w:val="22"/>
          <w:szCs w:val="22"/>
        </w:rPr>
      </w:pPr>
      <w:r>
        <w:rPr>
          <w:rFonts w:ascii="Arial" w:hAnsi="Arial"/>
          <w:b/>
          <w:bCs/>
          <w:i/>
          <w:iCs/>
          <w:sz w:val="22"/>
          <w:szCs w:val="22"/>
        </w:rPr>
      </w:r>
    </w:p>
    <w:p>
      <w:pPr>
        <w:pStyle w:val="Normal"/>
        <w:spacing w:before="0" w:after="283"/>
        <w:jc w:val="both"/>
        <w:rPr>
          <w:rFonts w:ascii="Arial" w:hAnsi="Arial"/>
          <w:sz w:val="22"/>
          <w:szCs w:val="22"/>
        </w:rPr>
      </w:pPr>
      <w:r>
        <w:rPr>
          <w:rFonts w:ascii="Arial" w:hAnsi="Arial"/>
          <w:b/>
          <w:bCs/>
          <w:i/>
          <w:iCs/>
          <w:sz w:val="22"/>
          <w:szCs w:val="22"/>
        </w:rPr>
        <w:t>6.</w:t>
      </w:r>
      <w:r>
        <w:rPr>
          <w:rFonts w:ascii="Arial" w:hAnsi="Arial"/>
          <w:b/>
          <w:bCs/>
          <w:i/>
          <w:iCs/>
          <w:sz w:val="22"/>
          <w:szCs w:val="22"/>
        </w:rPr>
        <w:t xml:space="preserve"> Responsabilité.</w:t>
      </w:r>
    </w:p>
    <w:p>
      <w:pPr>
        <w:pStyle w:val="Normal"/>
        <w:spacing w:before="0" w:after="170"/>
        <w:jc w:val="both"/>
        <w:rPr>
          <w:rFonts w:ascii="Arial" w:hAnsi="Arial"/>
          <w:sz w:val="20"/>
          <w:szCs w:val="20"/>
        </w:rPr>
      </w:pPr>
      <w:r>
        <w:rPr>
          <w:rFonts w:ascii="Arial" w:hAnsi="Arial"/>
          <w:sz w:val="20"/>
          <w:szCs w:val="20"/>
        </w:rPr>
        <w:t xml:space="preserve">Le </w:t>
      </w:r>
      <w:r>
        <w:rPr>
          <w:rFonts w:eastAsia="Times New Roman" w:cs="Times New Roman" w:ascii="Arial" w:hAnsi="Arial"/>
          <w:color w:val="auto"/>
          <w:sz w:val="20"/>
          <w:szCs w:val="20"/>
          <w:lang w:val="fr-FR" w:eastAsia="zxx" w:bidi="ar-SA"/>
        </w:rPr>
        <w:t>candidat</w:t>
      </w:r>
      <w:r>
        <w:rPr>
          <w:rFonts w:ascii="Arial" w:hAnsi="Arial"/>
          <w:sz w:val="20"/>
          <w:szCs w:val="20"/>
        </w:rPr>
        <w:t xml:space="preserve"> reconnaît également avoir été informé qu’un manquement à cette obligation de confidentialité engage pleinement sa responsabilité</w:t>
      </w:r>
      <w:r>
        <w:rPr>
          <w:rFonts w:ascii="Arial" w:hAnsi="Arial"/>
          <w:sz w:val="20"/>
          <w:szCs w:val="20"/>
          <w:shd w:fill="auto" w:val="clear"/>
        </w:rPr>
        <w:t xml:space="preserve">. </w:t>
      </w:r>
      <w:r>
        <w:rPr>
          <w:rFonts w:ascii="CIDFont+F1" w:hAnsi="CIDFont+F1"/>
          <w:sz w:val="20"/>
          <w:szCs w:val="20"/>
          <w:shd w:fill="auto" w:val="clear"/>
        </w:rPr>
        <w:t xml:space="preserve"> </w:t>
      </w:r>
      <w:r>
        <w:rPr>
          <w:rFonts w:ascii="Arial" w:hAnsi="Arial"/>
          <w:sz w:val="20"/>
          <w:szCs w:val="20"/>
          <w:shd w:fill="auto" w:val="clear"/>
        </w:rPr>
        <w:t>Il</w:t>
      </w:r>
      <w:r>
        <w:rPr>
          <w:rFonts w:ascii="Arial" w:hAnsi="Arial"/>
          <w:b w:val="false"/>
          <w:i w:val="false"/>
          <w:color w:val="000000"/>
          <w:sz w:val="20"/>
          <w:szCs w:val="20"/>
          <w:shd w:fill="auto" w:val="clear"/>
        </w:rPr>
        <w:t xml:space="preserve"> reconnaît avoir pris connaissance des articles 413-9 à 413-12 du Code pénal, et des sanctions encourues en cas de non-respect des mesures de protection concernant les informations sensibles.</w:t>
      </w:r>
    </w:p>
    <w:p>
      <w:pPr>
        <w:pStyle w:val="Normal"/>
        <w:spacing w:before="0" w:after="170"/>
        <w:jc w:val="both"/>
        <w:rPr>
          <w:rFonts w:ascii="Arial" w:hAnsi="Arial"/>
          <w:sz w:val="20"/>
          <w:szCs w:val="20"/>
        </w:rPr>
      </w:pPr>
      <w:r>
        <w:rPr>
          <w:rFonts w:ascii="Arial" w:hAnsi="Arial"/>
          <w:sz w:val="20"/>
          <w:szCs w:val="20"/>
        </w:rPr>
      </w:r>
    </w:p>
    <w:p>
      <w:pPr>
        <w:pStyle w:val="Normal"/>
        <w:spacing w:before="0" w:after="283"/>
        <w:jc w:val="both"/>
        <w:rPr>
          <w:rFonts w:ascii="Arial" w:hAnsi="Arial"/>
          <w:sz w:val="22"/>
          <w:szCs w:val="22"/>
        </w:rPr>
      </w:pPr>
      <w:r>
        <w:rPr>
          <w:rFonts w:ascii="Arial" w:hAnsi="Arial"/>
          <w:b/>
          <w:bCs/>
          <w:i/>
          <w:iCs/>
          <w:sz w:val="22"/>
          <w:szCs w:val="22"/>
        </w:rPr>
        <w:t>7</w:t>
      </w:r>
      <w:r>
        <w:rPr>
          <w:rFonts w:ascii="Arial" w:hAnsi="Arial"/>
          <w:b/>
          <w:bCs/>
          <w:i/>
          <w:iCs/>
          <w:sz w:val="22"/>
          <w:szCs w:val="22"/>
        </w:rPr>
        <w:t>. Droit applicable et juridiction compétente</w:t>
      </w:r>
    </w:p>
    <w:p>
      <w:pPr>
        <w:pStyle w:val="Normal"/>
        <w:jc w:val="both"/>
        <w:rPr>
          <w:rFonts w:ascii="Arial" w:hAnsi="Arial"/>
          <w:sz w:val="20"/>
          <w:szCs w:val="20"/>
        </w:rPr>
      </w:pPr>
      <w:r>
        <w:rPr>
          <w:rFonts w:ascii="Arial" w:hAnsi="Arial"/>
          <w:sz w:val="20"/>
          <w:szCs w:val="20"/>
        </w:rPr>
        <w:t>Cet Engagement est régi, pour sa validité, son existence, son interprétation et son exécution, par le droit français. Tout différend concernant la validité, l’exécution ou l'interprétation du présent Engagement sera de la compétence des tribunaux français.</w:t>
      </w:r>
    </w:p>
    <w:p>
      <w:pPr>
        <w:pStyle w:val="Normal"/>
        <w:jc w:val="both"/>
        <w:rPr>
          <w:rFonts w:ascii="Arial" w:hAnsi="Arial" w:cs="Arial"/>
          <w:i w:val="false"/>
          <w:i w:val="false"/>
          <w:iCs w:val="false"/>
          <w:color w:val="000000"/>
          <w:sz w:val="20"/>
          <w:szCs w:val="20"/>
          <w:shd w:fill="FFFF00" w:val="clear"/>
        </w:rPr>
      </w:pPr>
      <w:r>
        <w:rPr>
          <w:sz w:val="22"/>
          <w:szCs w:val="22"/>
        </w:rPr>
      </w:r>
    </w:p>
    <w:p>
      <w:pPr>
        <w:pStyle w:val="Normal"/>
        <w:bidi w:val="0"/>
        <w:ind w:hanging="0" w:start="0" w:end="0"/>
        <w:jc w:val="both"/>
        <w:rPr>
          <w:rFonts w:ascii="Arial" w:hAnsi="Arial"/>
          <w:sz w:val="20"/>
          <w:szCs w:val="20"/>
        </w:rPr>
      </w:pPr>
      <w:r>
        <w:rPr>
          <w:rFonts w:ascii="Arial" w:hAnsi="Arial"/>
          <w:sz w:val="20"/>
          <w:szCs w:val="20"/>
        </w:rPr>
      </w:r>
    </w:p>
    <w:p>
      <w:pPr>
        <w:pStyle w:val="Normal"/>
        <w:jc w:val="both"/>
        <w:rPr>
          <w:rFonts w:ascii="Arial" w:hAnsi="Arial"/>
          <w:sz w:val="20"/>
          <w:szCs w:val="20"/>
        </w:rPr>
      </w:pPr>
      <w:r>
        <w:rPr>
          <w:rFonts w:ascii="Arial" w:hAnsi="Arial"/>
          <w:sz w:val="20"/>
          <w:szCs w:val="20"/>
        </w:rPr>
      </w:r>
    </w:p>
    <w:p>
      <w:pPr>
        <w:pStyle w:val="Normal"/>
        <w:tabs>
          <w:tab w:val="clear" w:pos="709"/>
          <w:tab w:val="left" w:pos="3975" w:leader="dot"/>
          <w:tab w:val="left" w:pos="9638" w:leader="dot"/>
        </w:tabs>
        <w:spacing w:before="0" w:after="113"/>
        <w:jc w:val="start"/>
        <w:rPr>
          <w:rFonts w:ascii="Arial" w:hAnsi="Arial"/>
          <w:sz w:val="20"/>
          <w:szCs w:val="20"/>
        </w:rPr>
      </w:pPr>
      <w:r>
        <w:rPr>
          <w:rFonts w:ascii="Arial" w:hAnsi="Arial"/>
          <w:sz w:val="20"/>
          <w:szCs w:val="20"/>
        </w:rPr>
        <w:t xml:space="preserve">Fait à </w:t>
        <w:tab/>
        <w:t xml:space="preserve"> ,</w:t>
      </w:r>
      <w:r>
        <w:rPr>
          <w:rFonts w:ascii="Arial" w:hAnsi="Arial"/>
          <w:sz w:val="20"/>
          <w:szCs w:val="20"/>
        </w:rPr>
        <w:t>l</w:t>
      </w:r>
      <w:r>
        <w:rPr>
          <w:rFonts w:ascii="Arial" w:hAnsi="Arial"/>
          <w:sz w:val="20"/>
          <w:szCs w:val="20"/>
        </w:rPr>
        <w:t xml:space="preserve">e </w:t>
        <w:tab/>
      </w:r>
    </w:p>
    <w:p>
      <w:pPr>
        <w:pStyle w:val="Normal"/>
        <w:rPr>
          <w:rFonts w:ascii="Arial" w:hAnsi="Arial"/>
          <w:b/>
          <w:bCs/>
          <w:i/>
          <w:i/>
          <w:iCs/>
          <w:sz w:val="16"/>
          <w:szCs w:val="16"/>
        </w:rPr>
      </w:pPr>
      <w:r>
        <w:rPr>
          <w:rFonts w:ascii="Arial" w:hAnsi="Arial"/>
          <w:b/>
          <w:bCs/>
          <w:i/>
          <w:iCs/>
          <w:sz w:val="16"/>
          <w:szCs w:val="16"/>
        </w:rPr>
        <w:t>Signature + cachet :</w:t>
      </w:r>
    </w:p>
    <w:p>
      <w:pPr>
        <w:pStyle w:val="Normal"/>
        <w:rPr>
          <w:rFonts w:ascii="Arial" w:hAnsi="Arial"/>
          <w:i/>
          <w:i/>
          <w:iCs/>
          <w:sz w:val="16"/>
          <w:szCs w:val="16"/>
        </w:rPr>
      </w:pPr>
      <w:r>
        <w:rPr>
          <w:rFonts w:ascii="Arial" w:hAnsi="Arial"/>
          <w:i/>
          <w:iCs/>
          <w:sz w:val="16"/>
          <w:szCs w:val="16"/>
        </w:rPr>
        <w:t xml:space="preserve">Nom et qualité du signataire, précédés de la mention manuscrite « </w:t>
      </w:r>
      <w:r>
        <w:rPr>
          <w:rFonts w:ascii="Arial" w:hAnsi="Arial"/>
          <w:i/>
          <w:iCs/>
          <w:sz w:val="16"/>
          <w:szCs w:val="16"/>
        </w:rPr>
        <w:t>je m’engage</w:t>
      </w:r>
      <w:r>
        <w:rPr>
          <w:rFonts w:ascii="Arial" w:hAnsi="Arial"/>
          <w:i/>
          <w:iCs/>
          <w:sz w:val="16"/>
          <w:szCs w:val="16"/>
        </w:rPr>
        <w:t xml:space="preserve"> » </w:t>
      </w:r>
      <w:r>
        <w:rPr>
          <w:rFonts w:ascii="Arial" w:hAnsi="Arial"/>
          <w:i/>
          <w:iCs/>
          <w:sz w:val="16"/>
          <w:szCs w:val="16"/>
        </w:rPr>
        <w:t>et accompagnée du cachet de l’entreprise.</w:t>
      </w:r>
    </w:p>
    <w:p>
      <w:pPr>
        <w:pStyle w:val="Normal"/>
        <w:rPr>
          <w:rFonts w:ascii="Arial" w:hAnsi="Arial" w:eastAsia="Times New Roman" w:cs="Times New Roman"/>
          <w:color w:val="auto"/>
          <w:sz w:val="20"/>
          <w:szCs w:val="20"/>
          <w:u w:val="none"/>
          <w:lang w:val="fr-FR" w:eastAsia="zxx" w:bidi="ar-SA"/>
        </w:rPr>
      </w:pPr>
      <w:r>
        <w:rPr>
          <w:rFonts w:eastAsia="Times New Roman" w:cs="Times New Roman" w:ascii="Arial" w:hAnsi="Arial"/>
          <w:color w:val="auto"/>
          <w:sz w:val="20"/>
          <w:szCs w:val="20"/>
          <w:u w:val="none"/>
          <w:lang w:val="fr-FR" w:eastAsia="zxx" w:bidi="ar-SA"/>
        </w:rPr>
      </w:r>
    </w:p>
    <w:p>
      <w:pPr>
        <w:pStyle w:val="Normal"/>
        <w:ind w:firstLine="2025" w:start="720" w:end="570"/>
        <w:jc w:val="both"/>
        <w:rPr>
          <w:rFonts w:ascii="Marianne" w:hAnsi="Marianne" w:eastAsia="Times New Roman" w:cs="Times New Roman"/>
          <w:color w:val="auto"/>
          <w:sz w:val="20"/>
          <w:szCs w:val="20"/>
          <w:u w:val="none"/>
          <w:lang w:val="fr-FR" w:eastAsia="zxx" w:bidi="ar-SA"/>
        </w:rPr>
      </w:pPr>
      <w:r>
        <w:rPr>
          <w:rFonts w:eastAsia="Times New Roman" w:cs="Times New Roman" w:ascii="Marianne" w:hAnsi="Marianne"/>
          <w:color w:val="auto"/>
          <w:sz w:val="20"/>
          <w:szCs w:val="20"/>
          <w:u w:val="none"/>
          <w:lang w:val="fr-FR" w:eastAsia="zxx" w:bidi="ar-SA"/>
        </w:rPr>
      </w:r>
    </w:p>
    <w:p>
      <w:pPr>
        <w:pStyle w:val="Normal"/>
        <w:tabs>
          <w:tab w:val="clear" w:pos="709"/>
          <w:tab w:val="left" w:pos="2970" w:leader="none"/>
        </w:tabs>
        <w:bidi w:val="0"/>
        <w:ind w:firstLine="2025" w:start="720" w:end="570"/>
        <w:jc w:val="both"/>
        <w:rPr>
          <w:rStyle w:val="Signat"/>
          <w:rFonts w:ascii="Marianne" w:hAnsi="Marianne" w:eastAsia="Times New Roman" w:cs="Times New Roman"/>
          <w:i/>
          <w:i/>
          <w:iCs/>
          <w:color w:val="auto"/>
          <w:sz w:val="20"/>
          <w:szCs w:val="20"/>
          <w:u w:val="none"/>
          <w:lang w:val="fr-FR" w:eastAsia="zxx" w:bidi="ar-SA"/>
        </w:rPr>
      </w:pPr>
      <w:r>
        <w:rPr>
          <w:rFonts w:eastAsia="Times New Roman" w:cs="Times New Roman" w:ascii="Marianne" w:hAnsi="Marianne"/>
          <w:i/>
          <w:iCs/>
          <w:color w:val="auto"/>
          <w:sz w:val="20"/>
          <w:szCs w:val="20"/>
          <w:u w:val="none"/>
          <w:lang w:val="fr-FR" w:eastAsia="zxx" w:bidi="ar-SA"/>
        </w:rPr>
      </w:r>
    </w:p>
    <w:sectPr>
      <w:footerReference w:type="default" r:id="rId3"/>
      <w:footerReference w:type="first" r:id="rId4"/>
      <w:type w:val="nextPage"/>
      <w:pgSz w:w="11906" w:h="16838"/>
      <w:pgMar w:left="964" w:right="964" w:gutter="0" w:header="0" w:top="964" w:footer="680" w:bottom="1768"/>
      <w:pgNumType w:fmt="decimal"/>
      <w:formProt w:val="false"/>
      <w:titlePg/>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Marianne">
    <w:charset w:val="00" w:characterSet="windows-1252"/>
    <w:family w:val="modern"/>
    <w:pitch w:val="variable"/>
  </w:font>
  <w:font w:name="CIDFont+F1">
    <w:charset w:val="00" w:characterSet="windows-1252"/>
    <w:family w:val="roman"/>
    <w:pitch w:val="variable"/>
  </w:font>
  <w:font w:name="Marianne">
    <w:charset w:val="00" w:characterSet="windows-125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start"/>
      <w:tblInd w:w="0" w:type="dxa"/>
      <w:tblLayout w:type="fixed"/>
      <w:tblCellMar>
        <w:top w:w="55" w:type="dxa"/>
        <w:start w:w="55" w:type="dxa"/>
        <w:bottom w:w="55" w:type="dxa"/>
        <w:end w:w="55" w:type="dxa"/>
      </w:tblCellMar>
    </w:tblPr>
    <w:tblGrid>
      <w:gridCol w:w="4813"/>
      <w:gridCol w:w="5165"/>
    </w:tblGrid>
    <w:tr>
      <w:trPr/>
      <w:tc>
        <w:tcPr>
          <w:tcW w:w="4813" w:type="dxa"/>
          <w:tcBorders/>
        </w:tcPr>
        <w:p>
          <w:pPr>
            <w:pStyle w:val="PieddePage"/>
            <w:rPr>
              <w:rFonts w:ascii="Arial" w:hAnsi="Arial"/>
              <w:position w:val="1"/>
              <w:sz w:val="14"/>
              <w:szCs w:val="14"/>
            </w:rPr>
          </w:pPr>
          <w:r>
            <w:rPr>
              <w:rFonts w:ascii="Arial" w:hAnsi="Arial"/>
              <w:position w:val="1"/>
              <w:sz w:val="14"/>
              <w:szCs w:val="14"/>
            </w:rPr>
          </w:r>
        </w:p>
      </w:tc>
      <w:tc>
        <w:tcPr>
          <w:tcW w:w="5165" w:type="dxa"/>
          <w:tcBorders/>
        </w:tcPr>
        <w:p>
          <w:pPr>
            <w:pStyle w:val="Contenudetableau"/>
            <w:rPr>
              <w:color w:val="939598"/>
              <w:sz w:val="14"/>
              <w:szCs w:val="14"/>
              <w:shd w:fill="auto" w:val="clear"/>
            </w:rPr>
          </w:pPr>
          <w:r>
            <w:rPr>
              <w:color w:val="939598"/>
              <w:sz w:val="14"/>
              <w:szCs w:val="14"/>
              <w:shd w:fill="auto" w:val="clear"/>
            </w:rPr>
          </w:r>
        </w:p>
        <w:p>
          <w:pPr>
            <w:pStyle w:val="Contenudetableau"/>
            <w:rPr>
              <w:color w:val="939598"/>
              <w:sz w:val="14"/>
              <w:szCs w:val="14"/>
              <w:shd w:fill="auto" w:val="clear"/>
            </w:rPr>
          </w:pPr>
          <w:r>
            <w:rPr>
              <w:color w:val="939598"/>
              <w:sz w:val="14"/>
              <w:szCs w:val="14"/>
              <w:shd w:fill="auto" w:val="clear"/>
            </w:rPr>
          </w:r>
        </w:p>
        <w:p>
          <w:pPr>
            <w:pStyle w:val="Contenudetableau"/>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t>2</w:t>
          </w:r>
        </w:p>
      </w:tc>
    </w:tr>
  </w:tbl>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35" w:type="dxa"/>
      <w:jc w:val="start"/>
      <w:tblInd w:w="51" w:type="dxa"/>
      <w:tblLayout w:type="fixed"/>
      <w:tblCellMar>
        <w:top w:w="55" w:type="dxa"/>
        <w:start w:w="55" w:type="dxa"/>
        <w:bottom w:w="55" w:type="dxa"/>
        <w:end w:w="55" w:type="dxa"/>
      </w:tblCellMar>
    </w:tblPr>
    <w:tblGrid>
      <w:gridCol w:w="4765"/>
      <w:gridCol w:w="5170"/>
    </w:tblGrid>
    <w:tr>
      <w:trPr/>
      <w:tc>
        <w:tcPr>
          <w:tcW w:w="4765" w:type="dxa"/>
          <w:tcBorders/>
        </w:tcPr>
        <w:p>
          <w:pPr>
            <w:pStyle w:val="Pieddepagegauche2"/>
            <w:rPr/>
          </w:pPr>
          <w:r>
            <w:rPr>
              <w:rStyle w:val="Pieddepagegauche"/>
              <w:rFonts w:ascii="Arial" w:hAnsi="Arial"/>
              <w:sz w:val="14"/>
              <w:szCs w:val="14"/>
            </w:rPr>
            <w:t>T</w:t>
          </w:r>
          <w:r>
            <w:rPr>
              <w:rStyle w:val="Pieddepagegauche"/>
              <w:rFonts w:ascii="Arial" w:hAnsi="Arial"/>
              <w:sz w:val="14"/>
              <w:szCs w:val="14"/>
            </w:rPr>
            <w:t>él</w:t>
          </w:r>
          <w:r>
            <w:rPr>
              <w:rStyle w:val="Pieddepagegauche"/>
              <w:rFonts w:ascii="Arial" w:hAnsi="Arial"/>
              <w:sz w:val="14"/>
              <w:szCs w:val="14"/>
            </w:rPr>
            <w:t> :</w:t>
          </w:r>
          <w:r>
            <w:rPr>
              <w:rStyle w:val="Pieddepagegauche"/>
              <w:rFonts w:ascii="Arial" w:hAnsi="Arial"/>
              <w:sz w:val="14"/>
              <w:szCs w:val="14"/>
            </w:rPr>
            <w:t xml:space="preserve"> </w:t>
          </w:r>
          <w:r>
            <w:rPr>
              <w:rStyle w:val="Pieddepagegauche"/>
              <w:rFonts w:ascii="Arial" w:hAnsi="Arial"/>
              <w:sz w:val="14"/>
              <w:szCs w:val="14"/>
            </w:rPr>
            <w:t>02.99.87.89.00</w:t>
            <w:br/>
          </w:r>
          <w:r>
            <w:rPr>
              <w:rStyle w:val="Pieddepagegauche"/>
              <w:rFonts w:ascii="Arial" w:hAnsi="Arial"/>
              <w:strike w:val="false"/>
              <w:dstrike w:val="false"/>
              <w:color w:val="939598"/>
              <w:position w:val="1"/>
              <w:sz w:val="14"/>
              <w:szCs w:val="14"/>
              <w:u w:val="none"/>
              <w:effect w:val="none"/>
            </w:rPr>
            <w:t xml:space="preserve">28, rue de la Pilate – CS </w:t>
          </w:r>
          <w:r>
            <w:rPr>
              <w:rStyle w:val="Pieddepagegauche"/>
              <w:rFonts w:ascii="Arial" w:hAnsi="Arial"/>
              <w:strike w:val="false"/>
              <w:dstrike w:val="false"/>
              <w:color w:val="939598"/>
              <w:position w:val="1"/>
              <w:sz w:val="14"/>
              <w:szCs w:val="14"/>
              <w:u w:val="none"/>
              <w:effect w:val="none"/>
            </w:rPr>
            <w:t>40 725</w:t>
          </w:r>
          <w:r>
            <w:rPr>
              <w:rStyle w:val="Pieddepagegauche"/>
              <w:rFonts w:ascii="Arial" w:hAnsi="Arial"/>
              <w:strike w:val="false"/>
              <w:dstrike w:val="false"/>
              <w:color w:val="939598"/>
              <w:position w:val="1"/>
              <w:sz w:val="14"/>
              <w:szCs w:val="14"/>
              <w:u w:val="none"/>
              <w:effect w:val="none"/>
            </w:rPr>
            <w:t xml:space="preserve"> </w:t>
          </w:r>
        </w:p>
        <w:p>
          <w:pPr>
            <w:pStyle w:val="Normal"/>
            <w:rPr/>
          </w:pPr>
          <w:r>
            <w:rPr>
              <w:rStyle w:val="Pieddepagegauche"/>
              <w:rFonts w:ascii="Arial" w:hAnsi="Arial"/>
              <w:strike w:val="false"/>
              <w:dstrike w:val="false"/>
              <w:color w:val="939598"/>
              <w:position w:val="1"/>
              <w:sz w:val="14"/>
              <w:szCs w:val="14"/>
              <w:u w:val="none"/>
              <w:effect w:val="none"/>
              <w:shd w:fill="auto" w:val="clear"/>
            </w:rPr>
            <w:t>35 207</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 xml:space="preserve">Rennes </w:t>
          </w:r>
          <w:r>
            <w:rPr>
              <w:rStyle w:val="Pieddepagegauche"/>
              <w:rFonts w:ascii="Arial" w:hAnsi="Arial"/>
              <w:strike w:val="false"/>
              <w:dstrike w:val="false"/>
              <w:color w:val="939598"/>
              <w:position w:val="1"/>
              <w:sz w:val="14"/>
              <w:szCs w:val="14"/>
              <w:u w:val="none"/>
              <w:effect w:val="none"/>
              <w:shd w:fill="auto" w:val="clear"/>
            </w:rPr>
            <w:t>C</w:t>
          </w:r>
          <w:r>
            <w:rPr>
              <w:rStyle w:val="Pieddepagegauche"/>
              <w:rFonts w:ascii="Arial" w:hAnsi="Arial"/>
              <w:strike w:val="false"/>
              <w:dstrike w:val="false"/>
              <w:color w:val="939598"/>
              <w:position w:val="1"/>
              <w:sz w:val="14"/>
              <w:szCs w:val="14"/>
              <w:u w:val="none"/>
              <w:effect w:val="none"/>
              <w:shd w:fill="auto" w:val="clear"/>
            </w:rPr>
            <w:t>edex</w:t>
          </w:r>
          <w:r>
            <w:rPr>
              <w:rStyle w:val="Pieddepagegauche"/>
              <w:rFonts w:ascii="Arial" w:hAnsi="Arial"/>
              <w:strike w:val="false"/>
              <w:dstrike w:val="false"/>
              <w:color w:val="939598"/>
              <w:position w:val="1"/>
              <w:sz w:val="14"/>
              <w:szCs w:val="14"/>
              <w:u w:val="none"/>
              <w:effect w:val="none"/>
              <w:shd w:fill="auto" w:val="clear"/>
            </w:rPr>
            <w:t xml:space="preserve"> </w:t>
          </w:r>
          <w:r>
            <w:rPr>
              <w:rStyle w:val="Pieddepagegauche"/>
              <w:rFonts w:ascii="Arial" w:hAnsi="Arial"/>
              <w:strike w:val="false"/>
              <w:dstrike w:val="false"/>
              <w:color w:val="939598"/>
              <w:position w:val="1"/>
              <w:sz w:val="14"/>
              <w:szCs w:val="14"/>
              <w:u w:val="none"/>
              <w:effect w:val="none"/>
              <w:shd w:fill="auto" w:val="clear"/>
            </w:rPr>
            <w:t>2</w:t>
          </w:r>
        </w:p>
      </w:tc>
      <w:tc>
        <w:tcPr>
          <w:tcW w:w="5170" w:type="dxa"/>
          <w:tcBorders/>
        </w:tcPr>
        <w:p>
          <w:pPr>
            <w:pStyle w:val="Contenudetableau"/>
            <w:rPr>
              <w:color w:val="939598"/>
              <w:sz w:val="14"/>
              <w:szCs w:val="14"/>
              <w:shd w:fill="auto" w:val="clear"/>
            </w:rPr>
          </w:pPr>
          <w:r>
            <w:rPr>
              <w:color w:val="939598"/>
              <w:sz w:val="14"/>
              <w:szCs w:val="14"/>
              <w:shd w:fill="auto" w:val="clear"/>
            </w:rPr>
          </w:r>
        </w:p>
        <w:p>
          <w:pPr>
            <w:pStyle w:val="Contenudetableau"/>
            <w:rPr>
              <w:color w:val="939598"/>
              <w:sz w:val="14"/>
              <w:szCs w:val="14"/>
              <w:shd w:fill="auto" w:val="clear"/>
            </w:rPr>
          </w:pPr>
          <w:r>
            <w:rPr>
              <w:color w:val="939598"/>
              <w:sz w:val="14"/>
              <w:szCs w:val="14"/>
              <w:shd w:fill="auto" w:val="clear"/>
            </w:rPr>
          </w:r>
        </w:p>
        <w:p>
          <w:pPr>
            <w:pStyle w:val="Contenudetableau"/>
            <w:rPr>
              <w:rFonts w:ascii="Arial" w:hAnsi="Arial"/>
              <w:color w:val="000000"/>
              <w:sz w:val="14"/>
              <w:szCs w:val="14"/>
              <w:shd w:fill="auto" w:val="clear"/>
            </w:rPr>
          </w:pP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PAGE </w:instrText>
          </w:r>
          <w:r>
            <w:rPr>
              <w:sz w:val="14"/>
              <w:shd w:fill="auto" w:val="clear"/>
              <w:szCs w:val="14"/>
              <w:rFonts w:ascii="Arial" w:hAnsi="Arial"/>
              <w:color w:val="000000"/>
            </w:rPr>
            <w:fldChar w:fldCharType="separate"/>
          </w:r>
          <w:r>
            <w:rPr>
              <w:sz w:val="14"/>
              <w:shd w:fill="auto" w:val="clear"/>
              <w:szCs w:val="14"/>
              <w:rFonts w:ascii="Arial" w:hAnsi="Arial"/>
              <w:color w:val="000000"/>
            </w:rPr>
            <w:t>1</w:t>
          </w:r>
          <w:r>
            <w:rPr>
              <w:sz w:val="14"/>
              <w:shd w:fill="auto" w:val="clear"/>
              <w:szCs w:val="14"/>
              <w:rFonts w:ascii="Arial" w:hAnsi="Arial"/>
              <w:color w:val="000000"/>
            </w:rPr>
            <w:fldChar w:fldCharType="end"/>
          </w:r>
          <w:r>
            <w:rPr>
              <w:rFonts w:ascii="Arial" w:hAnsi="Arial"/>
              <w:color w:val="000000"/>
              <w:sz w:val="14"/>
              <w:szCs w:val="14"/>
              <w:shd w:fill="auto" w:val="clear"/>
            </w:rPr>
            <w:t>/</w:t>
          </w:r>
          <w:r>
            <w:rPr>
              <w:rFonts w:ascii="Arial" w:hAnsi="Arial"/>
              <w:color w:val="000000"/>
              <w:sz w:val="14"/>
              <w:szCs w:val="14"/>
              <w:shd w:fill="auto" w:val="clear"/>
            </w:rPr>
            <w:fldChar w:fldCharType="begin"/>
          </w:r>
          <w:r>
            <w:rPr>
              <w:sz w:val="14"/>
              <w:shd w:fill="auto" w:val="clear"/>
              <w:szCs w:val="14"/>
              <w:rFonts w:ascii="Arial" w:hAnsi="Arial"/>
              <w:color w:val="000000"/>
            </w:rPr>
            <w:instrText xml:space="preserve"> NUMPAGES </w:instrText>
          </w:r>
          <w:r>
            <w:rPr>
              <w:sz w:val="14"/>
              <w:shd w:fill="auto" w:val="clear"/>
              <w:szCs w:val="14"/>
              <w:rFonts w:ascii="Arial" w:hAnsi="Arial"/>
              <w:color w:val="000000"/>
            </w:rPr>
            <w:fldChar w:fldCharType="separate"/>
          </w:r>
          <w:r>
            <w:rPr>
              <w:sz w:val="14"/>
              <w:shd w:fill="auto" w:val="clear"/>
              <w:szCs w:val="14"/>
              <w:rFonts w:ascii="Arial" w:hAnsi="Arial"/>
              <w:color w:val="000000"/>
            </w:rPr>
            <w:t>2</w:t>
          </w:r>
          <w:r>
            <w:rPr>
              <w:sz w:val="14"/>
              <w:shd w:fill="auto" w:val="clear"/>
              <w:szCs w:val="14"/>
              <w:rFonts w:ascii="Arial" w:hAnsi="Arial"/>
              <w:color w:val="000000"/>
            </w:rPr>
            <w:fldChar w:fldCharType="end"/>
          </w:r>
        </w:p>
      </w:tc>
    </w:tr>
  </w:tbl>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num w:numId="1">
    <w:abstractNumId w:val="1"/>
  </w:num>
</w:numbering>
</file>

<file path=word/settings.xml><?xml version="1.0" encoding="utf-8"?>
<w:settings xmlns:w="http://schemas.openxmlformats.org/wordprocessingml/2006/main">
  <w:zoom w:percent="13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Arial Unicode MS"/>
        <w:kern w:val="2"/>
        <w:sz w:val="24"/>
        <w:szCs w:val="24"/>
        <w:lang w:val="fr-FR"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Arial Unicode MS" w:cs="Arial Unicode MS"/>
      <w:color w:val="auto"/>
      <w:kern w:val="2"/>
      <w:sz w:val="24"/>
      <w:szCs w:val="24"/>
      <w:lang w:val="fr-FR" w:eastAsia="zh-CN" w:bidi="hi-IN"/>
    </w:rPr>
  </w:style>
  <w:style w:type="paragraph" w:styleId="Heading1">
    <w:name w:val="Heading 1"/>
    <w:basedOn w:val="Normal"/>
    <w:next w:val="BodyText"/>
    <w:qFormat/>
    <w:pPr>
      <w:numPr>
        <w:ilvl w:val="0"/>
        <w:numId w:val="1"/>
      </w:numPr>
      <w:ind w:hanging="0" w:start="111" w:end="0"/>
      <w:jc w:val="center"/>
      <w:outlineLvl w:val="0"/>
    </w:pPr>
    <w:rPr>
      <w:b/>
      <w:bCs/>
      <w:sz w:val="24"/>
      <w:szCs w:val="24"/>
    </w:rPr>
  </w:style>
  <w:style w:type="character" w:styleId="Hyperlink">
    <w:name w:val="Hyperlink"/>
    <w:rPr>
      <w:color w:val="000080"/>
      <w:u w:val="single"/>
      <w:lang w:val="zxx" w:eastAsia="zxx" w:bidi="zxx"/>
    </w:rPr>
  </w:style>
  <w:style w:type="character" w:styleId="Pieddepagedroite">
    <w:name w:val="Pied de page droite"/>
    <w:qFormat/>
    <w:rPr>
      <w:rFonts w:ascii="Arial" w:hAnsi="Arial"/>
      <w:color w:val="939598"/>
      <w:sz w:val="16"/>
      <w:szCs w:val="16"/>
    </w:rPr>
  </w:style>
  <w:style w:type="character" w:styleId="Pieddepagegauche">
    <w:name w:val="Pied de page gauche"/>
    <w:qFormat/>
    <w:rPr>
      <w:rFonts w:ascii="Arial" w:hAnsi="Arial"/>
      <w:color w:val="939598"/>
      <w:sz w:val="16"/>
      <w:szCs w:val="16"/>
    </w:rPr>
  </w:style>
  <w:style w:type="character" w:styleId="Corpsdepage">
    <w:name w:val="Corps de page"/>
    <w:qFormat/>
    <w:rPr>
      <w:rFonts w:ascii="Arial" w:hAnsi="Arial"/>
      <w:sz w:val="20"/>
    </w:rPr>
  </w:style>
  <w:style w:type="character" w:styleId="Date2">
    <w:name w:val="Date 2"/>
    <w:qFormat/>
    <w:rPr>
      <w:rFonts w:ascii="Arial" w:hAnsi="Arial"/>
      <w:b w:val="false"/>
      <w:bCs w:val="false"/>
      <w:sz w:val="16"/>
      <w:szCs w:val="16"/>
    </w:rPr>
  </w:style>
  <w:style w:type="character" w:styleId="Titrecentral">
    <w:name w:val="Titre central"/>
    <w:qFormat/>
    <w:rPr>
      <w:rFonts w:ascii="Arial" w:hAnsi="Arial"/>
      <w:b/>
      <w:bCs/>
      <w:sz w:val="24"/>
      <w:szCs w:val="24"/>
      <w:lang w:val="fr-FR"/>
    </w:rPr>
  </w:style>
  <w:style w:type="character" w:styleId="Titredocumentgauche">
    <w:name w:val="Titre document gauche"/>
    <w:qFormat/>
    <w:rPr>
      <w:rFonts w:ascii="Arial" w:hAnsi="Arial"/>
      <w:b/>
      <w:bCs/>
      <w:sz w:val="24"/>
    </w:rPr>
  </w:style>
  <w:style w:type="character" w:styleId="Intituldirection">
    <w:name w:val="Intitulé direction"/>
    <w:qFormat/>
    <w:rPr>
      <w:rFonts w:ascii="Arial" w:hAnsi="Arial"/>
      <w:b/>
      <w:bCs/>
    </w:rPr>
  </w:style>
  <w:style w:type="character" w:styleId="Sous-titre2dudocument">
    <w:name w:val="Sous-titre 2 du document"/>
    <w:basedOn w:val="Titrecentral"/>
    <w:qFormat/>
    <w:rPr>
      <w:rFonts w:ascii="Arial" w:hAnsi="Arial"/>
      <w:b w:val="false"/>
      <w:bCs w:val="false"/>
      <w:sz w:val="16"/>
      <w:szCs w:val="16"/>
      <w:lang w:val="fr-FR"/>
    </w:rPr>
  </w:style>
  <w:style w:type="character" w:styleId="Titre1demapage">
    <w:name w:val="Titre 1 de ma page"/>
    <w:basedOn w:val="Corpsdepage"/>
    <w:qFormat/>
    <w:rPr>
      <w:rFonts w:ascii="Arial" w:hAnsi="Arial"/>
      <w:b/>
      <w:bCs/>
      <w:color w:val="000000"/>
      <w:sz w:val="20"/>
      <w:szCs w:val="20"/>
      <w:lang w:val="en-US"/>
    </w:rPr>
  </w:style>
  <w:style w:type="character" w:styleId="Titre2demapage">
    <w:name w:val="Titre 2 de ma page"/>
    <w:basedOn w:val="Corpsdepage"/>
    <w:qFormat/>
    <w:rPr>
      <w:rFonts w:ascii="Arial" w:hAnsi="Arial"/>
      <w:b/>
      <w:bCs/>
      <w:sz w:val="16"/>
      <w:szCs w:val="16"/>
    </w:rPr>
  </w:style>
  <w:style w:type="character" w:styleId="Signat">
    <w:name w:val="Signat"/>
    <w:basedOn w:val="Corpsdepage"/>
    <w:qFormat/>
    <w:rPr>
      <w:rFonts w:ascii="Arial" w:hAnsi="Arial"/>
      <w:b/>
      <w:bCs/>
      <w:color w:val="000000"/>
      <w:sz w:val="20"/>
      <w:szCs w:val="20"/>
      <w:lang w:val="en-US"/>
    </w:rPr>
  </w:style>
  <w:style w:type="character" w:styleId="Caractresdenumrotation">
    <w:name w:val="Caractères de numérotation"/>
    <w:qFormat/>
    <w:rPr>
      <w:rFonts w:ascii="Arial" w:hAnsi="Arial"/>
      <w:sz w:val="20"/>
      <w:szCs w:val="20"/>
    </w:rPr>
  </w:style>
  <w:style w:type="character" w:styleId="FollowedHyperlink">
    <w:name w:val="FollowedHyperlink"/>
    <w:rPr>
      <w:color w:val="800000"/>
      <w:u w:val="single"/>
    </w:rPr>
  </w:style>
  <w:style w:type="paragraph" w:styleId="Titre">
    <w:name w:val="Titre"/>
    <w:basedOn w:val="Normal"/>
    <w:next w:val="BodyText"/>
    <w:qFormat/>
    <w:pPr>
      <w:keepNext w:val="true"/>
      <w:spacing w:before="240" w:after="120"/>
    </w:pPr>
    <w:rPr>
      <w:rFonts w:ascii="Arial" w:hAnsi="Arial" w:eastAsia="Arial Unicode MS" w:cs="Arial Unicode MS"/>
      <w:sz w:val="28"/>
      <w:szCs w:val="28"/>
    </w:rPr>
  </w:style>
  <w:style w:type="paragraph" w:styleId="BodyText">
    <w:name w:val="Body Text"/>
    <w:basedOn w:val="Normal"/>
    <w:pPr>
      <w:spacing w:before="0" w:after="12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itrecentral1">
    <w:name w:val="Titre central1"/>
    <w:basedOn w:val="Heading1"/>
    <w:qFormat/>
    <w:pPr>
      <w:numPr>
        <w:ilvl w:val="0"/>
        <w:numId w:val="0"/>
      </w:numPr>
      <w:ind w:hanging="0" w:start="0" w:end="0"/>
      <w:outlineLvl w:val="9"/>
    </w:pPr>
    <w:rPr>
      <w:lang w:val="fr-FR"/>
    </w:rPr>
  </w:style>
  <w:style w:type="paragraph" w:styleId="Sous-titre1">
    <w:name w:val="Sous-titre1"/>
    <w:basedOn w:val="Normal"/>
    <w:qFormat/>
    <w:pPr>
      <w:numPr>
        <w:ilvl w:val="0"/>
        <w:numId w:val="0"/>
      </w:numPr>
      <w:jc w:val="center"/>
    </w:pPr>
    <w:rPr>
      <w:b/>
      <w:bCs/>
      <w:sz w:val="16"/>
      <w:szCs w:val="16"/>
      <w:lang w:val="fr-FR"/>
    </w:rPr>
  </w:style>
  <w:style w:type="paragraph" w:styleId="Sous-titre2">
    <w:name w:val="Sous-titre 2"/>
    <w:basedOn w:val="Sous-titre1"/>
    <w:qFormat/>
    <w:pPr>
      <w:numPr>
        <w:ilvl w:val="0"/>
        <w:numId w:val="0"/>
      </w:numPr>
    </w:pPr>
    <w:rPr>
      <w:b w:val="false"/>
      <w:bCs w:val="false"/>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numPr>
        <w:ilvl w:val="0"/>
        <w:numId w:val="0"/>
      </w:numPr>
      <w:suppressLineNumbers/>
      <w:tabs>
        <w:tab w:val="clear" w:pos="709"/>
        <w:tab w:val="center" w:pos="4513" w:leader="none"/>
        <w:tab w:val="right" w:pos="9026" w:leader="none"/>
      </w:tabs>
    </w:pPr>
    <w:rPr/>
  </w:style>
  <w:style w:type="paragraph" w:styleId="Corpsdetextedelapage">
    <w:name w:val="Corps de texte de la page"/>
    <w:basedOn w:val="BodyText"/>
    <w:qFormat/>
    <w:pPr>
      <w:spacing w:lineRule="auto" w:line="276"/>
      <w:jc w:val="start"/>
    </w:pPr>
    <w:rPr>
      <w:rFonts w:ascii="Arial" w:hAnsi="Arial"/>
      <w:sz w:val="20"/>
    </w:rPr>
  </w:style>
  <w:style w:type="paragraph" w:styleId="Date21">
    <w:name w:val="Date 21"/>
    <w:basedOn w:val="BodyText"/>
    <w:qFormat/>
    <w:pPr>
      <w:jc w:val="end"/>
    </w:pPr>
    <w:rPr>
      <w:rFonts w:ascii="Arial" w:hAnsi="Arial"/>
      <w:b w:val="false"/>
      <w:bCs w:val="false"/>
      <w:sz w:val="16"/>
      <w:szCs w:val="16"/>
    </w:rPr>
  </w:style>
  <w:style w:type="paragraph" w:styleId="IntitulDirection1">
    <w:name w:val="Intitulé Direction1"/>
    <w:basedOn w:val="BodyText"/>
    <w:qFormat/>
    <w:pPr>
      <w:spacing w:before="0" w:after="62"/>
    </w:pPr>
    <w:rPr>
      <w:rFonts w:ascii="Arial" w:hAnsi="Arial"/>
      <w:b/>
      <w:bCs/>
    </w:rPr>
  </w:style>
  <w:style w:type="paragraph" w:styleId="Contenudetableau">
    <w:name w:val="Contenu de tableau"/>
    <w:basedOn w:val="Normal"/>
    <w:qFormat/>
    <w:pPr>
      <w:suppressLineNumbers/>
    </w:pPr>
    <w:rPr/>
  </w:style>
  <w:style w:type="paragraph" w:styleId="Titrededocumentgauche">
    <w:name w:val="Titre de document gauche"/>
    <w:basedOn w:val="Corpsdetextedelapage"/>
    <w:qFormat/>
    <w:pPr/>
    <w:rPr/>
  </w:style>
  <w:style w:type="paragraph" w:styleId="Pieddepagedroite1">
    <w:name w:val="Pied de page droite1"/>
    <w:basedOn w:val="Footer"/>
    <w:qFormat/>
    <w:pPr>
      <w:jc w:val="end"/>
    </w:pPr>
    <w:rPr>
      <w:rFonts w:ascii="Arial" w:hAnsi="Arial"/>
      <w:color w:val="939598"/>
      <w:sz w:val="16"/>
      <w:szCs w:val="16"/>
    </w:rPr>
  </w:style>
  <w:style w:type="paragraph" w:styleId="Pieddepagegauche2">
    <w:name w:val="Pied de page gauche2"/>
    <w:basedOn w:val="Footer"/>
    <w:qFormat/>
    <w:pPr/>
    <w:rPr>
      <w:rFonts w:ascii="Arial" w:hAnsi="Arial"/>
      <w:sz w:val="16"/>
    </w:rPr>
  </w:style>
  <w:style w:type="paragraph" w:styleId="Titredetableau">
    <w:name w:val="Titre de tableau"/>
    <w:basedOn w:val="Contenudetableau"/>
    <w:qFormat/>
    <w:pPr>
      <w:suppressLineNumbers/>
      <w:jc w:val="center"/>
    </w:pPr>
    <w:rPr>
      <w:b/>
      <w:bCs/>
    </w:rPr>
  </w:style>
  <w:style w:type="paragraph" w:styleId="m-BlocReference">
    <w:name w:val="m-BlocReference"/>
    <w:basedOn w:val="Normal"/>
    <w:qFormat/>
    <w:pPr>
      <w:spacing w:before="0" w:after="0"/>
    </w:pPr>
    <w:rPr>
      <w:rFonts w:eastAsia="Arial Unicode MS"/>
      <w:color w:val="auto"/>
      <w:w w:val="100"/>
      <w:sz w:val="16"/>
    </w:rPr>
  </w:style>
  <w:style w:type="paragraph" w:styleId="destinataire">
    <w:name w:val="destinataire"/>
    <w:basedOn w:val="Normal"/>
    <w:qFormat/>
    <w:pPr>
      <w:spacing w:before="0" w:after="0"/>
      <w:ind w:hanging="0" w:start="0" w:end="0"/>
      <w:jc w:val="center"/>
    </w:pPr>
    <w:rPr>
      <w:rFonts w:ascii="Times New Roman" w:hAnsi="Times New Roman"/>
      <w:b w:val="false"/>
      <w:caps w:val="false"/>
      <w:smallCaps w:val="false"/>
      <w:sz w:val="24"/>
      <w:lang w:val="fr-FR"/>
    </w:rPr>
  </w:style>
  <w:style w:type="paragraph" w:styleId="signature">
    <w:name w:val="signature"/>
    <w:basedOn w:val="destinataire"/>
    <w:qFormat/>
    <w:pPr>
      <w:jc w:val="center"/>
    </w:pPr>
    <w:rPr>
      <w:b w:val="false"/>
      <w:sz w:val="24"/>
    </w:rPr>
  </w:style>
  <w:style w:type="paragraph" w:styleId="PieddePage">
    <w:name w:val="Pied de Page"/>
    <w:basedOn w:val="Normal"/>
    <w:qFormat/>
    <w:pPr>
      <w:spacing w:lineRule="exact" w:line="161"/>
    </w:pPr>
    <w:rPr>
      <w:color w:val="939598"/>
      <w:sz w:val="14"/>
      <w:lang w:val="fr-FR"/>
    </w:rPr>
  </w:style>
  <w:style w:type="paragraph" w:styleId="Header">
    <w:name w:val="Header"/>
    <w:basedOn w:val="Normal"/>
    <w:pPr>
      <w:tabs>
        <w:tab w:val="clear" w:pos="709"/>
        <w:tab w:val="center" w:pos="4513" w:leader="none"/>
        <w:tab w:val="right" w:pos="9026" w:leader="none"/>
      </w:tabs>
    </w:pPr>
    <w:rPr/>
  </w:style>
  <w:style w:type="paragraph" w:styleId="ServiceInfoHeader">
    <w:name w:val="Service Info Header"/>
    <w:basedOn w:val="Header"/>
    <w:qFormat/>
    <w:pPr>
      <w:tabs>
        <w:tab w:val="clear" w:pos="4513"/>
        <w:tab w:val="clear" w:pos="9026"/>
      </w:tabs>
      <w:jc w:val="end"/>
    </w:pPr>
    <w:rPr>
      <w:b/>
      <w:bCs/>
      <w:sz w:val="24"/>
      <w:szCs w:val="24"/>
    </w:rPr>
  </w:style>
  <w:style w:type="paragraph" w:styleId="corpsdutexteTimeNewRoman12">
    <w:name w:val="corps du texte Time New Roman 12"/>
    <w:basedOn w:val="Normal"/>
    <w:qFormat/>
    <w:pPr>
      <w:spacing w:before="0" w:after="113"/>
      <w:ind w:firstLine="992" w:start="0" w:end="0"/>
      <w:jc w:val="both"/>
    </w:pPr>
    <w:rPr>
      <w:rFonts w:ascii="Times New Roman" w:hAnsi="Times New Roman"/>
      <w:sz w:val="24"/>
    </w:rPr>
  </w:style>
  <w:style w:type="paragraph" w:styleId="Standard">
    <w:name w:val="Standard"/>
    <w:qFormat/>
    <w:pPr>
      <w:widowControl/>
      <w:suppressAutoHyphens w:val="true"/>
      <w:kinsoku w:val="true"/>
      <w:overflowPunct w:val="true"/>
      <w:autoSpaceDE w:val="true"/>
      <w:bidi w:val="0"/>
      <w:spacing w:before="0" w:after="0"/>
      <w:jc w:val="start"/>
      <w:textAlignment w:val="baseline"/>
    </w:pPr>
    <w:rPr>
      <w:rFonts w:ascii="Calibri" w:hAnsi="Calibri" w:eastAsia="Times New Roman" w:cs="Calibri"/>
      <w:color w:val="auto"/>
      <w:kern w:val="0"/>
      <w:sz w:val="20"/>
      <w:szCs w:val="20"/>
      <w:lang w:val="fr-FR" w:eastAsia="fr-FR"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2</Pages>
  <Words>522</Words>
  <Characters>3011</Characters>
  <CharactersWithSpaces>3523</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2025-01-30T11:32:50Z</dcterms:created>
  <dc:creator/>
  <dc:description/>
  <dc:language>fr-FR</dc:language>
  <cp:lastModifiedBy/>
  <cp:revision>1</cp:revision>
  <dc:subject/>
  <dc:title>Template-Vide-Gouvernement-2</dc:title>
</cp:coreProperties>
</file>