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0231" w14:textId="77777777" w:rsidR="003A652E" w:rsidRPr="004C39C9" w:rsidRDefault="003A652E" w:rsidP="003A652E">
      <w:pPr>
        <w:jc w:val="center"/>
        <w:rPr>
          <w:rFonts w:ascii="Marianne" w:hAnsi="Marianne" w:cs="Arial"/>
          <w:sz w:val="20"/>
        </w:rPr>
      </w:pPr>
    </w:p>
    <w:p w14:paraId="467FD490" w14:textId="77777777" w:rsidR="003A652E" w:rsidRDefault="003A652E" w:rsidP="003A652E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b/>
          <w:sz w:val="18"/>
          <w:szCs w:val="18"/>
        </w:rPr>
        <w:t>Direction Générale de la Performance Economique et Environnementale des Entreprises (DGPE)</w:t>
      </w:r>
    </w:p>
    <w:p w14:paraId="310A6C15" w14:textId="77777777" w:rsidR="003A652E" w:rsidRDefault="003A652E" w:rsidP="003A652E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</w:p>
    <w:p w14:paraId="77E13E50" w14:textId="77777777" w:rsidR="003A652E" w:rsidRPr="004C39C9" w:rsidRDefault="003A652E" w:rsidP="003A652E">
      <w:pPr>
        <w:snapToGrid w:val="0"/>
        <w:jc w:val="center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b/>
          <w:sz w:val="18"/>
          <w:szCs w:val="18"/>
        </w:rPr>
        <w:t xml:space="preserve">Affaire suivie par le Bureau de la Commande Publique et des Achats (BCPA) </w:t>
      </w:r>
    </w:p>
    <w:p w14:paraId="1720775B" w14:textId="77777777" w:rsidR="003A652E" w:rsidRPr="004C39C9" w:rsidRDefault="003A652E" w:rsidP="003A652E">
      <w:pPr>
        <w:rPr>
          <w:rFonts w:ascii="Marianne" w:hAnsi="Marianne" w:cs="Arial"/>
          <w:bCs/>
          <w:sz w:val="18"/>
          <w:szCs w:val="18"/>
        </w:rPr>
      </w:pPr>
    </w:p>
    <w:p w14:paraId="538F8DF0" w14:textId="77777777" w:rsidR="003A652E" w:rsidRPr="004C39C9" w:rsidRDefault="003A652E" w:rsidP="003A652E">
      <w:pPr>
        <w:pStyle w:val="western"/>
        <w:rPr>
          <w:rFonts w:ascii="Marianne" w:hAnsi="Marianne"/>
          <w:bCs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0"/>
      </w:tblGrid>
      <w:tr w:rsidR="003A652E" w:rsidRPr="004C39C9" w14:paraId="634A118B" w14:textId="77777777" w:rsidTr="00DC0CB4">
        <w:tc>
          <w:tcPr>
            <w:tcW w:w="9210" w:type="dxa"/>
            <w:shd w:val="clear" w:color="auto" w:fill="auto"/>
          </w:tcPr>
          <w:p w14:paraId="56292D19" w14:textId="77777777" w:rsidR="000B0202" w:rsidRPr="00810E7E" w:rsidRDefault="000B0202" w:rsidP="000B0202">
            <w:pPr>
              <w:autoSpaceDE w:val="0"/>
              <w:autoSpaceDN w:val="0"/>
              <w:adjustRightInd w:val="0"/>
              <w:jc w:val="center"/>
              <w:rPr>
                <w:rFonts w:ascii="Marianne" w:hAnsi="Marianne"/>
                <w:bCs/>
                <w:color w:val="000009"/>
                <w:sz w:val="32"/>
                <w:szCs w:val="32"/>
              </w:rPr>
            </w:pPr>
            <w:r>
              <w:rPr>
                <w:rFonts w:ascii="Marianne" w:hAnsi="Marianne"/>
                <w:b/>
                <w:color w:val="000009"/>
                <w:sz w:val="32"/>
                <w:szCs w:val="32"/>
              </w:rPr>
              <w:t xml:space="preserve">Expertise écologique et technique visant à appuyer l’Etat dans l’élaboration de la réglementation relative à l’entretien, à la dérogation à la destruction des haies et à la replantation.  </w:t>
            </w:r>
          </w:p>
          <w:p w14:paraId="45450CA6" w14:textId="131CE27A" w:rsidR="003A652E" w:rsidRPr="004C39C9" w:rsidRDefault="003A652E" w:rsidP="00DC0CB4">
            <w:pPr>
              <w:pStyle w:val="western"/>
              <w:spacing w:before="0"/>
              <w:jc w:val="center"/>
              <w:rPr>
                <w:rFonts w:ascii="Marianne" w:hAnsi="Marianne"/>
                <w:b/>
                <w:sz w:val="30"/>
                <w:szCs w:val="30"/>
              </w:rPr>
            </w:pPr>
          </w:p>
          <w:p w14:paraId="05031BB1" w14:textId="77777777" w:rsidR="003A652E" w:rsidRPr="004C39C9" w:rsidRDefault="003A652E" w:rsidP="00DC0CB4">
            <w:pPr>
              <w:pStyle w:val="western"/>
              <w:spacing w:before="0"/>
              <w:jc w:val="center"/>
              <w:rPr>
                <w:rFonts w:ascii="Marianne" w:hAnsi="Marianne"/>
                <w:b/>
                <w:sz w:val="30"/>
                <w:szCs w:val="30"/>
              </w:rPr>
            </w:pPr>
          </w:p>
        </w:tc>
      </w:tr>
    </w:tbl>
    <w:p w14:paraId="2B8FDCD6" w14:textId="77777777" w:rsidR="003A652E" w:rsidRPr="004C39C9" w:rsidRDefault="003A652E" w:rsidP="003A652E">
      <w:pPr>
        <w:pStyle w:val="western"/>
        <w:spacing w:before="0"/>
        <w:jc w:val="center"/>
        <w:rPr>
          <w:rFonts w:ascii="Marianne" w:hAnsi="Marianne"/>
          <w:b/>
          <w:sz w:val="30"/>
          <w:szCs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10"/>
      </w:tblGrid>
      <w:tr w:rsidR="003A652E" w:rsidRPr="004C39C9" w14:paraId="2F608736" w14:textId="77777777" w:rsidTr="00DC0CB4">
        <w:tc>
          <w:tcPr>
            <w:tcW w:w="9210" w:type="dxa"/>
            <w:shd w:val="clear" w:color="auto" w:fill="auto"/>
          </w:tcPr>
          <w:p w14:paraId="4917C154" w14:textId="0EFAE1CC" w:rsidR="003A652E" w:rsidRPr="004C39C9" w:rsidRDefault="003A652E" w:rsidP="00DC0CB4">
            <w:pPr>
              <w:pStyle w:val="western"/>
              <w:tabs>
                <w:tab w:val="left" w:pos="1725"/>
                <w:tab w:val="center" w:pos="4497"/>
              </w:tabs>
              <w:spacing w:before="0"/>
              <w:rPr>
                <w:rFonts w:ascii="Marianne" w:hAnsi="Marianne"/>
              </w:rPr>
            </w:pPr>
            <w:r w:rsidRPr="004C39C9">
              <w:rPr>
                <w:rFonts w:ascii="Marianne" w:hAnsi="Marianne"/>
                <w:b/>
                <w:bCs/>
                <w:sz w:val="30"/>
                <w:szCs w:val="30"/>
              </w:rPr>
              <w:tab/>
              <w:t xml:space="preserve">    Référence dossier : </w:t>
            </w:r>
            <w:r>
              <w:rPr>
                <w:rFonts w:ascii="Marianne" w:hAnsi="Marianne"/>
                <w:b/>
                <w:bCs/>
                <w:sz w:val="30"/>
                <w:szCs w:val="30"/>
              </w:rPr>
              <w:t>DGPE-202</w:t>
            </w:r>
            <w:r w:rsidR="000B0202">
              <w:rPr>
                <w:rFonts w:ascii="Marianne" w:hAnsi="Marianne"/>
                <w:b/>
                <w:bCs/>
                <w:sz w:val="30"/>
                <w:szCs w:val="30"/>
              </w:rPr>
              <w:t>4</w:t>
            </w:r>
            <w:r>
              <w:rPr>
                <w:rFonts w:ascii="Marianne" w:hAnsi="Marianne"/>
                <w:b/>
                <w:bCs/>
                <w:sz w:val="30"/>
                <w:szCs w:val="30"/>
              </w:rPr>
              <w:t>-0</w:t>
            </w:r>
            <w:r w:rsidR="000B0202">
              <w:rPr>
                <w:rFonts w:ascii="Marianne" w:hAnsi="Marianne"/>
                <w:b/>
                <w:bCs/>
                <w:sz w:val="30"/>
                <w:szCs w:val="30"/>
              </w:rPr>
              <w:t>62</w:t>
            </w:r>
          </w:p>
        </w:tc>
      </w:tr>
    </w:tbl>
    <w:p w14:paraId="252FF856" w14:textId="77777777" w:rsidR="003A652E" w:rsidRPr="004C39C9" w:rsidRDefault="003A652E" w:rsidP="003A652E">
      <w:pPr>
        <w:pStyle w:val="western"/>
        <w:spacing w:before="0"/>
        <w:rPr>
          <w:rFonts w:ascii="Marianne" w:hAnsi="Marianne"/>
        </w:rPr>
      </w:pPr>
    </w:p>
    <w:p w14:paraId="3C56CD4A" w14:textId="77777777" w:rsidR="003A652E" w:rsidRPr="004C39C9" w:rsidRDefault="003A652E" w:rsidP="003A652E">
      <w:pPr>
        <w:jc w:val="center"/>
        <w:rPr>
          <w:rFonts w:ascii="Marianne" w:hAnsi="Marianne" w:cs="Arial"/>
          <w:sz w:val="32"/>
          <w:szCs w:val="32"/>
        </w:rPr>
      </w:pPr>
    </w:p>
    <w:p w14:paraId="690E65C0" w14:textId="77777777" w:rsidR="003A652E" w:rsidRPr="004C39C9" w:rsidRDefault="003A652E" w:rsidP="003A652E">
      <w:pPr>
        <w:jc w:val="center"/>
        <w:rPr>
          <w:rFonts w:ascii="Marianne" w:hAnsi="Marianne" w:cs="Arial"/>
          <w:b/>
          <w:bCs/>
          <w:sz w:val="32"/>
          <w:szCs w:val="32"/>
        </w:rPr>
      </w:pPr>
      <w:r w:rsidRPr="004C39C9">
        <w:rPr>
          <w:rFonts w:ascii="Marianne" w:hAnsi="Marianne" w:cs="Arial"/>
          <w:b/>
          <w:bCs/>
          <w:sz w:val="52"/>
          <w:szCs w:val="52"/>
        </w:rPr>
        <w:t>CADRE DE REPONSE</w:t>
      </w:r>
    </w:p>
    <w:p w14:paraId="686256BB" w14:textId="77777777" w:rsidR="003A652E" w:rsidRPr="004C39C9" w:rsidRDefault="003A652E" w:rsidP="003A652E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p w14:paraId="1FA637ED" w14:textId="77777777" w:rsidR="003A652E" w:rsidRPr="004C39C9" w:rsidRDefault="003A652E" w:rsidP="003A652E">
      <w:pPr>
        <w:jc w:val="center"/>
        <w:rPr>
          <w:rFonts w:ascii="Marianne" w:hAnsi="Marianne" w:cs="Arial"/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9"/>
        <w:gridCol w:w="6246"/>
      </w:tblGrid>
      <w:tr w:rsidR="003A652E" w:rsidRPr="004C39C9" w14:paraId="0CE9D73C" w14:textId="77777777" w:rsidTr="00DC0CB4">
        <w:tc>
          <w:tcPr>
            <w:tcW w:w="28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BC3977" w14:textId="77777777" w:rsidR="003A652E" w:rsidRPr="004C39C9" w:rsidRDefault="003A652E" w:rsidP="00DC0CB4">
            <w:pPr>
              <w:pStyle w:val="Contenudetableau"/>
              <w:rPr>
                <w:rFonts w:ascii="Marianne" w:hAnsi="Marianne" w:cs="Arial"/>
              </w:rPr>
            </w:pPr>
            <w:r w:rsidRPr="004C39C9">
              <w:rPr>
                <w:rFonts w:ascii="Marianne" w:hAnsi="Marianne" w:cs="Arial"/>
                <w:b/>
                <w:bCs/>
              </w:rPr>
              <w:t>Nom du candidat</w:t>
            </w:r>
          </w:p>
        </w:tc>
        <w:tc>
          <w:tcPr>
            <w:tcW w:w="62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F5772D" w14:textId="77777777" w:rsidR="003A652E" w:rsidRPr="004C39C9" w:rsidRDefault="003A652E" w:rsidP="00DC0CB4">
            <w:pPr>
              <w:pStyle w:val="Contenudetableau"/>
              <w:snapToGrid w:val="0"/>
              <w:rPr>
                <w:rFonts w:ascii="Marianne" w:hAnsi="Marianne" w:cs="Arial"/>
              </w:rPr>
            </w:pPr>
          </w:p>
        </w:tc>
      </w:tr>
      <w:tr w:rsidR="003A652E" w:rsidRPr="004C39C9" w14:paraId="4664C67D" w14:textId="77777777" w:rsidTr="00DC0CB4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F2E321" w14:textId="77777777" w:rsidR="003A652E" w:rsidRPr="004C39C9" w:rsidRDefault="003A652E" w:rsidP="00DC0CB4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Adresse 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0023A8" w14:textId="77777777" w:rsidR="003A652E" w:rsidRPr="004C39C9" w:rsidRDefault="003A652E" w:rsidP="00DC0CB4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A652E" w:rsidRPr="004C39C9" w14:paraId="17012CB6" w14:textId="77777777" w:rsidTr="00DC0CB4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F8DD1" w14:textId="77777777" w:rsidR="003A652E" w:rsidRPr="004C39C9" w:rsidRDefault="003A652E" w:rsidP="00DC0CB4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904DB1" w14:textId="77777777" w:rsidR="003A652E" w:rsidRPr="004C39C9" w:rsidRDefault="003A652E" w:rsidP="00DC0CB4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A652E" w:rsidRPr="004C39C9" w14:paraId="5BBE5110" w14:textId="77777777" w:rsidTr="00DC0CB4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CF871" w14:textId="77777777" w:rsidR="003A652E" w:rsidRPr="004C39C9" w:rsidRDefault="003A652E" w:rsidP="00DC0CB4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73D4FA" w14:textId="77777777" w:rsidR="003A652E" w:rsidRPr="004C39C9" w:rsidRDefault="003A652E" w:rsidP="00DC0CB4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A652E" w:rsidRPr="004C39C9" w14:paraId="6804E12A" w14:textId="77777777" w:rsidTr="00DC0CB4">
        <w:tc>
          <w:tcPr>
            <w:tcW w:w="28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8AF46" w14:textId="77777777" w:rsidR="003A652E" w:rsidRPr="004C39C9" w:rsidRDefault="003A652E" w:rsidP="00DC0CB4">
            <w:pPr>
              <w:pStyle w:val="Contenudetableau"/>
              <w:rPr>
                <w:rFonts w:ascii="Marianne" w:hAnsi="Marianne" w:cs="Arial"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Mail</w:t>
            </w:r>
          </w:p>
        </w:tc>
        <w:tc>
          <w:tcPr>
            <w:tcW w:w="62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A8EFD1" w14:textId="77777777" w:rsidR="003A652E" w:rsidRPr="004C39C9" w:rsidRDefault="003A652E" w:rsidP="00DC0CB4">
            <w:pPr>
              <w:pStyle w:val="Contenudetableau"/>
              <w:snapToGrid w:val="0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1E3F09F6" w14:textId="77777777" w:rsidR="003A652E" w:rsidRPr="004C39C9" w:rsidRDefault="003A652E" w:rsidP="003A652E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736DE5F3" w14:textId="77777777" w:rsidR="003A652E" w:rsidRPr="004C39C9" w:rsidRDefault="003A652E" w:rsidP="003A652E">
      <w:pPr>
        <w:jc w:val="both"/>
        <w:rPr>
          <w:rFonts w:ascii="Marianne" w:eastAsia="Arial-BoldMT" w:hAnsi="Marianne" w:cs="Arial"/>
          <w:sz w:val="20"/>
          <w:szCs w:val="20"/>
        </w:rPr>
      </w:pPr>
      <w:r w:rsidRPr="004C39C9">
        <w:rPr>
          <w:rFonts w:ascii="Marianne" w:hAnsi="Marianne" w:cs="Arial"/>
          <w:b/>
          <w:bCs/>
          <w:sz w:val="20"/>
          <w:szCs w:val="20"/>
        </w:rPr>
        <w:t>(1) Pour les candidats appartenant à un groupement, les informations à indiquer sont celles de du membre du groupement qui sera en charge de la réalisation des prestations.</w:t>
      </w:r>
    </w:p>
    <w:p w14:paraId="5A1B9556" w14:textId="77777777" w:rsidR="003A652E" w:rsidRPr="004C39C9" w:rsidRDefault="003A652E" w:rsidP="003A652E">
      <w:pPr>
        <w:pageBreakBefore/>
        <w:jc w:val="center"/>
        <w:rPr>
          <w:rFonts w:ascii="Marianne" w:eastAsia="Arial-BoldMT" w:hAnsi="Marianne" w:cs="Arial"/>
          <w:b/>
          <w:sz w:val="40"/>
          <w:szCs w:val="40"/>
        </w:rPr>
      </w:pPr>
      <w:r w:rsidRPr="004C39C9">
        <w:rPr>
          <w:rFonts w:ascii="Marianne" w:eastAsia="Arial-BoldMT" w:hAnsi="Marianne" w:cs="Arial"/>
          <w:b/>
          <w:sz w:val="40"/>
          <w:szCs w:val="40"/>
        </w:rPr>
        <w:lastRenderedPageBreak/>
        <w:t>Plan</w:t>
      </w:r>
    </w:p>
    <w:p w14:paraId="6F3CDA08" w14:textId="77777777" w:rsidR="003A652E" w:rsidRPr="004C39C9" w:rsidRDefault="003A652E" w:rsidP="003A652E">
      <w:pPr>
        <w:pStyle w:val="TM1"/>
        <w:tabs>
          <w:tab w:val="left" w:pos="480"/>
          <w:tab w:val="right" w:leader="dot" w:pos="9060"/>
        </w:tabs>
        <w:rPr>
          <w:rFonts w:ascii="Marianne" w:hAnsi="Marianne" w:cs="Arial"/>
          <w:b w:val="0"/>
          <w:lang w:eastAsia="fr-FR"/>
        </w:rPr>
      </w:pPr>
    </w:p>
    <w:p w14:paraId="0C85644A" w14:textId="77777777" w:rsidR="003A652E" w:rsidRPr="004C39C9" w:rsidRDefault="003A652E" w:rsidP="003A652E">
      <w:pPr>
        <w:pStyle w:val="TM1"/>
        <w:tabs>
          <w:tab w:val="left" w:pos="480"/>
          <w:tab w:val="right" w:leader="dot" w:pos="9060"/>
        </w:tabs>
        <w:rPr>
          <w:rFonts w:ascii="Marianne" w:hAnsi="Marianne" w:cs="Arial"/>
          <w:b w:val="0"/>
          <w:lang w:eastAsia="fr-FR"/>
        </w:rPr>
      </w:pPr>
    </w:p>
    <w:p w14:paraId="23658A46" w14:textId="0E6174A3" w:rsidR="0083524A" w:rsidRDefault="003A652E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r w:rsidRPr="008C374B">
        <w:rPr>
          <w:rFonts w:ascii="Marianne" w:hAnsi="Marianne" w:cs="Arial"/>
          <w:b w:val="0"/>
          <w:lang w:eastAsia="fr-FR"/>
        </w:rPr>
        <w:fldChar w:fldCharType="begin"/>
      </w:r>
      <w:r w:rsidRPr="008C374B">
        <w:rPr>
          <w:rFonts w:ascii="Marianne" w:hAnsi="Marianne" w:cs="Arial"/>
          <w:b w:val="0"/>
          <w:lang w:eastAsia="fr-FR"/>
        </w:rPr>
        <w:instrText xml:space="preserve"> TOC \o "1-9" \t "Titre 1,1,Titre 2,2,Titre 3,3,Titre 4,4,Titre 5,5,Titre 6,6,Titre 7,7" \h</w:instrText>
      </w:r>
      <w:r w:rsidRPr="008C374B">
        <w:rPr>
          <w:rFonts w:ascii="Marianne" w:hAnsi="Marianne" w:cs="Arial"/>
          <w:b w:val="0"/>
          <w:lang w:eastAsia="fr-FR"/>
        </w:rPr>
        <w:fldChar w:fldCharType="separate"/>
      </w:r>
      <w:hyperlink w:anchor="_Toc185436604" w:history="1">
        <w:r w:rsidR="0083524A" w:rsidRPr="00C50C1D">
          <w:rPr>
            <w:rStyle w:val="Lienhypertexte"/>
            <w:rFonts w:ascii="Marianne" w:hAnsi="Marianne"/>
            <w:noProof/>
          </w:rPr>
          <w:t>1</w:t>
        </w:r>
        <w:r w:rsidR="008352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83524A" w:rsidRPr="00C50C1D">
          <w:rPr>
            <w:rStyle w:val="Lienhypertexte"/>
            <w:rFonts w:ascii="Marianne" w:hAnsi="Marianne"/>
            <w:noProof/>
          </w:rPr>
          <w:t>Consignes</w:t>
        </w:r>
        <w:r w:rsidR="0083524A">
          <w:rPr>
            <w:noProof/>
          </w:rPr>
          <w:tab/>
        </w:r>
        <w:r w:rsidR="0083524A">
          <w:rPr>
            <w:noProof/>
          </w:rPr>
          <w:fldChar w:fldCharType="begin"/>
        </w:r>
        <w:r w:rsidR="0083524A">
          <w:rPr>
            <w:noProof/>
          </w:rPr>
          <w:instrText xml:space="preserve"> PAGEREF _Toc185436604 \h </w:instrText>
        </w:r>
        <w:r w:rsidR="0083524A">
          <w:rPr>
            <w:noProof/>
          </w:rPr>
        </w:r>
        <w:r w:rsidR="0083524A">
          <w:rPr>
            <w:noProof/>
          </w:rPr>
          <w:fldChar w:fldCharType="separate"/>
        </w:r>
        <w:r w:rsidR="0083524A">
          <w:rPr>
            <w:noProof/>
          </w:rPr>
          <w:t>3</w:t>
        </w:r>
        <w:r w:rsidR="0083524A">
          <w:rPr>
            <w:noProof/>
          </w:rPr>
          <w:fldChar w:fldCharType="end"/>
        </w:r>
      </w:hyperlink>
    </w:p>
    <w:p w14:paraId="09767646" w14:textId="403C0BDF" w:rsidR="0083524A" w:rsidRDefault="00D464C1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85436605" w:history="1">
        <w:r w:rsidR="0083524A" w:rsidRPr="00C50C1D">
          <w:rPr>
            <w:rStyle w:val="Lienhypertexte"/>
            <w:rFonts w:ascii="Marianne" w:hAnsi="Marianne"/>
            <w:noProof/>
          </w:rPr>
          <w:t>2</w:t>
        </w:r>
        <w:r w:rsidR="008352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83524A" w:rsidRPr="00C50C1D">
          <w:rPr>
            <w:rStyle w:val="Lienhypertexte"/>
            <w:rFonts w:ascii="Marianne" w:hAnsi="Marianne"/>
            <w:noProof/>
          </w:rPr>
          <w:t>Présentation du candidat</w:t>
        </w:r>
        <w:r w:rsidR="0083524A">
          <w:rPr>
            <w:noProof/>
          </w:rPr>
          <w:tab/>
        </w:r>
        <w:r w:rsidR="0083524A">
          <w:rPr>
            <w:noProof/>
          </w:rPr>
          <w:fldChar w:fldCharType="begin"/>
        </w:r>
        <w:r w:rsidR="0083524A">
          <w:rPr>
            <w:noProof/>
          </w:rPr>
          <w:instrText xml:space="preserve"> PAGEREF _Toc185436605 \h </w:instrText>
        </w:r>
        <w:r w:rsidR="0083524A">
          <w:rPr>
            <w:noProof/>
          </w:rPr>
        </w:r>
        <w:r w:rsidR="0083524A">
          <w:rPr>
            <w:noProof/>
          </w:rPr>
          <w:fldChar w:fldCharType="separate"/>
        </w:r>
        <w:r w:rsidR="0083524A">
          <w:rPr>
            <w:noProof/>
          </w:rPr>
          <w:t>4</w:t>
        </w:r>
        <w:r w:rsidR="0083524A">
          <w:rPr>
            <w:noProof/>
          </w:rPr>
          <w:fldChar w:fldCharType="end"/>
        </w:r>
      </w:hyperlink>
    </w:p>
    <w:p w14:paraId="20A422EA" w14:textId="2B0D99CB" w:rsidR="0083524A" w:rsidRDefault="00D464C1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85436606" w:history="1">
        <w:r w:rsidR="0083524A" w:rsidRPr="00C50C1D">
          <w:rPr>
            <w:rStyle w:val="Lienhypertexte"/>
            <w:rFonts w:ascii="Marianne" w:hAnsi="Marianne"/>
            <w:noProof/>
          </w:rPr>
          <w:t>3</w:t>
        </w:r>
        <w:r w:rsidR="008352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83524A" w:rsidRPr="00C50C1D">
          <w:rPr>
            <w:rStyle w:val="Lienhypertexte"/>
            <w:rFonts w:ascii="Marianne" w:hAnsi="Marianne"/>
            <w:noProof/>
          </w:rPr>
          <w:t>Méthodologie proposée pour le traitement de l’étude</w:t>
        </w:r>
        <w:r w:rsidR="0083524A">
          <w:rPr>
            <w:noProof/>
          </w:rPr>
          <w:tab/>
        </w:r>
        <w:r w:rsidR="0083524A">
          <w:rPr>
            <w:noProof/>
          </w:rPr>
          <w:fldChar w:fldCharType="begin"/>
        </w:r>
        <w:r w:rsidR="0083524A">
          <w:rPr>
            <w:noProof/>
          </w:rPr>
          <w:instrText xml:space="preserve"> PAGEREF _Toc185436606 \h </w:instrText>
        </w:r>
        <w:r w:rsidR="0083524A">
          <w:rPr>
            <w:noProof/>
          </w:rPr>
        </w:r>
        <w:r w:rsidR="0083524A">
          <w:rPr>
            <w:noProof/>
          </w:rPr>
          <w:fldChar w:fldCharType="separate"/>
        </w:r>
        <w:r w:rsidR="0083524A">
          <w:rPr>
            <w:noProof/>
          </w:rPr>
          <w:t>4</w:t>
        </w:r>
        <w:r w:rsidR="0083524A">
          <w:rPr>
            <w:noProof/>
          </w:rPr>
          <w:fldChar w:fldCharType="end"/>
        </w:r>
      </w:hyperlink>
    </w:p>
    <w:p w14:paraId="53DC296C" w14:textId="51DC1BAD" w:rsidR="0083524A" w:rsidRDefault="00D464C1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85436607" w:history="1">
        <w:r w:rsidR="0083524A" w:rsidRPr="00C50C1D">
          <w:rPr>
            <w:rStyle w:val="Lienhypertexte"/>
            <w:rFonts w:ascii="Marianne" w:hAnsi="Marianne"/>
            <w:noProof/>
          </w:rPr>
          <w:t>4</w:t>
        </w:r>
        <w:r w:rsidR="008352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83524A" w:rsidRPr="00C50C1D">
          <w:rPr>
            <w:rStyle w:val="Lienhypertexte"/>
            <w:rFonts w:ascii="Marianne" w:hAnsi="Marianne"/>
            <w:noProof/>
          </w:rPr>
          <w:t>Qualité du calendrier d’exécution (avec détail du phasage de l’étude) proposé par le titulaire, et capacité à respecter les délais imposés</w:t>
        </w:r>
        <w:r w:rsidR="0083524A">
          <w:rPr>
            <w:noProof/>
          </w:rPr>
          <w:tab/>
        </w:r>
        <w:r w:rsidR="0083524A">
          <w:rPr>
            <w:noProof/>
          </w:rPr>
          <w:fldChar w:fldCharType="begin"/>
        </w:r>
        <w:r w:rsidR="0083524A">
          <w:rPr>
            <w:noProof/>
          </w:rPr>
          <w:instrText xml:space="preserve"> PAGEREF _Toc185436607 \h </w:instrText>
        </w:r>
        <w:r w:rsidR="0083524A">
          <w:rPr>
            <w:noProof/>
          </w:rPr>
        </w:r>
        <w:r w:rsidR="0083524A">
          <w:rPr>
            <w:noProof/>
          </w:rPr>
          <w:fldChar w:fldCharType="separate"/>
        </w:r>
        <w:r w:rsidR="0083524A">
          <w:rPr>
            <w:noProof/>
          </w:rPr>
          <w:t>4</w:t>
        </w:r>
        <w:r w:rsidR="0083524A">
          <w:rPr>
            <w:noProof/>
          </w:rPr>
          <w:fldChar w:fldCharType="end"/>
        </w:r>
      </w:hyperlink>
    </w:p>
    <w:p w14:paraId="402DF9D6" w14:textId="34660B95" w:rsidR="0083524A" w:rsidRDefault="00D464C1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85436608" w:history="1">
        <w:r w:rsidR="0083524A" w:rsidRPr="00C50C1D">
          <w:rPr>
            <w:rStyle w:val="Lienhypertexte"/>
            <w:rFonts w:ascii="Marianne" w:hAnsi="Marianne"/>
            <w:noProof/>
          </w:rPr>
          <w:t>5</w:t>
        </w:r>
        <w:r w:rsidR="008352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83524A" w:rsidRPr="00C50C1D">
          <w:rPr>
            <w:rStyle w:val="Lienhypertexte"/>
            <w:rFonts w:ascii="Marianne" w:hAnsi="Marianne"/>
            <w:noProof/>
          </w:rPr>
          <w:t>Profils des intervenants retenus dans le cadre de la réalisation de l’étude</w:t>
        </w:r>
        <w:r w:rsidR="0083524A">
          <w:rPr>
            <w:noProof/>
          </w:rPr>
          <w:tab/>
        </w:r>
        <w:r w:rsidR="0083524A">
          <w:rPr>
            <w:noProof/>
          </w:rPr>
          <w:fldChar w:fldCharType="begin"/>
        </w:r>
        <w:r w:rsidR="0083524A">
          <w:rPr>
            <w:noProof/>
          </w:rPr>
          <w:instrText xml:space="preserve"> PAGEREF _Toc185436608 \h </w:instrText>
        </w:r>
        <w:r w:rsidR="0083524A">
          <w:rPr>
            <w:noProof/>
          </w:rPr>
        </w:r>
        <w:r w:rsidR="0083524A">
          <w:rPr>
            <w:noProof/>
          </w:rPr>
          <w:fldChar w:fldCharType="separate"/>
        </w:r>
        <w:r w:rsidR="0083524A">
          <w:rPr>
            <w:noProof/>
          </w:rPr>
          <w:t>4</w:t>
        </w:r>
        <w:r w:rsidR="0083524A">
          <w:rPr>
            <w:noProof/>
          </w:rPr>
          <w:fldChar w:fldCharType="end"/>
        </w:r>
      </w:hyperlink>
    </w:p>
    <w:p w14:paraId="3ED66C45" w14:textId="24211648" w:rsidR="0083524A" w:rsidRDefault="00D464C1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85436609" w:history="1">
        <w:r w:rsidR="0083524A" w:rsidRPr="00C50C1D">
          <w:rPr>
            <w:rStyle w:val="Lienhypertexte"/>
            <w:rFonts w:ascii="Marianne" w:hAnsi="Marianne"/>
            <w:noProof/>
          </w:rPr>
          <w:t>6</w:t>
        </w:r>
        <w:r w:rsidR="008352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83524A" w:rsidRPr="00C50C1D">
          <w:rPr>
            <w:rStyle w:val="Lienhypertexte"/>
            <w:rFonts w:ascii="Marianne" w:hAnsi="Marianne"/>
            <w:noProof/>
          </w:rPr>
          <w:t>Références du soumissionnaire sur des prestations de services d’aide à la décision des pouvoirs publics (notamment sur le plan environnemental)</w:t>
        </w:r>
        <w:r w:rsidR="0083524A">
          <w:rPr>
            <w:noProof/>
          </w:rPr>
          <w:tab/>
        </w:r>
        <w:r w:rsidR="0083524A">
          <w:rPr>
            <w:noProof/>
          </w:rPr>
          <w:fldChar w:fldCharType="begin"/>
        </w:r>
        <w:r w:rsidR="0083524A">
          <w:rPr>
            <w:noProof/>
          </w:rPr>
          <w:instrText xml:space="preserve"> PAGEREF _Toc185436609 \h </w:instrText>
        </w:r>
        <w:r w:rsidR="0083524A">
          <w:rPr>
            <w:noProof/>
          </w:rPr>
        </w:r>
        <w:r w:rsidR="0083524A">
          <w:rPr>
            <w:noProof/>
          </w:rPr>
          <w:fldChar w:fldCharType="separate"/>
        </w:r>
        <w:r w:rsidR="0083524A">
          <w:rPr>
            <w:noProof/>
          </w:rPr>
          <w:t>5</w:t>
        </w:r>
        <w:r w:rsidR="0083524A">
          <w:rPr>
            <w:noProof/>
          </w:rPr>
          <w:fldChar w:fldCharType="end"/>
        </w:r>
      </w:hyperlink>
    </w:p>
    <w:p w14:paraId="430471A0" w14:textId="5FC23BD7" w:rsidR="0083524A" w:rsidRDefault="00D464C1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0"/>
          <w:sz w:val="22"/>
          <w:szCs w:val="22"/>
          <w:lang w:eastAsia="fr-FR"/>
        </w:rPr>
      </w:pPr>
      <w:hyperlink w:anchor="_Toc185436610" w:history="1">
        <w:r w:rsidR="0083524A" w:rsidRPr="00C50C1D">
          <w:rPr>
            <w:rStyle w:val="Lienhypertexte"/>
            <w:rFonts w:ascii="Marianne" w:hAnsi="Marianne"/>
            <w:noProof/>
          </w:rPr>
          <w:t>7</w:t>
        </w:r>
        <w:r w:rsidR="0083524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0"/>
            <w:sz w:val="22"/>
            <w:szCs w:val="22"/>
            <w:lang w:eastAsia="fr-FR"/>
          </w:rPr>
          <w:tab/>
        </w:r>
        <w:r w:rsidR="0083524A" w:rsidRPr="00C50C1D">
          <w:rPr>
            <w:rStyle w:val="Lienhypertexte"/>
            <w:rFonts w:ascii="Marianne" w:hAnsi="Marianne"/>
            <w:noProof/>
          </w:rPr>
          <w:t>Clause environnementale (partie non notée)</w:t>
        </w:r>
        <w:r w:rsidR="0083524A">
          <w:rPr>
            <w:noProof/>
          </w:rPr>
          <w:tab/>
        </w:r>
        <w:r w:rsidR="0083524A">
          <w:rPr>
            <w:noProof/>
          </w:rPr>
          <w:fldChar w:fldCharType="begin"/>
        </w:r>
        <w:r w:rsidR="0083524A">
          <w:rPr>
            <w:noProof/>
          </w:rPr>
          <w:instrText xml:space="preserve"> PAGEREF _Toc185436610 \h </w:instrText>
        </w:r>
        <w:r w:rsidR="0083524A">
          <w:rPr>
            <w:noProof/>
          </w:rPr>
        </w:r>
        <w:r w:rsidR="0083524A">
          <w:rPr>
            <w:noProof/>
          </w:rPr>
          <w:fldChar w:fldCharType="separate"/>
        </w:r>
        <w:r w:rsidR="0083524A">
          <w:rPr>
            <w:noProof/>
          </w:rPr>
          <w:t>6</w:t>
        </w:r>
        <w:r w:rsidR="0083524A">
          <w:rPr>
            <w:noProof/>
          </w:rPr>
          <w:fldChar w:fldCharType="end"/>
        </w:r>
      </w:hyperlink>
    </w:p>
    <w:p w14:paraId="565CF198" w14:textId="1C87E9CF" w:rsidR="003A652E" w:rsidRPr="004C39C9" w:rsidRDefault="003A652E" w:rsidP="003A652E">
      <w:pPr>
        <w:rPr>
          <w:rFonts w:ascii="Marianne" w:hAnsi="Marianne" w:cs="Arial"/>
          <w:bCs/>
          <w:caps/>
          <w:lang w:eastAsia="fr-FR"/>
        </w:rPr>
      </w:pPr>
      <w:r w:rsidRPr="008C374B">
        <w:rPr>
          <w:rFonts w:ascii="Marianne" w:hAnsi="Marianne" w:cs="Arial"/>
          <w:bCs/>
          <w:caps/>
          <w:lang w:eastAsia="fr-FR"/>
        </w:rPr>
        <w:fldChar w:fldCharType="end"/>
      </w:r>
    </w:p>
    <w:p w14:paraId="46AD492F" w14:textId="77777777" w:rsidR="003A652E" w:rsidRDefault="003A652E" w:rsidP="003A652E">
      <w:pPr>
        <w:tabs>
          <w:tab w:val="left" w:pos="1665"/>
        </w:tabs>
        <w:rPr>
          <w:rFonts w:ascii="Marianne" w:hAnsi="Marianne" w:cs="Arial"/>
          <w:b/>
          <w:bCs/>
          <w:caps/>
          <w:sz w:val="22"/>
          <w:szCs w:val="22"/>
          <w:lang w:eastAsia="fr-FR"/>
        </w:rPr>
      </w:pPr>
      <w:r>
        <w:rPr>
          <w:rFonts w:ascii="Marianne" w:hAnsi="Marianne" w:cs="Arial"/>
          <w:b/>
          <w:bCs/>
          <w:caps/>
          <w:sz w:val="22"/>
          <w:szCs w:val="22"/>
          <w:lang w:eastAsia="fr-FR"/>
        </w:rPr>
        <w:tab/>
      </w:r>
    </w:p>
    <w:p w14:paraId="00DD584F" w14:textId="77777777" w:rsidR="003A652E" w:rsidRPr="00DA5E97" w:rsidRDefault="003A652E" w:rsidP="003A652E">
      <w:pPr>
        <w:tabs>
          <w:tab w:val="left" w:pos="1665"/>
        </w:tabs>
        <w:rPr>
          <w:rFonts w:ascii="Marianne" w:hAnsi="Marianne" w:cs="Arial"/>
          <w:sz w:val="22"/>
          <w:szCs w:val="22"/>
          <w:lang w:eastAsia="fr-FR"/>
        </w:rPr>
        <w:sectPr w:rsidR="003A652E" w:rsidRPr="00DA5E97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20"/>
          <w:titlePg/>
          <w:docGrid w:linePitch="360"/>
        </w:sectPr>
      </w:pPr>
      <w:r>
        <w:rPr>
          <w:rFonts w:ascii="Marianne" w:hAnsi="Marianne" w:cs="Arial"/>
          <w:sz w:val="22"/>
          <w:szCs w:val="22"/>
          <w:lang w:eastAsia="fr-FR"/>
        </w:rPr>
        <w:tab/>
      </w:r>
    </w:p>
    <w:p w14:paraId="46918612" w14:textId="77777777" w:rsidR="003A652E" w:rsidRPr="004C39C9" w:rsidRDefault="003A652E" w:rsidP="003A652E">
      <w:pPr>
        <w:pageBreakBefore/>
        <w:tabs>
          <w:tab w:val="right" w:leader="dot" w:pos="9069"/>
        </w:tabs>
        <w:rPr>
          <w:rFonts w:ascii="Marianne" w:hAnsi="Marianne" w:cs="Arial"/>
          <w:b/>
          <w:bCs/>
          <w:caps/>
          <w:sz w:val="22"/>
          <w:szCs w:val="22"/>
          <w:lang w:eastAsia="fr-FR"/>
        </w:rPr>
      </w:pPr>
    </w:p>
    <w:p w14:paraId="57D1434B" w14:textId="77777777" w:rsidR="003A652E" w:rsidRPr="004C39C9" w:rsidRDefault="003A652E" w:rsidP="003A652E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0"/>
          <w:szCs w:val="20"/>
        </w:rPr>
      </w:pPr>
      <w:bookmarkStart w:id="0" w:name="__RefHeading__9698_2049809448"/>
      <w:bookmarkStart w:id="1" w:name="_Toc185436604"/>
      <w:bookmarkEnd w:id="0"/>
      <w:r w:rsidRPr="004C39C9">
        <w:rPr>
          <w:rFonts w:ascii="Marianne" w:hAnsi="Marianne"/>
          <w:sz w:val="24"/>
        </w:rPr>
        <w:t>Consignes</w:t>
      </w:r>
      <w:bookmarkEnd w:id="1"/>
      <w:r w:rsidRPr="004C39C9">
        <w:rPr>
          <w:rFonts w:ascii="Marianne" w:hAnsi="Marianne"/>
          <w:sz w:val="24"/>
        </w:rPr>
        <w:t xml:space="preserve"> </w:t>
      </w:r>
    </w:p>
    <w:p w14:paraId="120F88FD" w14:textId="77777777" w:rsidR="003A652E" w:rsidRPr="004C39C9" w:rsidRDefault="003A652E" w:rsidP="003A652E">
      <w:pPr>
        <w:rPr>
          <w:rFonts w:ascii="Marianne" w:hAnsi="Marianne" w:cs="Arial"/>
        </w:rPr>
      </w:pPr>
    </w:p>
    <w:p w14:paraId="7907053C" w14:textId="77777777" w:rsidR="003A652E" w:rsidRPr="004C39C9" w:rsidRDefault="003A652E" w:rsidP="003A652E">
      <w:pPr>
        <w:rPr>
          <w:rFonts w:ascii="Marianne" w:hAnsi="Marianne" w:cs="Arial"/>
        </w:rPr>
      </w:pPr>
    </w:p>
    <w:p w14:paraId="1D60B8E6" w14:textId="7B55B11D" w:rsidR="003A652E" w:rsidRPr="004C39C9" w:rsidRDefault="003A652E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Le rôle du cadre de réponse est de pouvoir évaluer la valeur technique de l’offre du candidat au regard des critères d’at</w:t>
      </w:r>
      <w:r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tribution listés à l’article </w:t>
      </w:r>
      <w:r w:rsidR="000B0202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6.2.1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du </w:t>
      </w:r>
      <w:r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règlement de consultation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. </w:t>
      </w:r>
    </w:p>
    <w:p w14:paraId="22A20AD3" w14:textId="77777777" w:rsidR="003A652E" w:rsidRPr="004C39C9" w:rsidRDefault="003A652E" w:rsidP="003A652E">
      <w:pPr>
        <w:suppressAutoHyphens w:val="0"/>
        <w:spacing w:after="4" w:line="268" w:lineRule="auto"/>
        <w:ind w:right="33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3D860E21" w14:textId="50DD9E3C" w:rsidR="003A652E" w:rsidRPr="004C39C9" w:rsidRDefault="003A652E" w:rsidP="003A652E">
      <w:pPr>
        <w:jc w:val="both"/>
        <w:rPr>
          <w:rFonts w:ascii="Marianne" w:hAnsi="Marianne" w:cs="Arial"/>
          <w:b/>
          <w:bCs/>
          <w:sz w:val="20"/>
          <w:szCs w:val="20"/>
        </w:rPr>
      </w:pPr>
      <w:r w:rsidRPr="004C39C9">
        <w:rPr>
          <w:rFonts w:ascii="Marianne" w:hAnsi="Marianne" w:cs="Arial"/>
          <w:b/>
          <w:bCs/>
          <w:sz w:val="20"/>
          <w:szCs w:val="20"/>
        </w:rPr>
        <w:t>Rappel des critères d’attribution (partie technique</w:t>
      </w:r>
      <w:ins w:id="2" w:author="Nina DAGALLIER" w:date="2024-12-19T09:46:00Z">
        <w:r w:rsidR="008C2A71">
          <w:rPr>
            <w:rFonts w:ascii="Marianne" w:hAnsi="Marianne" w:cs="Arial"/>
            <w:b/>
            <w:bCs/>
            <w:sz w:val="20"/>
            <w:szCs w:val="20"/>
          </w:rPr>
          <w:t xml:space="preserve"> </w:t>
        </w:r>
      </w:ins>
      <w:ins w:id="3" w:author="Nina DAGALLIER" w:date="2024-12-19T09:47:00Z">
        <w:r w:rsidR="008C2A71">
          <w:rPr>
            <w:rFonts w:ascii="Marianne" w:hAnsi="Marianne" w:cs="Arial"/>
            <w:b/>
            <w:bCs/>
            <w:sz w:val="20"/>
            <w:szCs w:val="20"/>
          </w:rPr>
          <w:t>représentant</w:t>
        </w:r>
      </w:ins>
      <w:ins w:id="4" w:author="Nina DAGALLIER" w:date="2024-12-19T09:46:00Z">
        <w:r w:rsidR="008C2A71">
          <w:rPr>
            <w:rFonts w:ascii="Marianne" w:hAnsi="Marianne" w:cs="Arial"/>
            <w:b/>
            <w:bCs/>
            <w:sz w:val="20"/>
            <w:szCs w:val="20"/>
          </w:rPr>
          <w:t xml:space="preserve"> 70% de la notation globale</w:t>
        </w:r>
      </w:ins>
      <w:r w:rsidRPr="004C39C9">
        <w:rPr>
          <w:rFonts w:ascii="Marianne" w:hAnsi="Marianne" w:cs="Arial"/>
          <w:b/>
          <w:bCs/>
          <w:sz w:val="20"/>
          <w:szCs w:val="20"/>
        </w:rPr>
        <w:t xml:space="preserve">) : </w:t>
      </w:r>
    </w:p>
    <w:p w14:paraId="5AD8DAC8" w14:textId="77777777" w:rsidR="003A652E" w:rsidRPr="004C39C9" w:rsidRDefault="003A652E" w:rsidP="003A652E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561"/>
      </w:tblGrid>
      <w:tr w:rsidR="003A652E" w:rsidRPr="004C39C9" w14:paraId="688DD1AE" w14:textId="77777777" w:rsidTr="00DC0CB4">
        <w:tc>
          <w:tcPr>
            <w:tcW w:w="6516" w:type="dxa"/>
            <w:shd w:val="clear" w:color="auto" w:fill="auto"/>
          </w:tcPr>
          <w:p w14:paraId="4C4E1FD8" w14:textId="77777777" w:rsidR="003A652E" w:rsidRPr="004C39C9" w:rsidRDefault="003A652E" w:rsidP="00DC0CB4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Critère technique</w:t>
            </w:r>
          </w:p>
        </w:tc>
        <w:tc>
          <w:tcPr>
            <w:tcW w:w="2561" w:type="dxa"/>
            <w:shd w:val="clear" w:color="auto" w:fill="auto"/>
          </w:tcPr>
          <w:p w14:paraId="6C287E9A" w14:textId="633D5246" w:rsidR="003A652E" w:rsidRPr="004C39C9" w:rsidRDefault="003A652E" w:rsidP="00DC0CB4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Pondération</w:t>
            </w:r>
            <w:ins w:id="5" w:author="Nina DAGALLIER" w:date="2024-12-19T09:47:00Z">
              <w:r w:rsidR="008C2A71">
                <w:rPr>
                  <w:rFonts w:ascii="Marianne" w:hAnsi="Marianne" w:cs="Arial"/>
                  <w:b/>
                  <w:bCs/>
                  <w:sz w:val="20"/>
                  <w:szCs w:val="20"/>
                </w:rPr>
                <w:t xml:space="preserve"> note totale</w:t>
              </w:r>
            </w:ins>
          </w:p>
        </w:tc>
      </w:tr>
      <w:tr w:rsidR="003A652E" w:rsidRPr="004C39C9" w14:paraId="308F9B36" w14:textId="77777777" w:rsidTr="00DC0CB4">
        <w:tc>
          <w:tcPr>
            <w:tcW w:w="6516" w:type="dxa"/>
            <w:shd w:val="clear" w:color="auto" w:fill="auto"/>
            <w:vAlign w:val="center"/>
          </w:tcPr>
          <w:p w14:paraId="1409982B" w14:textId="196211AE" w:rsidR="000B0202" w:rsidRPr="000B0202" w:rsidRDefault="003A652E" w:rsidP="000B0202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CT1. </w:t>
            </w:r>
            <w:r w:rsidR="000B0202" w:rsidRPr="000B020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Méthodologie proposée pour le traitement de l’étude</w:t>
            </w:r>
          </w:p>
          <w:p w14:paraId="4F1F7599" w14:textId="77777777" w:rsidR="000B0202" w:rsidRPr="000B0202" w:rsidRDefault="000B0202" w:rsidP="000B0202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0B020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Dont : </w:t>
            </w:r>
          </w:p>
          <w:p w14:paraId="2820A837" w14:textId="77777777" w:rsidR="000B0202" w:rsidRDefault="000B0202" w:rsidP="000B0202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0B0202">
              <w:rPr>
                <w:rFonts w:ascii="Marianne" w:hAnsi="Marianne" w:cs="Arial"/>
                <w:b/>
                <w:bCs/>
                <w:sz w:val="20"/>
                <w:szCs w:val="20"/>
              </w:rPr>
              <w:t>a.</w:t>
            </w:r>
            <w:r w:rsidRPr="000B0202">
              <w:rPr>
                <w:rFonts w:ascii="Marianne" w:hAnsi="Marianne" w:cs="Arial"/>
                <w:b/>
                <w:bCs/>
                <w:sz w:val="20"/>
                <w:szCs w:val="20"/>
              </w:rPr>
              <w:tab/>
              <w:t xml:space="preserve">(10%) Pistes robustes identifiées de ressources à mobiliser, </w:t>
            </w:r>
          </w:p>
          <w:p w14:paraId="23B1E43E" w14:textId="2DAEDB52" w:rsidR="003A652E" w:rsidRPr="004C39C9" w:rsidRDefault="000B0202" w:rsidP="000B0202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0B0202">
              <w:rPr>
                <w:rFonts w:ascii="Marianne" w:hAnsi="Marianne" w:cs="Arial"/>
                <w:b/>
                <w:bCs/>
                <w:sz w:val="20"/>
                <w:szCs w:val="20"/>
              </w:rPr>
              <w:t>b.</w:t>
            </w:r>
            <w:r w:rsidRPr="000B0202">
              <w:rPr>
                <w:rFonts w:ascii="Marianne" w:hAnsi="Marianne" w:cs="Arial"/>
                <w:b/>
                <w:bCs/>
                <w:sz w:val="20"/>
                <w:szCs w:val="20"/>
              </w:rPr>
              <w:tab/>
              <w:t xml:space="preserve">(20%) Démarches cohérentes pour réaliser les livrables 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7A8DE4CE" w14:textId="26A1F490" w:rsidR="003A652E" w:rsidRPr="004C39C9" w:rsidRDefault="000B0202" w:rsidP="00DC0CB4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30</w:t>
            </w:r>
            <w:r w:rsidR="003A652E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  <w:r w:rsidR="003A652E" w:rsidRPr="004C39C9">
              <w:rPr>
                <w:rFonts w:ascii="Marianne" w:hAnsi="Marianne" w:cs="Arial"/>
                <w:b/>
                <w:bCs/>
                <w:sz w:val="20"/>
                <w:szCs w:val="20"/>
              </w:rPr>
              <w:t>%</w:t>
            </w:r>
          </w:p>
        </w:tc>
      </w:tr>
      <w:tr w:rsidR="003A652E" w:rsidRPr="004C39C9" w14:paraId="3966CF8D" w14:textId="77777777" w:rsidTr="00DC0CB4">
        <w:tc>
          <w:tcPr>
            <w:tcW w:w="6516" w:type="dxa"/>
            <w:shd w:val="clear" w:color="auto" w:fill="auto"/>
            <w:vAlign w:val="center"/>
          </w:tcPr>
          <w:p w14:paraId="2555FA46" w14:textId="2C4115F5" w:rsidR="003A652E" w:rsidRDefault="003A652E" w:rsidP="00DC0CB4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CT2. </w:t>
            </w:r>
            <w:r w:rsidR="00FE32B0" w:rsidRPr="00FE32B0">
              <w:rPr>
                <w:rFonts w:ascii="Marianne" w:hAnsi="Marianne" w:cs="Arial"/>
                <w:b/>
                <w:bCs/>
                <w:sz w:val="20"/>
                <w:szCs w:val="20"/>
              </w:rPr>
              <w:t>Qualité du calendrier d’exécution (avec détail du phasage de l’étude) proposé par le titulaire, et capacité à respecter les délais imposés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E6F2838" w14:textId="57F412F9" w:rsidR="003A652E" w:rsidRPr="004C39C9" w:rsidRDefault="003A652E" w:rsidP="00DC0CB4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5 %</w:t>
            </w:r>
          </w:p>
        </w:tc>
      </w:tr>
      <w:tr w:rsidR="00FE32B0" w:rsidRPr="004C39C9" w14:paraId="0B100790" w14:textId="77777777" w:rsidTr="00DC0CB4">
        <w:tc>
          <w:tcPr>
            <w:tcW w:w="6516" w:type="dxa"/>
            <w:shd w:val="clear" w:color="auto" w:fill="auto"/>
            <w:vAlign w:val="center"/>
          </w:tcPr>
          <w:p w14:paraId="5A50EF8F" w14:textId="0DA73FCB" w:rsidR="00FE32B0" w:rsidRDefault="00B5420F" w:rsidP="00DC0CB4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CT3. </w:t>
            </w:r>
            <w:r w:rsidRPr="00B5420F">
              <w:rPr>
                <w:rFonts w:ascii="Marianne" w:hAnsi="Marianne" w:cs="Arial"/>
                <w:b/>
                <w:bCs/>
                <w:sz w:val="20"/>
                <w:szCs w:val="20"/>
              </w:rPr>
              <w:t>Profils des intervenants retenus dans le cadre de la réalisation de l’étude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6E032E31" w14:textId="62AB1613" w:rsidR="00FE32B0" w:rsidRDefault="00B5420F" w:rsidP="00DC0CB4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25%</w:t>
            </w:r>
          </w:p>
        </w:tc>
      </w:tr>
      <w:tr w:rsidR="00FE32B0" w:rsidRPr="004C39C9" w14:paraId="612DD18F" w14:textId="77777777" w:rsidTr="00DC0CB4">
        <w:tc>
          <w:tcPr>
            <w:tcW w:w="6516" w:type="dxa"/>
            <w:shd w:val="clear" w:color="auto" w:fill="auto"/>
            <w:vAlign w:val="center"/>
          </w:tcPr>
          <w:p w14:paraId="01E4C214" w14:textId="25154CCF" w:rsidR="00FE32B0" w:rsidRDefault="00B5420F" w:rsidP="00DC0CB4">
            <w:pPr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CT4. </w:t>
            </w:r>
            <w:r w:rsidRPr="00B5420F">
              <w:rPr>
                <w:rFonts w:ascii="Marianne" w:hAnsi="Marianne" w:cs="Arial"/>
                <w:b/>
                <w:bCs/>
                <w:sz w:val="20"/>
                <w:szCs w:val="20"/>
              </w:rPr>
              <w:t>Références du soumissionnaire sur des prestations de services d’aide à la décision des pouvoirs publics (notamment le volet environnemental)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3FF62673" w14:textId="32B37636" w:rsidR="00FE32B0" w:rsidRDefault="00B5420F" w:rsidP="00DC0CB4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10%</w:t>
            </w:r>
          </w:p>
        </w:tc>
      </w:tr>
    </w:tbl>
    <w:p w14:paraId="00A09FD7" w14:textId="77777777" w:rsidR="003A652E" w:rsidRPr="004C39C9" w:rsidRDefault="003A652E" w:rsidP="008C2A71">
      <w:pPr>
        <w:suppressAutoHyphens w:val="0"/>
        <w:spacing w:line="259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pPrChange w:id="6" w:author="Nina DAGALLIER" w:date="2024-12-19T09:47:00Z">
          <w:pPr>
            <w:suppressAutoHyphens w:val="0"/>
            <w:spacing w:line="259" w:lineRule="auto"/>
          </w:pPr>
        </w:pPrChange>
      </w:pPr>
    </w:p>
    <w:p w14:paraId="2D20B627" w14:textId="77777777" w:rsidR="003A652E" w:rsidRPr="004C39C9" w:rsidRDefault="003A652E" w:rsidP="008C2A71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L’offre du candidat devra suivre le plan détaillé ci-après. Le candidat devra développer dans chaque partie et éventuelle sous-partie les éléments demandés. Tout autre élément développé ne sera pas pris en compte. </w:t>
      </w:r>
    </w:p>
    <w:p w14:paraId="5AF8AEBD" w14:textId="77777777" w:rsidR="003A652E" w:rsidRPr="004C39C9" w:rsidRDefault="003A652E" w:rsidP="008C2A71">
      <w:pPr>
        <w:suppressAutoHyphens w:val="0"/>
        <w:spacing w:line="259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pPrChange w:id="7" w:author="Nina DAGALLIER" w:date="2024-12-19T09:47:00Z">
          <w:pPr>
            <w:suppressAutoHyphens w:val="0"/>
            <w:spacing w:line="259" w:lineRule="auto"/>
          </w:pPr>
        </w:pPrChange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11547353" w14:textId="77777777" w:rsidR="003A652E" w:rsidRPr="004C39C9" w:rsidRDefault="003A652E" w:rsidP="008C2A71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Les candidats sont autorisés à faire des renvois à des éventuelles annexes.</w:t>
      </w:r>
    </w:p>
    <w:p w14:paraId="6FD8ED19" w14:textId="77777777" w:rsidR="003A652E" w:rsidRPr="004C39C9" w:rsidRDefault="003A652E" w:rsidP="008C2A71">
      <w:pPr>
        <w:suppressAutoHyphens w:val="0"/>
        <w:spacing w:line="278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pPrChange w:id="8" w:author="Nina DAGALLIER" w:date="2024-12-19T09:47:00Z">
          <w:pPr>
            <w:suppressAutoHyphens w:val="0"/>
            <w:spacing w:line="278" w:lineRule="auto"/>
          </w:pPr>
        </w:pPrChange>
      </w:pP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Le cadre de réponse est un document obligatoire. Toute offre ne se présentant pas sous cette</w:t>
      </w: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u w:val="single" w:color="000000"/>
          <w:lang w:eastAsia="fr-FR"/>
        </w:rPr>
        <w:t>forme sera déclarée irrégulière sans possibilité de la régulariser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. </w:t>
      </w:r>
    </w:p>
    <w:p w14:paraId="700CCFE4" w14:textId="77777777" w:rsidR="003A652E" w:rsidRPr="004C39C9" w:rsidRDefault="003A652E" w:rsidP="008C2A71">
      <w:pPr>
        <w:suppressAutoHyphens w:val="0"/>
        <w:spacing w:after="18" w:line="259" w:lineRule="auto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  <w:pPrChange w:id="9" w:author="Nina DAGALLIER" w:date="2024-12-19T09:47:00Z">
          <w:pPr>
            <w:suppressAutoHyphens w:val="0"/>
            <w:spacing w:after="18" w:line="259" w:lineRule="auto"/>
          </w:pPr>
        </w:pPrChange>
      </w:pPr>
      <w:r w:rsidRPr="004C39C9">
        <w:rPr>
          <w:rFonts w:ascii="Marianne" w:eastAsia="Arial" w:hAnsi="Marianne" w:cs="Arial"/>
          <w:b/>
          <w:color w:val="000000"/>
          <w:kern w:val="0"/>
          <w:sz w:val="20"/>
          <w:szCs w:val="20"/>
          <w:lang w:eastAsia="fr-FR"/>
        </w:rPr>
        <w:t xml:space="preserve"> </w:t>
      </w:r>
    </w:p>
    <w:p w14:paraId="369048C0" w14:textId="049CBE2C" w:rsidR="003A652E" w:rsidRPr="004C39C9" w:rsidRDefault="003A652E" w:rsidP="008C2A71">
      <w:pPr>
        <w:suppressAutoHyphens w:val="0"/>
        <w:spacing w:after="4" w:line="268" w:lineRule="auto"/>
        <w:ind w:left="-5" w:right="33" w:hanging="10"/>
        <w:jc w:val="both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L’offre du candidat ne devra pas excéder la limite de </w:t>
      </w:r>
      <w:r w:rsidR="00B5420F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>50</w:t>
      </w: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pages (hors annexes). La page de garde, la page « Consignes » et le sommaire ne sont pas comptabilisés. Toute page au-delà de la limite fixée ne sera pas prise en compte.</w:t>
      </w:r>
    </w:p>
    <w:p w14:paraId="5843CF61" w14:textId="77777777" w:rsidR="003A652E" w:rsidRPr="004C39C9" w:rsidRDefault="003A652E" w:rsidP="003A652E">
      <w:pPr>
        <w:suppressAutoHyphens w:val="0"/>
        <w:spacing w:after="17" w:line="259" w:lineRule="auto"/>
        <w:rPr>
          <w:rFonts w:ascii="Marianne" w:eastAsia="Calibri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 </w:t>
      </w:r>
    </w:p>
    <w:p w14:paraId="3C77B014" w14:textId="09AE9499" w:rsidR="003A652E" w:rsidRDefault="003A652E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  <w:r w:rsidRPr="004C39C9"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  <w:t xml:space="preserve">La police utilisée doit être la suivante : Arial de taille 10. </w:t>
      </w:r>
    </w:p>
    <w:p w14:paraId="0987595F" w14:textId="287C564C" w:rsidR="00B07A99" w:rsidRDefault="00B07A99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450771B5" w14:textId="7ECCC27C" w:rsidR="00B07A99" w:rsidRDefault="00B07A99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104DFE9E" w14:textId="477664BA" w:rsidR="00B07A99" w:rsidRDefault="00B07A99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24030E3C" w14:textId="0A88F8E3" w:rsidR="00B07A99" w:rsidRDefault="00B07A99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43C0C17B" w14:textId="7E801C2B" w:rsidR="00B07A99" w:rsidRDefault="00B07A99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13C5AB3D" w14:textId="402810CC" w:rsidR="00B07A99" w:rsidRDefault="00B07A99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5C19446A" w14:textId="77777777" w:rsidR="00B07A99" w:rsidRPr="00DA3270" w:rsidRDefault="00B07A99" w:rsidP="003A652E">
      <w:pPr>
        <w:suppressAutoHyphens w:val="0"/>
        <w:spacing w:after="4" w:line="268" w:lineRule="auto"/>
        <w:ind w:left="-5" w:right="33" w:hanging="10"/>
        <w:jc w:val="both"/>
        <w:rPr>
          <w:rFonts w:ascii="Marianne" w:eastAsia="Arial" w:hAnsi="Marianne" w:cs="Arial"/>
          <w:color w:val="000000"/>
          <w:kern w:val="0"/>
          <w:sz w:val="20"/>
          <w:szCs w:val="20"/>
          <w:lang w:eastAsia="fr-FR"/>
        </w:rPr>
      </w:pPr>
    </w:p>
    <w:p w14:paraId="56AAC20F" w14:textId="77777777" w:rsidR="003A652E" w:rsidRDefault="003A652E" w:rsidP="003A652E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</w:rPr>
      </w:pPr>
      <w:bookmarkStart w:id="10" w:name="_Toc185436605"/>
      <w:r w:rsidRPr="00DA5E97">
        <w:rPr>
          <w:rFonts w:ascii="Marianne" w:hAnsi="Marianne"/>
          <w:sz w:val="24"/>
        </w:rPr>
        <w:lastRenderedPageBreak/>
        <w:t>Présentation du candidat</w:t>
      </w:r>
      <w:bookmarkEnd w:id="10"/>
    </w:p>
    <w:p w14:paraId="6FE3AEA2" w14:textId="77777777" w:rsidR="003A652E" w:rsidRPr="00DA5E97" w:rsidRDefault="003A652E" w:rsidP="003A652E"/>
    <w:p w14:paraId="0CAF805B" w14:textId="4155793D" w:rsidR="003A652E" w:rsidRDefault="003A652E" w:rsidP="008C2A71">
      <w:pPr>
        <w:tabs>
          <w:tab w:val="left" w:pos="1605"/>
        </w:tabs>
        <w:jc w:val="both"/>
        <w:rPr>
          <w:rFonts w:ascii="Marianne" w:hAnsi="Marianne"/>
          <w:sz w:val="20"/>
        </w:rPr>
        <w:pPrChange w:id="11" w:author="Nina DAGALLIER" w:date="2024-12-19T09:48:00Z">
          <w:pPr>
            <w:tabs>
              <w:tab w:val="left" w:pos="1605"/>
            </w:tabs>
            <w:jc w:val="both"/>
          </w:pPr>
        </w:pPrChange>
      </w:pPr>
      <w:r>
        <w:rPr>
          <w:rFonts w:ascii="Marianne" w:hAnsi="Marianne"/>
          <w:sz w:val="20"/>
        </w:rPr>
        <w:t>Le candidat présente son organisation dans son ensemble, puis présente les services qui assureront l</w:t>
      </w:r>
      <w:r w:rsidR="00F34A9E">
        <w:rPr>
          <w:rFonts w:ascii="Marianne" w:hAnsi="Marianne"/>
          <w:sz w:val="20"/>
        </w:rPr>
        <w:t xml:space="preserve">a réalisation </w:t>
      </w:r>
      <w:r>
        <w:rPr>
          <w:rFonts w:ascii="Marianne" w:hAnsi="Marianne"/>
          <w:sz w:val="20"/>
        </w:rPr>
        <w:t xml:space="preserve">et le suivi </w:t>
      </w:r>
      <w:r w:rsidR="00F34A9E">
        <w:rPr>
          <w:rFonts w:ascii="Marianne" w:hAnsi="Marianne"/>
          <w:sz w:val="20"/>
        </w:rPr>
        <w:t xml:space="preserve">du marché. </w:t>
      </w:r>
      <w:r>
        <w:rPr>
          <w:rFonts w:ascii="Marianne" w:hAnsi="Marianne"/>
          <w:sz w:val="20"/>
        </w:rPr>
        <w:t xml:space="preserve"> </w:t>
      </w:r>
    </w:p>
    <w:p w14:paraId="43DBCE24" w14:textId="77777777" w:rsidR="003A652E" w:rsidRDefault="003A652E" w:rsidP="008C2A71">
      <w:pPr>
        <w:tabs>
          <w:tab w:val="left" w:pos="1605"/>
        </w:tabs>
        <w:jc w:val="both"/>
        <w:rPr>
          <w:rFonts w:ascii="Marianne" w:hAnsi="Marianne"/>
          <w:sz w:val="20"/>
        </w:rPr>
        <w:pPrChange w:id="12" w:author="Nina DAGALLIER" w:date="2024-12-19T09:48:00Z">
          <w:pPr>
            <w:tabs>
              <w:tab w:val="left" w:pos="1605"/>
            </w:tabs>
          </w:pPr>
        </w:pPrChange>
      </w:pPr>
    </w:p>
    <w:p w14:paraId="628025ED" w14:textId="77777777" w:rsidR="003A652E" w:rsidDel="008C2A71" w:rsidRDefault="003A652E" w:rsidP="008C2A71">
      <w:pPr>
        <w:tabs>
          <w:tab w:val="left" w:pos="1605"/>
        </w:tabs>
        <w:jc w:val="both"/>
        <w:rPr>
          <w:del w:id="13" w:author="Nina DAGALLIER" w:date="2024-12-19T09:48:00Z"/>
          <w:rFonts w:ascii="Marianne" w:hAnsi="Marianne"/>
          <w:sz w:val="20"/>
        </w:rPr>
        <w:pPrChange w:id="14" w:author="Nina DAGALLIER" w:date="2024-12-19T09:48:00Z">
          <w:pPr>
            <w:tabs>
              <w:tab w:val="left" w:pos="1605"/>
            </w:tabs>
          </w:pPr>
        </w:pPrChange>
      </w:pPr>
      <w:r>
        <w:rPr>
          <w:rFonts w:ascii="Marianne" w:hAnsi="Marianne"/>
          <w:sz w:val="20"/>
        </w:rPr>
        <w:t xml:space="preserve">Par souci de clarté, il peut joindre un organigramme. </w:t>
      </w:r>
    </w:p>
    <w:p w14:paraId="693BCFAF" w14:textId="77777777" w:rsidR="003A652E" w:rsidDel="008C2A71" w:rsidRDefault="003A652E" w:rsidP="008C2A71">
      <w:pPr>
        <w:tabs>
          <w:tab w:val="left" w:pos="1605"/>
        </w:tabs>
        <w:jc w:val="both"/>
        <w:rPr>
          <w:del w:id="15" w:author="Nina DAGALLIER" w:date="2024-12-19T09:48:00Z"/>
          <w:rFonts w:ascii="Marianne" w:hAnsi="Marianne"/>
          <w:sz w:val="20"/>
        </w:rPr>
        <w:pPrChange w:id="16" w:author="Nina DAGALLIER" w:date="2024-12-19T09:48:00Z">
          <w:pPr>
            <w:tabs>
              <w:tab w:val="left" w:pos="1605"/>
            </w:tabs>
          </w:pPr>
        </w:pPrChange>
      </w:pPr>
    </w:p>
    <w:p w14:paraId="369B5D91" w14:textId="77777777" w:rsidR="003A652E" w:rsidRDefault="003A652E" w:rsidP="008C2A71">
      <w:pPr>
        <w:tabs>
          <w:tab w:val="left" w:pos="1605"/>
        </w:tabs>
        <w:jc w:val="both"/>
        <w:rPr>
          <w:rFonts w:ascii="Marianne" w:hAnsi="Marianne"/>
          <w:sz w:val="20"/>
        </w:rPr>
        <w:pPrChange w:id="17" w:author="Nina DAGALLIER" w:date="2024-12-19T09:48:00Z">
          <w:pPr>
            <w:tabs>
              <w:tab w:val="left" w:pos="1605"/>
            </w:tabs>
          </w:pPr>
        </w:pPrChange>
      </w:pPr>
    </w:p>
    <w:p w14:paraId="01615A39" w14:textId="77777777" w:rsidR="003A652E" w:rsidRDefault="003A652E" w:rsidP="003A652E">
      <w:pPr>
        <w:tabs>
          <w:tab w:val="left" w:pos="1605"/>
        </w:tabs>
        <w:rPr>
          <w:rFonts w:ascii="Marianne" w:hAnsi="Marianne"/>
          <w:sz w:val="20"/>
        </w:rPr>
      </w:pPr>
    </w:p>
    <w:p w14:paraId="0ECEE852" w14:textId="078AEB05" w:rsidR="003A652E" w:rsidRPr="00F560D1" w:rsidRDefault="000B0202" w:rsidP="003A652E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</w:rPr>
      </w:pPr>
      <w:bookmarkStart w:id="18" w:name="_Toc185436606"/>
      <w:r w:rsidRPr="000B0202">
        <w:rPr>
          <w:rFonts w:ascii="Marianne" w:hAnsi="Marianne"/>
          <w:sz w:val="24"/>
        </w:rPr>
        <w:t>Méthodologie proposée pour le traitement de l’étude</w:t>
      </w:r>
      <w:bookmarkEnd w:id="18"/>
    </w:p>
    <w:p w14:paraId="32B33A54" w14:textId="44F4BA2A" w:rsidR="003A652E" w:rsidRDefault="003A652E" w:rsidP="003A652E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7B96A842" w14:textId="068C65C0" w:rsidR="0079227A" w:rsidDel="008C2A71" w:rsidRDefault="0079227A" w:rsidP="0079227A">
      <w:pPr>
        <w:jc w:val="both"/>
        <w:rPr>
          <w:del w:id="19" w:author="Nina DAGALLIER" w:date="2024-12-19T09:53:00Z"/>
          <w:rFonts w:ascii="Marianne" w:hAnsi="Marianne" w:cs="Arial"/>
          <w:sz w:val="20"/>
          <w:szCs w:val="20"/>
        </w:rPr>
      </w:pPr>
      <w:r w:rsidRPr="0079227A">
        <w:rPr>
          <w:rFonts w:ascii="Marianne" w:hAnsi="Marianne" w:cs="Arial"/>
          <w:sz w:val="20"/>
          <w:szCs w:val="20"/>
        </w:rPr>
        <w:t>Le candidat détaille</w:t>
      </w:r>
      <w:del w:id="20" w:author="Nina DAGALLIER" w:date="2024-12-19T09:50:00Z">
        <w:r w:rsidRPr="0079227A" w:rsidDel="008C2A71">
          <w:rPr>
            <w:rFonts w:ascii="Marianne" w:hAnsi="Marianne" w:cs="Arial"/>
            <w:sz w:val="20"/>
            <w:szCs w:val="20"/>
          </w:rPr>
          <w:delText>ra</w:delText>
        </w:r>
      </w:del>
      <w:r w:rsidRPr="0079227A">
        <w:rPr>
          <w:rFonts w:ascii="Marianne" w:hAnsi="Marianne" w:cs="Arial"/>
          <w:sz w:val="20"/>
          <w:szCs w:val="20"/>
        </w:rPr>
        <w:t xml:space="preserve"> les éléments suivants dans son offre :</w:t>
      </w:r>
    </w:p>
    <w:p w14:paraId="532830E5" w14:textId="77777777" w:rsidR="008C2A71" w:rsidRPr="0079227A" w:rsidRDefault="008C2A71" w:rsidP="003A652E">
      <w:pPr>
        <w:jc w:val="both"/>
        <w:rPr>
          <w:ins w:id="21" w:author="Nina DAGALLIER" w:date="2024-12-19T09:53:00Z"/>
          <w:rFonts w:ascii="Marianne" w:hAnsi="Marianne" w:cs="Arial"/>
          <w:sz w:val="20"/>
          <w:szCs w:val="20"/>
        </w:rPr>
      </w:pPr>
    </w:p>
    <w:p w14:paraId="59BEA39E" w14:textId="77777777" w:rsidR="0079227A" w:rsidRDefault="0079227A" w:rsidP="0079227A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3C95583" w14:textId="787C4F4E" w:rsidR="0079227A" w:rsidDel="008C2A71" w:rsidRDefault="0079227A" w:rsidP="0079227A">
      <w:pPr>
        <w:pStyle w:val="Paragraphedeliste"/>
        <w:numPr>
          <w:ilvl w:val="0"/>
          <w:numId w:val="3"/>
        </w:numPr>
        <w:jc w:val="both"/>
        <w:rPr>
          <w:del w:id="22" w:author="Nina DAGALLIER" w:date="2024-12-19T09:51:00Z"/>
          <w:rFonts w:ascii="Marianne" w:hAnsi="Marianne" w:cs="Arial"/>
          <w:sz w:val="20"/>
          <w:szCs w:val="20"/>
        </w:rPr>
      </w:pPr>
      <w:r w:rsidRPr="0079227A">
        <w:rPr>
          <w:rFonts w:ascii="Marianne" w:hAnsi="Marianne" w:cs="Arial"/>
          <w:sz w:val="20"/>
          <w:szCs w:val="20"/>
        </w:rPr>
        <w:t>Les pistes robustes identifiées de ressources à mobiliser, dont :</w:t>
      </w:r>
    </w:p>
    <w:p w14:paraId="53FB4B30" w14:textId="77777777" w:rsidR="008C2A71" w:rsidRPr="0079227A" w:rsidRDefault="008C2A71" w:rsidP="0079227A">
      <w:pPr>
        <w:pStyle w:val="Paragraphedeliste"/>
        <w:numPr>
          <w:ilvl w:val="0"/>
          <w:numId w:val="3"/>
        </w:numPr>
        <w:jc w:val="both"/>
        <w:rPr>
          <w:ins w:id="23" w:author="Nina DAGALLIER" w:date="2024-12-19T09:52:00Z"/>
          <w:rFonts w:ascii="Marianne" w:hAnsi="Marianne" w:cs="Arial"/>
          <w:sz w:val="20"/>
          <w:szCs w:val="20"/>
        </w:rPr>
      </w:pPr>
    </w:p>
    <w:p w14:paraId="3DE26D5D" w14:textId="1E667457" w:rsidR="0079227A" w:rsidRPr="008C2A71" w:rsidRDefault="008C2A71" w:rsidP="008C2A71">
      <w:pPr>
        <w:pStyle w:val="Paragraphedeliste"/>
        <w:jc w:val="both"/>
        <w:rPr>
          <w:rFonts w:ascii="Marianne" w:hAnsi="Marianne" w:cs="Arial"/>
          <w:sz w:val="20"/>
          <w:szCs w:val="20"/>
          <w:rPrChange w:id="24" w:author="Nina DAGALLIER" w:date="2024-12-19T09:51:00Z">
            <w:rPr/>
          </w:rPrChange>
        </w:rPr>
        <w:pPrChange w:id="25" w:author="Nina DAGALLIER" w:date="2024-12-19T09:52:00Z">
          <w:pPr>
            <w:jc w:val="both"/>
          </w:pPr>
        </w:pPrChange>
      </w:pPr>
      <w:ins w:id="26" w:author="Nina DAGALLIER" w:date="2024-12-19T09:52:00Z">
        <w:r>
          <w:rPr>
            <w:rFonts w:ascii="Marianne" w:hAnsi="Marianne" w:cs="Arial"/>
            <w:sz w:val="20"/>
            <w:szCs w:val="20"/>
          </w:rPr>
          <w:t xml:space="preserve">- Des </w:t>
        </w:r>
      </w:ins>
      <w:del w:id="27" w:author="Nina DAGALLIER" w:date="2024-12-19T09:51:00Z">
        <w:r w:rsidR="0079227A" w:rsidRPr="008C2A71" w:rsidDel="008C2A71">
          <w:rPr>
            <w:rFonts w:ascii="Marianne" w:hAnsi="Marianne" w:cs="Arial"/>
            <w:sz w:val="20"/>
            <w:szCs w:val="20"/>
            <w:rPrChange w:id="28" w:author="Nina DAGALLIER" w:date="2024-12-19T09:51:00Z">
              <w:rPr/>
            </w:rPrChange>
          </w:rPr>
          <w:delText xml:space="preserve">- </w:delText>
        </w:r>
      </w:del>
      <w:r w:rsidR="0079227A" w:rsidRPr="008C2A71">
        <w:rPr>
          <w:rFonts w:ascii="Marianne" w:hAnsi="Marianne" w:cs="Arial"/>
          <w:sz w:val="20"/>
          <w:szCs w:val="20"/>
          <w:rPrChange w:id="29" w:author="Nina DAGALLIER" w:date="2024-12-19T09:51:00Z">
            <w:rPr/>
          </w:rPrChange>
        </w:rPr>
        <w:t>bases de données pertinentes ;</w:t>
      </w:r>
    </w:p>
    <w:p w14:paraId="328A5C68" w14:textId="44C7DADD" w:rsidR="0079227A" w:rsidDel="008C2A71" w:rsidRDefault="008C2A71" w:rsidP="008C2A71">
      <w:pPr>
        <w:ind w:firstLine="708"/>
        <w:jc w:val="both"/>
        <w:rPr>
          <w:del w:id="30" w:author="Nina DAGALLIER" w:date="2024-12-19T09:53:00Z"/>
          <w:rFonts w:ascii="Marianne" w:hAnsi="Marianne" w:cs="Arial"/>
          <w:sz w:val="20"/>
          <w:szCs w:val="20"/>
        </w:rPr>
      </w:pPr>
      <w:ins w:id="31" w:author="Nina DAGALLIER" w:date="2024-12-19T09:53:00Z">
        <w:r>
          <w:rPr>
            <w:rFonts w:ascii="Marianne" w:hAnsi="Marianne" w:cs="Arial"/>
            <w:sz w:val="20"/>
            <w:szCs w:val="20"/>
          </w:rPr>
          <w:t>- Des</w:t>
        </w:r>
      </w:ins>
      <w:del w:id="32" w:author="Nina DAGALLIER" w:date="2024-12-19T09:53:00Z">
        <w:r w:rsidR="0079227A" w:rsidRPr="0079227A" w:rsidDel="008C2A71">
          <w:rPr>
            <w:rFonts w:ascii="Marianne" w:hAnsi="Marianne" w:cs="Arial"/>
            <w:sz w:val="20"/>
            <w:szCs w:val="20"/>
          </w:rPr>
          <w:delText>-</w:delText>
        </w:r>
      </w:del>
      <w:r w:rsidR="0079227A" w:rsidRPr="0079227A">
        <w:rPr>
          <w:rFonts w:ascii="Marianne" w:hAnsi="Marianne" w:cs="Arial"/>
          <w:sz w:val="20"/>
          <w:szCs w:val="20"/>
        </w:rPr>
        <w:t xml:space="preserve"> références bibliographique</w:t>
      </w:r>
      <w:ins w:id="33" w:author="Nina DAGALLIER" w:date="2024-12-19T09:53:00Z">
        <w:r>
          <w:rPr>
            <w:rFonts w:ascii="Marianne" w:hAnsi="Marianne" w:cs="Arial"/>
            <w:sz w:val="20"/>
            <w:szCs w:val="20"/>
          </w:rPr>
          <w:t>s</w:t>
        </w:r>
      </w:ins>
      <w:r w:rsidR="0079227A" w:rsidRPr="0079227A">
        <w:rPr>
          <w:rFonts w:ascii="Marianne" w:hAnsi="Marianne" w:cs="Arial"/>
          <w:sz w:val="20"/>
          <w:szCs w:val="20"/>
        </w:rPr>
        <w:t>.</w:t>
      </w:r>
    </w:p>
    <w:p w14:paraId="42241B24" w14:textId="77777777" w:rsidR="008C2A71" w:rsidRDefault="008C2A71" w:rsidP="008C2A71">
      <w:pPr>
        <w:ind w:firstLine="708"/>
        <w:jc w:val="both"/>
        <w:rPr>
          <w:ins w:id="34" w:author="Nina DAGALLIER" w:date="2024-12-19T09:53:00Z"/>
          <w:rFonts w:ascii="Marianne" w:hAnsi="Marianne" w:cs="Arial"/>
          <w:sz w:val="20"/>
          <w:szCs w:val="20"/>
        </w:rPr>
        <w:pPrChange w:id="35" w:author="Nina DAGALLIER" w:date="2024-12-19T09:53:00Z">
          <w:pPr>
            <w:jc w:val="both"/>
          </w:pPr>
        </w:pPrChange>
      </w:pPr>
    </w:p>
    <w:p w14:paraId="58C52035" w14:textId="77777777" w:rsidR="0079227A" w:rsidRPr="0079227A" w:rsidRDefault="0079227A" w:rsidP="008C2A71">
      <w:pPr>
        <w:ind w:firstLine="708"/>
        <w:jc w:val="both"/>
        <w:rPr>
          <w:rFonts w:ascii="Marianne" w:hAnsi="Marianne" w:cs="Arial"/>
          <w:sz w:val="20"/>
          <w:szCs w:val="20"/>
        </w:rPr>
        <w:pPrChange w:id="36" w:author="Nina DAGALLIER" w:date="2024-12-19T09:53:00Z">
          <w:pPr>
            <w:jc w:val="both"/>
          </w:pPr>
        </w:pPrChange>
      </w:pPr>
    </w:p>
    <w:p w14:paraId="0107D089" w14:textId="49EAEC2B" w:rsidR="0079227A" w:rsidRPr="0079227A" w:rsidRDefault="0079227A" w:rsidP="0079227A">
      <w:pPr>
        <w:pStyle w:val="Paragraphedeliste"/>
        <w:numPr>
          <w:ilvl w:val="0"/>
          <w:numId w:val="3"/>
        </w:numPr>
        <w:jc w:val="both"/>
        <w:rPr>
          <w:rFonts w:ascii="Marianne" w:hAnsi="Marianne" w:cs="Arial"/>
          <w:sz w:val="20"/>
          <w:szCs w:val="20"/>
        </w:rPr>
      </w:pPr>
      <w:r w:rsidRPr="0079227A">
        <w:rPr>
          <w:rFonts w:ascii="Marianne" w:hAnsi="Marianne" w:cs="Arial"/>
          <w:sz w:val="20"/>
          <w:szCs w:val="20"/>
        </w:rPr>
        <w:t>Les démarches cohérentes pour réaliser les livrables :</w:t>
      </w:r>
    </w:p>
    <w:p w14:paraId="23D7C793" w14:textId="7E31F929" w:rsidR="0079227A" w:rsidRPr="0079227A" w:rsidRDefault="0079227A" w:rsidP="008C2A71">
      <w:pPr>
        <w:ind w:firstLine="708"/>
        <w:jc w:val="both"/>
        <w:rPr>
          <w:rFonts w:ascii="Marianne" w:hAnsi="Marianne" w:cs="Arial"/>
          <w:sz w:val="20"/>
          <w:szCs w:val="20"/>
        </w:rPr>
        <w:pPrChange w:id="37" w:author="Nina DAGALLIER" w:date="2024-12-19T09:53:00Z">
          <w:pPr>
            <w:jc w:val="both"/>
          </w:pPr>
        </w:pPrChange>
      </w:pPr>
      <w:r w:rsidRPr="0079227A">
        <w:rPr>
          <w:rFonts w:ascii="Marianne" w:hAnsi="Marianne" w:cs="Arial"/>
          <w:sz w:val="20"/>
          <w:szCs w:val="20"/>
        </w:rPr>
        <w:t xml:space="preserve">D'une part, concernant la partie fixe : </w:t>
      </w:r>
    </w:p>
    <w:p w14:paraId="281027E6" w14:textId="52A563DA" w:rsidR="0079227A" w:rsidDel="008C2A71" w:rsidRDefault="0079227A" w:rsidP="0079227A">
      <w:pPr>
        <w:pStyle w:val="Paragraphedeliste"/>
        <w:numPr>
          <w:ilvl w:val="0"/>
          <w:numId w:val="4"/>
        </w:numPr>
        <w:jc w:val="both"/>
        <w:rPr>
          <w:del w:id="38" w:author="Nina DAGALLIER" w:date="2024-12-19T09:53:00Z"/>
          <w:rFonts w:ascii="Marianne" w:hAnsi="Marianne" w:cs="Arial"/>
          <w:sz w:val="20"/>
          <w:szCs w:val="20"/>
        </w:rPr>
      </w:pPr>
      <w:del w:id="39" w:author="Nina DAGALLIER" w:date="2024-12-19T09:53:00Z">
        <w:r w:rsidRPr="008C2A71" w:rsidDel="008C2A71">
          <w:rPr>
            <w:rFonts w:ascii="Marianne" w:hAnsi="Marianne" w:cs="Arial"/>
            <w:sz w:val="20"/>
            <w:szCs w:val="20"/>
            <w:rPrChange w:id="40" w:author="Nina DAGALLIER" w:date="2024-12-19T09:53:00Z">
              <w:rPr/>
            </w:rPrChange>
          </w:rPr>
          <w:delText>•</w:delText>
        </w:r>
        <w:r w:rsidRPr="008C2A71" w:rsidDel="008C2A71">
          <w:rPr>
            <w:rFonts w:ascii="Marianne" w:hAnsi="Marianne" w:cs="Arial"/>
            <w:sz w:val="20"/>
            <w:szCs w:val="20"/>
            <w:rPrChange w:id="41" w:author="Nina DAGALLIER" w:date="2024-12-19T09:53:00Z">
              <w:rPr/>
            </w:rPrChange>
          </w:rPr>
          <w:tab/>
        </w:r>
      </w:del>
      <w:r w:rsidRPr="008C2A71">
        <w:rPr>
          <w:rFonts w:ascii="Marianne" w:hAnsi="Marianne" w:cs="Arial"/>
          <w:sz w:val="20"/>
          <w:szCs w:val="20"/>
          <w:rPrChange w:id="42" w:author="Nina DAGALLIER" w:date="2024-12-19T09:53:00Z">
            <w:rPr/>
          </w:rPrChange>
        </w:rPr>
        <w:t>Une description de la méthodologie de la production de l’étude cohérente et justifiée par la bibliographie ;</w:t>
      </w:r>
    </w:p>
    <w:p w14:paraId="2DF494B0" w14:textId="77777777" w:rsidR="008C2A71" w:rsidRPr="008C2A71" w:rsidRDefault="008C2A71" w:rsidP="008C2A71">
      <w:pPr>
        <w:pStyle w:val="Paragraphedeliste"/>
        <w:numPr>
          <w:ilvl w:val="0"/>
          <w:numId w:val="4"/>
        </w:numPr>
        <w:jc w:val="both"/>
        <w:rPr>
          <w:ins w:id="43" w:author="Nina DAGALLIER" w:date="2024-12-19T09:53:00Z"/>
          <w:rFonts w:ascii="Marianne" w:hAnsi="Marianne" w:cs="Arial"/>
          <w:sz w:val="20"/>
          <w:szCs w:val="20"/>
          <w:rPrChange w:id="44" w:author="Nina DAGALLIER" w:date="2024-12-19T09:53:00Z">
            <w:rPr>
              <w:ins w:id="45" w:author="Nina DAGALLIER" w:date="2024-12-19T09:53:00Z"/>
            </w:rPr>
          </w:rPrChange>
        </w:rPr>
        <w:pPrChange w:id="46" w:author="Nina DAGALLIER" w:date="2024-12-19T09:53:00Z">
          <w:pPr>
            <w:jc w:val="both"/>
          </w:pPr>
        </w:pPrChange>
      </w:pPr>
    </w:p>
    <w:p w14:paraId="0ED76B33" w14:textId="0E5E0218" w:rsidR="0079227A" w:rsidDel="008C2A71" w:rsidRDefault="0079227A" w:rsidP="008C2A71">
      <w:pPr>
        <w:pStyle w:val="Paragraphedeliste"/>
        <w:numPr>
          <w:ilvl w:val="0"/>
          <w:numId w:val="4"/>
        </w:numPr>
        <w:jc w:val="both"/>
        <w:rPr>
          <w:del w:id="47" w:author="Nina DAGALLIER" w:date="2024-12-19T09:53:00Z"/>
          <w:rFonts w:ascii="Marianne" w:hAnsi="Marianne" w:cs="Arial"/>
          <w:sz w:val="20"/>
          <w:szCs w:val="20"/>
        </w:rPr>
      </w:pPr>
      <w:del w:id="48" w:author="Nina DAGALLIER" w:date="2024-12-19T09:53:00Z">
        <w:r w:rsidRPr="008C2A71" w:rsidDel="008C2A71">
          <w:rPr>
            <w:rFonts w:ascii="Marianne" w:hAnsi="Marianne" w:cs="Arial"/>
            <w:sz w:val="20"/>
            <w:szCs w:val="20"/>
            <w:rPrChange w:id="49" w:author="Nina DAGALLIER" w:date="2024-12-19T09:53:00Z">
              <w:rPr/>
            </w:rPrChange>
          </w:rPr>
          <w:delText>•</w:delText>
        </w:r>
        <w:r w:rsidRPr="008C2A71" w:rsidDel="008C2A71">
          <w:rPr>
            <w:rFonts w:ascii="Marianne" w:hAnsi="Marianne" w:cs="Arial"/>
            <w:sz w:val="20"/>
            <w:szCs w:val="20"/>
            <w:rPrChange w:id="50" w:author="Nina DAGALLIER" w:date="2024-12-19T09:53:00Z">
              <w:rPr/>
            </w:rPrChange>
          </w:rPr>
          <w:tab/>
        </w:r>
      </w:del>
      <w:r w:rsidRPr="008C2A71">
        <w:rPr>
          <w:rFonts w:ascii="Marianne" w:hAnsi="Marianne" w:cs="Arial"/>
          <w:sz w:val="20"/>
          <w:szCs w:val="20"/>
          <w:rPrChange w:id="51" w:author="Nina DAGALLIER" w:date="2024-12-19T09:53:00Z">
            <w:rPr/>
          </w:rPrChange>
        </w:rPr>
        <w:t>Des pistes de recommandation en première analyse des cadres envisagés pour les critères et les types de haies, démontrant une maîtrise des enjeux.</w:t>
      </w:r>
    </w:p>
    <w:p w14:paraId="40B0651E" w14:textId="29C91AEB" w:rsidR="0079227A" w:rsidDel="008C2A71" w:rsidRDefault="0079227A" w:rsidP="008C2A71">
      <w:pPr>
        <w:pStyle w:val="Paragraphedeliste"/>
        <w:rPr>
          <w:del w:id="52" w:author="Nina DAGALLIER" w:date="2024-12-19T09:53:00Z"/>
          <w:rFonts w:ascii="Marianne" w:hAnsi="Marianne" w:cs="Arial"/>
          <w:sz w:val="20"/>
          <w:szCs w:val="20"/>
        </w:rPr>
      </w:pPr>
    </w:p>
    <w:p w14:paraId="231A8529" w14:textId="77777777" w:rsidR="008C2A71" w:rsidRPr="008C2A71" w:rsidRDefault="008C2A71" w:rsidP="008C2A71">
      <w:pPr>
        <w:pStyle w:val="Paragraphedeliste"/>
        <w:numPr>
          <w:ilvl w:val="0"/>
          <w:numId w:val="4"/>
        </w:numPr>
        <w:jc w:val="both"/>
        <w:rPr>
          <w:ins w:id="53" w:author="Nina DAGALLIER" w:date="2024-12-19T09:54:00Z"/>
          <w:rFonts w:ascii="Marianne" w:hAnsi="Marianne" w:cs="Arial"/>
          <w:sz w:val="20"/>
          <w:szCs w:val="20"/>
          <w:rPrChange w:id="54" w:author="Nina DAGALLIER" w:date="2024-12-19T09:54:00Z">
            <w:rPr>
              <w:ins w:id="55" w:author="Nina DAGALLIER" w:date="2024-12-19T09:54:00Z"/>
            </w:rPr>
          </w:rPrChange>
        </w:rPr>
        <w:pPrChange w:id="56" w:author="Nina DAGALLIER" w:date="2024-12-19T09:54:00Z">
          <w:pPr>
            <w:jc w:val="both"/>
          </w:pPr>
        </w:pPrChange>
      </w:pPr>
    </w:p>
    <w:p w14:paraId="1028A5F2" w14:textId="694CC1B6" w:rsidR="003A652E" w:rsidRPr="008C2A71" w:rsidRDefault="0079227A" w:rsidP="008C2A71">
      <w:pPr>
        <w:pStyle w:val="Paragraphedeliste"/>
        <w:jc w:val="both"/>
        <w:rPr>
          <w:rPrChange w:id="57" w:author="Nina DAGALLIER" w:date="2024-12-19T09:54:00Z">
            <w:rPr/>
          </w:rPrChange>
        </w:rPr>
        <w:pPrChange w:id="58" w:author="Nina DAGALLIER" w:date="2024-12-19T09:54:00Z">
          <w:pPr>
            <w:jc w:val="both"/>
          </w:pPr>
        </w:pPrChange>
      </w:pPr>
      <w:r w:rsidRPr="008C2A71">
        <w:rPr>
          <w:rFonts w:ascii="Marianne" w:hAnsi="Marianne"/>
          <w:sz w:val="20"/>
          <w:szCs w:val="20"/>
          <w:rPrChange w:id="59" w:author="Nina DAGALLIER" w:date="2024-12-19T09:54:00Z">
            <w:rPr/>
          </w:rPrChange>
        </w:rPr>
        <w:t>D'autre part, en anticipant la partie variable, des pistes concrètes envisagées le cas échéant, cohérentes avec le reste de la méthodologie (complémentarité, approfondissement probable).</w:t>
      </w:r>
    </w:p>
    <w:p w14:paraId="0272DD61" w14:textId="1700CCBE" w:rsidR="003A652E" w:rsidDel="008C2A71" w:rsidRDefault="003A652E" w:rsidP="003A652E">
      <w:pPr>
        <w:tabs>
          <w:tab w:val="left" w:pos="1605"/>
        </w:tabs>
        <w:rPr>
          <w:del w:id="60" w:author="Nina DAGALLIER" w:date="2024-12-19T09:54:00Z"/>
          <w:rFonts w:ascii="Marianne" w:hAnsi="Marianne"/>
          <w:sz w:val="20"/>
        </w:rPr>
      </w:pPr>
    </w:p>
    <w:p w14:paraId="0BA38904" w14:textId="77777777" w:rsidR="003A652E" w:rsidRDefault="003A652E" w:rsidP="003A652E">
      <w:pPr>
        <w:tabs>
          <w:tab w:val="left" w:pos="1605"/>
        </w:tabs>
        <w:rPr>
          <w:rFonts w:ascii="Marianne" w:hAnsi="Marianne"/>
          <w:sz w:val="20"/>
        </w:rPr>
      </w:pPr>
    </w:p>
    <w:p w14:paraId="1BCC0978" w14:textId="77777777" w:rsidR="003A652E" w:rsidRDefault="003A652E" w:rsidP="003A652E">
      <w:pPr>
        <w:tabs>
          <w:tab w:val="left" w:pos="1605"/>
        </w:tabs>
        <w:rPr>
          <w:rFonts w:ascii="Marianne" w:hAnsi="Marianne"/>
          <w:sz w:val="20"/>
        </w:rPr>
      </w:pPr>
    </w:p>
    <w:p w14:paraId="7D93EEBD" w14:textId="3DD2A310" w:rsidR="003A652E" w:rsidRPr="00F560D1" w:rsidRDefault="00240299" w:rsidP="003A652E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</w:rPr>
      </w:pPr>
      <w:bookmarkStart w:id="61" w:name="_Toc185436607"/>
      <w:r w:rsidRPr="00240299">
        <w:rPr>
          <w:rFonts w:ascii="Marianne" w:hAnsi="Marianne"/>
          <w:sz w:val="24"/>
        </w:rPr>
        <w:t>Qualité du calendrier d’exécution (avec détail du phasage de l’étude) proposé par le titulaire, et capacité à respecter les délais imposés</w:t>
      </w:r>
      <w:bookmarkEnd w:id="61"/>
    </w:p>
    <w:p w14:paraId="2F3AB56C" w14:textId="77777777" w:rsidR="003A652E" w:rsidRDefault="003A652E" w:rsidP="003A652E">
      <w:pPr>
        <w:rPr>
          <w:rFonts w:ascii="Marianne" w:hAnsi="Marianne"/>
          <w:sz w:val="20"/>
        </w:rPr>
      </w:pPr>
    </w:p>
    <w:p w14:paraId="324D3781" w14:textId="77777777" w:rsidR="009B6675" w:rsidRDefault="009B6675" w:rsidP="00D464C1">
      <w:pPr>
        <w:jc w:val="both"/>
        <w:rPr>
          <w:rFonts w:ascii="Marianne" w:hAnsi="Marianne"/>
          <w:sz w:val="20"/>
        </w:rPr>
        <w:pPrChange w:id="62" w:author="Nina DAGALLIER" w:date="2024-12-19T09:59:00Z">
          <w:pPr/>
        </w:pPrChange>
      </w:pPr>
      <w:r>
        <w:rPr>
          <w:rFonts w:ascii="Marianne" w:hAnsi="Marianne"/>
          <w:sz w:val="20"/>
        </w:rPr>
        <w:t xml:space="preserve">Le candidat doit remettre un calendrier d’exécution de l’étude respectant les délais fixés au CCTP. </w:t>
      </w:r>
    </w:p>
    <w:p w14:paraId="4424645E" w14:textId="77777777" w:rsidR="009B6675" w:rsidRDefault="009B6675" w:rsidP="00D464C1">
      <w:pPr>
        <w:jc w:val="both"/>
        <w:rPr>
          <w:rFonts w:ascii="Marianne" w:hAnsi="Marianne"/>
          <w:sz w:val="20"/>
        </w:rPr>
        <w:pPrChange w:id="63" w:author="Nina DAGALLIER" w:date="2024-12-19T09:59:00Z">
          <w:pPr/>
        </w:pPrChange>
      </w:pPr>
    </w:p>
    <w:p w14:paraId="7AF4FAA0" w14:textId="77777777" w:rsidR="009B6675" w:rsidRDefault="009B6675" w:rsidP="00D464C1">
      <w:pPr>
        <w:jc w:val="both"/>
        <w:rPr>
          <w:rFonts w:ascii="Marianne" w:hAnsi="Marianne"/>
          <w:sz w:val="20"/>
        </w:rPr>
        <w:pPrChange w:id="64" w:author="Nina DAGALLIER" w:date="2024-12-19T09:59:00Z">
          <w:pPr/>
        </w:pPrChange>
      </w:pPr>
      <w:r>
        <w:rPr>
          <w:rFonts w:ascii="Marianne" w:hAnsi="Marianne"/>
          <w:sz w:val="20"/>
        </w:rPr>
        <w:t>Le p</w:t>
      </w:r>
      <w:r w:rsidRPr="009B6675">
        <w:rPr>
          <w:rFonts w:ascii="Marianne" w:hAnsi="Marianne"/>
          <w:sz w:val="20"/>
        </w:rPr>
        <w:t xml:space="preserve">hasage </w:t>
      </w:r>
      <w:r>
        <w:rPr>
          <w:rFonts w:ascii="Marianne" w:hAnsi="Marianne"/>
          <w:sz w:val="20"/>
        </w:rPr>
        <w:t xml:space="preserve">de l’étude devra être </w:t>
      </w:r>
      <w:r w:rsidRPr="009B6675">
        <w:rPr>
          <w:rFonts w:ascii="Marianne" w:hAnsi="Marianne"/>
          <w:sz w:val="20"/>
        </w:rPr>
        <w:t>cohérent avec les attendus et la mise en œuvre de la méthodologie proposée en CT1</w:t>
      </w:r>
      <w:r>
        <w:rPr>
          <w:rFonts w:ascii="Marianne" w:hAnsi="Marianne"/>
          <w:sz w:val="20"/>
        </w:rPr>
        <w:t xml:space="preserve">. </w:t>
      </w:r>
    </w:p>
    <w:p w14:paraId="630CD2FC" w14:textId="77777777" w:rsidR="009B6675" w:rsidRDefault="009B6675" w:rsidP="00D464C1">
      <w:pPr>
        <w:jc w:val="both"/>
        <w:rPr>
          <w:rFonts w:ascii="Marianne" w:hAnsi="Marianne"/>
          <w:sz w:val="20"/>
        </w:rPr>
        <w:pPrChange w:id="65" w:author="Nina DAGALLIER" w:date="2024-12-19T09:59:00Z">
          <w:pPr/>
        </w:pPrChange>
      </w:pPr>
    </w:p>
    <w:p w14:paraId="06AF7557" w14:textId="233FD64B" w:rsidR="003A652E" w:rsidRDefault="009B6675" w:rsidP="00D464C1">
      <w:pPr>
        <w:jc w:val="both"/>
        <w:rPr>
          <w:rFonts w:ascii="Marianne" w:hAnsi="Marianne"/>
          <w:sz w:val="20"/>
        </w:rPr>
        <w:pPrChange w:id="66" w:author="Nina DAGALLIER" w:date="2024-12-19T09:59:00Z">
          <w:pPr/>
        </w:pPrChange>
      </w:pPr>
      <w:r w:rsidRPr="009B6675">
        <w:rPr>
          <w:rFonts w:ascii="Marianne" w:hAnsi="Marianne"/>
          <w:sz w:val="20"/>
        </w:rPr>
        <w:t>Ce phasage devra être appuyé par des estimations d'ETP (en précisant leurs compétences : écologie générale, expert, animation/support, etc.) pour les grandes phases de l'étude.</w:t>
      </w:r>
    </w:p>
    <w:p w14:paraId="14354E1E" w14:textId="77777777" w:rsidR="003A652E" w:rsidRPr="00F560D1" w:rsidRDefault="003A652E" w:rsidP="003A652E"/>
    <w:p w14:paraId="5C02A1A0" w14:textId="77777777" w:rsidR="003A652E" w:rsidRDefault="003A652E" w:rsidP="003A652E"/>
    <w:p w14:paraId="6BFF50F6" w14:textId="37E47C91" w:rsidR="003A652E" w:rsidRDefault="00AF2BB5" w:rsidP="003A652E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</w:rPr>
      </w:pPr>
      <w:bookmarkStart w:id="67" w:name="_Toc185436608"/>
      <w:r w:rsidRPr="00AF2BB5">
        <w:rPr>
          <w:rFonts w:ascii="Marianne" w:hAnsi="Marianne"/>
          <w:sz w:val="24"/>
        </w:rPr>
        <w:t>Profils des intervenants retenus dans le cadre de la réalisation de l’étude</w:t>
      </w:r>
      <w:bookmarkEnd w:id="67"/>
    </w:p>
    <w:p w14:paraId="3CD1E567" w14:textId="452D2120" w:rsidR="003A652E" w:rsidRDefault="003A652E" w:rsidP="003A652E">
      <w:pPr>
        <w:jc w:val="both"/>
        <w:rPr>
          <w:rFonts w:ascii="Marianne" w:hAnsi="Marianne"/>
          <w:sz w:val="20"/>
        </w:rPr>
      </w:pPr>
    </w:p>
    <w:p w14:paraId="0D9FA0E2" w14:textId="77777777" w:rsidR="00AF2BB5" w:rsidRPr="004C39C9" w:rsidRDefault="00AF2BB5" w:rsidP="00AF2BB5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lastRenderedPageBreak/>
        <w:t>Le candidat</w:t>
      </w:r>
      <w:r w:rsidRPr="004C39C9">
        <w:rPr>
          <w:rFonts w:ascii="Marianne" w:hAnsi="Marianne" w:cs="Arial"/>
          <w:sz w:val="20"/>
          <w:szCs w:val="20"/>
        </w:rPr>
        <w:t xml:space="preserve"> décrit les profils et qualité des intervenants mobi</w:t>
      </w:r>
      <w:r>
        <w:rPr>
          <w:rFonts w:ascii="Marianne" w:hAnsi="Marianne" w:cs="Arial"/>
          <w:sz w:val="20"/>
          <w:szCs w:val="20"/>
        </w:rPr>
        <w:t>lisés pour la réalisation de chaque livrable</w:t>
      </w:r>
      <w:r w:rsidRPr="004C39C9">
        <w:rPr>
          <w:rFonts w:ascii="Marianne" w:hAnsi="Marianne" w:cs="Arial"/>
          <w:sz w:val="20"/>
          <w:szCs w:val="20"/>
        </w:rPr>
        <w:t xml:space="preserve">. </w:t>
      </w:r>
    </w:p>
    <w:p w14:paraId="6F5CA742" w14:textId="77777777" w:rsidR="00AF2BB5" w:rsidRDefault="00AF2BB5" w:rsidP="003A652E">
      <w:pPr>
        <w:jc w:val="both"/>
        <w:rPr>
          <w:rFonts w:ascii="Marianne" w:hAnsi="Marianne"/>
          <w:sz w:val="20"/>
        </w:rPr>
      </w:pPr>
    </w:p>
    <w:p w14:paraId="29343243" w14:textId="728C6053" w:rsidR="00B5420F" w:rsidRPr="00AF2BB5" w:rsidDel="008C2A71" w:rsidRDefault="00AF2BB5" w:rsidP="00B5420F">
      <w:pPr>
        <w:jc w:val="both"/>
        <w:rPr>
          <w:del w:id="68" w:author="Nina DAGALLIER" w:date="2024-12-19T09:55:00Z"/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L’acheteur sera attentif au niveau d’expérience des intervenants </w:t>
      </w:r>
      <w:r w:rsidRPr="00AF2BB5">
        <w:rPr>
          <w:rFonts w:ascii="Marianne" w:hAnsi="Marianne" w:cs="Arial"/>
          <w:sz w:val="20"/>
          <w:szCs w:val="20"/>
        </w:rPr>
        <w:t xml:space="preserve">pour chaque grand type de zone biogéographique, y compris tropical pour l'Outre-mer, </w:t>
      </w:r>
      <w:del w:id="69" w:author="Nina DAGALLIER" w:date="2024-12-19T09:59:00Z">
        <w:r w:rsidRPr="00AF2BB5" w:rsidDel="00D464C1">
          <w:rPr>
            <w:rFonts w:ascii="Marianne" w:hAnsi="Marianne" w:cs="Arial"/>
            <w:sz w:val="20"/>
            <w:szCs w:val="20"/>
          </w:rPr>
          <w:delText xml:space="preserve">avec </w:delText>
        </w:r>
      </w:del>
      <w:ins w:id="70" w:author="Nina DAGALLIER" w:date="2024-12-19T09:59:00Z">
        <w:r w:rsidR="00D464C1">
          <w:rPr>
            <w:rFonts w:ascii="Marianne" w:hAnsi="Marianne" w:cs="Arial"/>
            <w:sz w:val="20"/>
            <w:szCs w:val="20"/>
          </w:rPr>
          <w:t>au regard notamment de la démonstration d’</w:t>
        </w:r>
      </w:ins>
      <w:r w:rsidRPr="00AF2BB5">
        <w:rPr>
          <w:rFonts w:ascii="Marianne" w:hAnsi="Marianne" w:cs="Arial"/>
          <w:sz w:val="20"/>
          <w:szCs w:val="20"/>
        </w:rPr>
        <w:t xml:space="preserve">une connaissance solide </w:t>
      </w:r>
      <w:r>
        <w:rPr>
          <w:rFonts w:ascii="Marianne" w:hAnsi="Marianne" w:cs="Arial"/>
          <w:sz w:val="20"/>
          <w:szCs w:val="20"/>
        </w:rPr>
        <w:t xml:space="preserve">attendue </w:t>
      </w:r>
      <w:r w:rsidRPr="00AF2BB5">
        <w:rPr>
          <w:rFonts w:ascii="Marianne" w:hAnsi="Marianne" w:cs="Arial"/>
          <w:sz w:val="20"/>
          <w:szCs w:val="20"/>
        </w:rPr>
        <w:t>de l’ensemble des compartiments de la biocénose de cette zone</w:t>
      </w:r>
      <w:r w:rsidR="00B5420F">
        <w:rPr>
          <w:rFonts w:ascii="Marianne" w:hAnsi="Marianne" w:cs="Arial"/>
          <w:sz w:val="20"/>
          <w:szCs w:val="20"/>
        </w:rPr>
        <w:t xml:space="preserve">. Le candidat doit faire figurer le niveau de « séniorité » des intervenants à ce sujet dans son offre technique. </w:t>
      </w:r>
    </w:p>
    <w:p w14:paraId="6E658AC1" w14:textId="5278F2AE" w:rsidR="00AF2BB5" w:rsidRP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</w:p>
    <w:p w14:paraId="39EB6910" w14:textId="77777777" w:rsid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</w:p>
    <w:p w14:paraId="48890DCA" w14:textId="1DCBF04E" w:rsid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L’acheteur sera attentif au niveau d’expérience des intervenants </w:t>
      </w:r>
      <w:r w:rsidRPr="00AF2BB5">
        <w:rPr>
          <w:rFonts w:ascii="Marianne" w:hAnsi="Marianne" w:cs="Arial"/>
          <w:sz w:val="20"/>
          <w:szCs w:val="20"/>
        </w:rPr>
        <w:t>pour chaque compartiment de la biocénose visé par la réglementation espèces/habitats protégées dans les haies, dont ornithologue(s), entomologiste, mammalogiste, herpétologue et botaniste.</w:t>
      </w:r>
      <w:r w:rsidR="00B5420F">
        <w:rPr>
          <w:rFonts w:ascii="Marianne" w:hAnsi="Marianne" w:cs="Arial"/>
          <w:sz w:val="20"/>
          <w:szCs w:val="20"/>
        </w:rPr>
        <w:t xml:space="preserve"> Le candidat doit faire figurer le niveau de « séniorité » des intervenants à ce sujet dans son offre technique.</w:t>
      </w:r>
    </w:p>
    <w:p w14:paraId="4499844D" w14:textId="77777777" w:rsidR="00AF2BB5" w:rsidRP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</w:p>
    <w:p w14:paraId="4CE2EC01" w14:textId="1A3EAE5F" w:rsid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candidat devra démontrer dans son offre sa </w:t>
      </w:r>
      <w:r w:rsidRPr="00AF2BB5">
        <w:rPr>
          <w:rFonts w:ascii="Marianne" w:hAnsi="Marianne" w:cs="Arial"/>
          <w:sz w:val="20"/>
          <w:szCs w:val="20"/>
        </w:rPr>
        <w:t>bonne connaissance des cortèges d'oiseaux nichant dans les haies avec leur distribution sur le territoire, leur phénologie de reproduction ainsi que leur statut de conservation à l'échelle nationale.</w:t>
      </w:r>
    </w:p>
    <w:p w14:paraId="49F1DF9D" w14:textId="77777777" w:rsidR="00AF2BB5" w:rsidRP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</w:p>
    <w:p w14:paraId="3884B23D" w14:textId="6205A8B9" w:rsidR="00AF2BB5" w:rsidRP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L’acheteur sera attentif aux références de travail des </w:t>
      </w:r>
      <w:r w:rsidR="00B5420F">
        <w:rPr>
          <w:rFonts w:ascii="Marianne" w:hAnsi="Marianne" w:cs="Arial"/>
          <w:sz w:val="20"/>
          <w:szCs w:val="20"/>
        </w:rPr>
        <w:t>intervenants sur</w:t>
      </w:r>
      <w:r w:rsidRPr="00AF2BB5">
        <w:rPr>
          <w:rFonts w:ascii="Marianne" w:hAnsi="Marianne" w:cs="Arial"/>
          <w:sz w:val="20"/>
          <w:szCs w:val="20"/>
        </w:rPr>
        <w:t xml:space="preserve"> les questions de haies et des enjeux de trame verte</w:t>
      </w:r>
      <w:r>
        <w:rPr>
          <w:rFonts w:ascii="Marianne" w:hAnsi="Marianne" w:cs="Arial"/>
          <w:sz w:val="20"/>
          <w:szCs w:val="20"/>
        </w:rPr>
        <w:t xml:space="preserve">. Le cas échéant, le candidat doit faire figurer ces références dans son offre technique. </w:t>
      </w:r>
    </w:p>
    <w:p w14:paraId="5D7A588A" w14:textId="77777777" w:rsidR="00AF2BB5" w:rsidRDefault="00AF2BB5" w:rsidP="00AF2BB5">
      <w:pPr>
        <w:jc w:val="both"/>
        <w:rPr>
          <w:rFonts w:ascii="Marianne" w:hAnsi="Marianne" w:cs="Arial"/>
          <w:sz w:val="20"/>
          <w:szCs w:val="20"/>
        </w:rPr>
      </w:pPr>
    </w:p>
    <w:p w14:paraId="1DA9EE15" w14:textId="6558376E" w:rsidR="003A652E" w:rsidRDefault="00AF2BB5" w:rsidP="00AF2BB5">
      <w:pPr>
        <w:jc w:val="both"/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 candidat devra d</w:t>
      </w:r>
      <w:r w:rsidRPr="00AF2BB5">
        <w:rPr>
          <w:rFonts w:ascii="Marianne" w:hAnsi="Marianne" w:cs="Arial"/>
          <w:sz w:val="20"/>
          <w:szCs w:val="20"/>
        </w:rPr>
        <w:t xml:space="preserve">émontrer </w:t>
      </w:r>
      <w:r>
        <w:rPr>
          <w:rFonts w:ascii="Marianne" w:hAnsi="Marianne" w:cs="Arial"/>
          <w:sz w:val="20"/>
          <w:szCs w:val="20"/>
        </w:rPr>
        <w:t xml:space="preserve">dans son offre </w:t>
      </w:r>
      <w:r w:rsidRPr="00AF2BB5">
        <w:rPr>
          <w:rFonts w:ascii="Marianne" w:hAnsi="Marianne" w:cs="Arial"/>
          <w:sz w:val="20"/>
          <w:szCs w:val="20"/>
        </w:rPr>
        <w:t>des ressources humaines cohérentes par rapport aux exigences et aux calendriers (disponibilité des experts et articulation de leurs travaux pour la réalisation des livrables à expliciter, notamment</w:t>
      </w:r>
      <w:r w:rsidRPr="00AF2BB5">
        <w:rPr>
          <w:rFonts w:ascii="Marianne" w:hAnsi="Marianne" w:cs="Arial"/>
          <w:b/>
          <w:bCs/>
          <w:sz w:val="20"/>
          <w:szCs w:val="20"/>
        </w:rPr>
        <w:t xml:space="preserve"> pour s’assurer d’échanges entre les différents types d’expertise).</w:t>
      </w:r>
    </w:p>
    <w:p w14:paraId="1B1F4F1B" w14:textId="0C2008ED" w:rsidR="003A652E" w:rsidRDefault="003A652E" w:rsidP="003A652E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8438C0A" w14:textId="5554BCC6" w:rsidR="00B5420F" w:rsidRPr="004C39C9" w:rsidRDefault="00B5420F" w:rsidP="00B5420F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 candidat</w:t>
      </w:r>
      <w:r w:rsidRPr="004C39C9">
        <w:rPr>
          <w:rFonts w:ascii="Marianne" w:hAnsi="Marianne" w:cs="Arial"/>
          <w:sz w:val="20"/>
          <w:szCs w:val="20"/>
        </w:rPr>
        <w:t xml:space="preserve"> décrit les modalités de fonctionnement de l’équipe</w:t>
      </w:r>
      <w:r>
        <w:rPr>
          <w:rFonts w:ascii="Marianne" w:hAnsi="Marianne" w:cs="Arial"/>
          <w:sz w:val="20"/>
          <w:szCs w:val="20"/>
        </w:rPr>
        <w:t xml:space="preserve"> projet</w:t>
      </w:r>
      <w:r w:rsidRPr="004C39C9">
        <w:rPr>
          <w:rFonts w:ascii="Marianne" w:hAnsi="Marianne" w:cs="Arial"/>
          <w:sz w:val="20"/>
          <w:szCs w:val="20"/>
        </w:rPr>
        <w:t>.</w:t>
      </w:r>
      <w:r>
        <w:rPr>
          <w:rFonts w:ascii="Marianne" w:hAnsi="Marianne" w:cs="Arial"/>
          <w:sz w:val="20"/>
          <w:szCs w:val="20"/>
        </w:rPr>
        <w:t xml:space="preserve"> </w:t>
      </w:r>
    </w:p>
    <w:p w14:paraId="626028BB" w14:textId="77777777" w:rsidR="00B5420F" w:rsidRPr="004C39C9" w:rsidRDefault="00B5420F" w:rsidP="00B5420F">
      <w:pPr>
        <w:jc w:val="both"/>
        <w:rPr>
          <w:rFonts w:ascii="Marianne" w:hAnsi="Marianne" w:cs="Arial"/>
          <w:sz w:val="20"/>
          <w:szCs w:val="20"/>
        </w:rPr>
      </w:pPr>
    </w:p>
    <w:p w14:paraId="1E078A9E" w14:textId="77777777" w:rsidR="00B5420F" w:rsidRPr="004C39C9" w:rsidRDefault="00B5420F" w:rsidP="00B5420F">
      <w:pPr>
        <w:jc w:val="both"/>
        <w:rPr>
          <w:rFonts w:ascii="Marianne" w:hAnsi="Marianne" w:cs="Arial"/>
          <w:sz w:val="20"/>
          <w:szCs w:val="20"/>
        </w:rPr>
      </w:pPr>
      <w:r w:rsidRPr="004C39C9">
        <w:rPr>
          <w:rFonts w:ascii="Marianne" w:hAnsi="Marianne" w:cs="Arial"/>
          <w:sz w:val="20"/>
          <w:szCs w:val="20"/>
        </w:rPr>
        <w:t>Il décrit les modalités de travail avec le ministère.</w:t>
      </w:r>
    </w:p>
    <w:p w14:paraId="225D8C78" w14:textId="77777777" w:rsidR="00B5420F" w:rsidRPr="004C39C9" w:rsidRDefault="00B5420F" w:rsidP="00B5420F">
      <w:pPr>
        <w:jc w:val="both"/>
        <w:rPr>
          <w:rFonts w:ascii="Marianne" w:hAnsi="Marianne" w:cs="Arial"/>
          <w:sz w:val="20"/>
          <w:szCs w:val="20"/>
        </w:rPr>
      </w:pPr>
    </w:p>
    <w:p w14:paraId="79E28C7D" w14:textId="2EDAECF8" w:rsidR="00B5420F" w:rsidRPr="004C39C9" w:rsidRDefault="00B5420F" w:rsidP="00B5420F">
      <w:pPr>
        <w:jc w:val="both"/>
        <w:rPr>
          <w:rFonts w:ascii="Marianne" w:hAnsi="Marianne" w:cs="Arial"/>
          <w:sz w:val="20"/>
          <w:szCs w:val="20"/>
        </w:rPr>
      </w:pPr>
      <w:r w:rsidRPr="004C39C9">
        <w:rPr>
          <w:rFonts w:ascii="Marianne" w:hAnsi="Marianne" w:cs="Arial"/>
          <w:sz w:val="20"/>
          <w:szCs w:val="20"/>
        </w:rPr>
        <w:t>Il présente les CV des intervenants pressentis (possibilité d’insérer les CV en annexe du cadre de réponse).</w:t>
      </w:r>
    </w:p>
    <w:p w14:paraId="0334A0C2" w14:textId="77777777" w:rsidR="00B5420F" w:rsidRPr="004C39C9" w:rsidRDefault="00B5420F" w:rsidP="00B5420F">
      <w:pPr>
        <w:jc w:val="both"/>
        <w:rPr>
          <w:rFonts w:ascii="Marianne" w:hAnsi="Marianne" w:cs="Arial"/>
          <w:sz w:val="20"/>
          <w:szCs w:val="20"/>
        </w:rPr>
      </w:pPr>
    </w:p>
    <w:p w14:paraId="1507E402" w14:textId="5DC19026" w:rsidR="00B5420F" w:rsidRPr="004C39C9" w:rsidRDefault="00B5420F" w:rsidP="00B5420F">
      <w:pPr>
        <w:jc w:val="both"/>
        <w:rPr>
          <w:rFonts w:ascii="Marianne" w:hAnsi="Marianne" w:cs="Arial"/>
          <w:sz w:val="20"/>
          <w:szCs w:val="20"/>
        </w:rPr>
      </w:pPr>
      <w:r w:rsidRPr="004C39C9">
        <w:rPr>
          <w:rFonts w:ascii="Marianne" w:hAnsi="Marianne" w:cs="Arial"/>
          <w:sz w:val="20"/>
          <w:szCs w:val="20"/>
        </w:rPr>
        <w:t xml:space="preserve">Il présente les contacts des personnes ressources </w:t>
      </w:r>
      <w:r>
        <w:rPr>
          <w:rFonts w:ascii="Marianne" w:hAnsi="Marianne" w:cs="Arial"/>
          <w:sz w:val="20"/>
          <w:szCs w:val="20"/>
        </w:rPr>
        <w:t xml:space="preserve">(techniques et administratives) </w:t>
      </w:r>
      <w:r w:rsidRPr="004C39C9">
        <w:rPr>
          <w:rFonts w:ascii="Marianne" w:hAnsi="Marianne" w:cs="Arial"/>
          <w:sz w:val="20"/>
          <w:szCs w:val="20"/>
        </w:rPr>
        <w:t xml:space="preserve">à joindre dans le cadre du marché. </w:t>
      </w:r>
    </w:p>
    <w:p w14:paraId="440328DD" w14:textId="77777777" w:rsidR="00B5420F" w:rsidRDefault="00B5420F" w:rsidP="003A652E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1B2A907C" w14:textId="77777777" w:rsidR="003A652E" w:rsidRPr="004C39C9" w:rsidRDefault="003A652E" w:rsidP="003A652E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4AF59813" w14:textId="309C7B5E" w:rsidR="003A652E" w:rsidRPr="00F560D1" w:rsidRDefault="00553070" w:rsidP="003A652E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</w:rPr>
      </w:pPr>
      <w:bookmarkStart w:id="71" w:name="_Toc185436609"/>
      <w:r w:rsidRPr="00553070">
        <w:rPr>
          <w:rFonts w:ascii="Marianne" w:hAnsi="Marianne"/>
          <w:sz w:val="24"/>
        </w:rPr>
        <w:t>Références du soumissionnaire sur des prestations de services d’aide à la décision des pouvoirs publics (notamment sur le plan environnemental)</w:t>
      </w:r>
      <w:bookmarkEnd w:id="71"/>
    </w:p>
    <w:p w14:paraId="4AD7DF21" w14:textId="77777777" w:rsidR="003A652E" w:rsidRPr="004C39C9" w:rsidRDefault="003A652E" w:rsidP="003A652E">
      <w:pPr>
        <w:jc w:val="both"/>
        <w:rPr>
          <w:rFonts w:ascii="Marianne" w:hAnsi="Marianne" w:cs="Arial"/>
          <w:sz w:val="20"/>
          <w:szCs w:val="20"/>
        </w:rPr>
      </w:pPr>
    </w:p>
    <w:p w14:paraId="2172F8F8" w14:textId="77777777" w:rsidR="00553070" w:rsidRDefault="00553070" w:rsidP="00553070">
      <w:pPr>
        <w:jc w:val="both"/>
        <w:rPr>
          <w:rFonts w:ascii="Marianne" w:hAnsi="Marianne" w:cs="Arial"/>
          <w:sz w:val="20"/>
          <w:szCs w:val="20"/>
        </w:rPr>
      </w:pPr>
      <w:r w:rsidRPr="004C39C9">
        <w:rPr>
          <w:rFonts w:ascii="Marianne" w:hAnsi="Marianne" w:cs="Arial"/>
          <w:sz w:val="20"/>
          <w:szCs w:val="20"/>
        </w:rPr>
        <w:t>Le candidat décrit ses références dans le do</w:t>
      </w:r>
      <w:r>
        <w:rPr>
          <w:rFonts w:ascii="Marianne" w:hAnsi="Marianne" w:cs="Arial"/>
          <w:sz w:val="20"/>
          <w:szCs w:val="20"/>
        </w:rPr>
        <w:t xml:space="preserve">maine de l’aide à la décision. </w:t>
      </w:r>
    </w:p>
    <w:p w14:paraId="1310E9AF" w14:textId="77777777" w:rsidR="00553070" w:rsidRDefault="00553070" w:rsidP="00553070">
      <w:pPr>
        <w:jc w:val="both"/>
        <w:rPr>
          <w:rFonts w:ascii="Marianne" w:hAnsi="Marianne" w:cs="Arial"/>
          <w:sz w:val="20"/>
          <w:szCs w:val="20"/>
        </w:rPr>
      </w:pPr>
    </w:p>
    <w:p w14:paraId="5C06720C" w14:textId="00648E72" w:rsidR="00553070" w:rsidRPr="004C39C9" w:rsidRDefault="00553070" w:rsidP="00553070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S’il possède des références sur des prestations de services d’aide à la décision des pouvoirs publics, le candidat l’indique dans le cadre de réponse. </w:t>
      </w:r>
      <w:r w:rsidRPr="004C39C9">
        <w:rPr>
          <w:rFonts w:ascii="Marianne" w:hAnsi="Marianne" w:cs="Arial"/>
          <w:sz w:val="20"/>
          <w:szCs w:val="20"/>
        </w:rPr>
        <w:t xml:space="preserve"> </w:t>
      </w:r>
    </w:p>
    <w:p w14:paraId="7E521152" w14:textId="77777777" w:rsidR="00553070" w:rsidRPr="004C39C9" w:rsidRDefault="00553070" w:rsidP="00553070">
      <w:pPr>
        <w:jc w:val="both"/>
        <w:rPr>
          <w:rFonts w:ascii="Marianne" w:hAnsi="Marianne" w:cs="Arial"/>
          <w:sz w:val="20"/>
          <w:szCs w:val="20"/>
        </w:rPr>
      </w:pPr>
    </w:p>
    <w:p w14:paraId="51476BBF" w14:textId="54C49B82" w:rsidR="00553070" w:rsidRPr="004C39C9" w:rsidRDefault="00553070" w:rsidP="00553070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lastRenderedPageBreak/>
        <w:t xml:space="preserve">S’il possède des références sur des prestations de services d’aide à la décision des pouvoirs publics sur le plan environnemental, le candidat l’indique dans le cadre de réponse. </w:t>
      </w:r>
      <w:r w:rsidRPr="004C39C9">
        <w:rPr>
          <w:rFonts w:ascii="Marianne" w:hAnsi="Marianne" w:cs="Arial"/>
          <w:sz w:val="20"/>
          <w:szCs w:val="20"/>
        </w:rPr>
        <w:t xml:space="preserve"> </w:t>
      </w:r>
    </w:p>
    <w:p w14:paraId="3BFD52C2" w14:textId="77777777" w:rsidR="00553070" w:rsidRPr="004C39C9" w:rsidRDefault="00553070" w:rsidP="00553070">
      <w:pPr>
        <w:jc w:val="both"/>
        <w:rPr>
          <w:rFonts w:ascii="Marianne" w:hAnsi="Marianne" w:cs="Arial"/>
          <w:sz w:val="20"/>
          <w:szCs w:val="20"/>
        </w:rPr>
      </w:pPr>
    </w:p>
    <w:p w14:paraId="40C8FCDC" w14:textId="77777777" w:rsidR="003A652E" w:rsidRPr="004C39C9" w:rsidRDefault="003A652E" w:rsidP="003A652E">
      <w:pPr>
        <w:jc w:val="both"/>
        <w:rPr>
          <w:rFonts w:ascii="Marianne" w:hAnsi="Marianne" w:cs="Arial"/>
          <w:sz w:val="20"/>
          <w:szCs w:val="20"/>
        </w:rPr>
      </w:pPr>
    </w:p>
    <w:p w14:paraId="09FD5F0C" w14:textId="008407A9" w:rsidR="00553070" w:rsidRPr="00553070" w:rsidRDefault="000A74C3" w:rsidP="00553070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L’acheteur sera attentif à toute référence présentée comportant </w:t>
      </w:r>
      <w:r w:rsidR="0083524A">
        <w:rPr>
          <w:rFonts w:ascii="Marianne" w:hAnsi="Marianne" w:cs="Arial"/>
          <w:sz w:val="20"/>
          <w:szCs w:val="20"/>
        </w:rPr>
        <w:t>une f</w:t>
      </w:r>
      <w:r w:rsidR="00553070" w:rsidRPr="00553070">
        <w:rPr>
          <w:rFonts w:ascii="Marianne" w:hAnsi="Marianne" w:cs="Arial"/>
          <w:sz w:val="20"/>
          <w:szCs w:val="20"/>
        </w:rPr>
        <w:t>amiliarité avec la réglementation espèces protégées et le CNPN/ les CSRPN</w:t>
      </w:r>
      <w:ins w:id="72" w:author="Nina DAGALLIER" w:date="2024-12-19T09:57:00Z">
        <w:r w:rsidR="00D464C1">
          <w:rPr>
            <w:rFonts w:ascii="Marianne" w:hAnsi="Marianne" w:cs="Arial"/>
            <w:sz w:val="20"/>
            <w:szCs w:val="20"/>
          </w:rPr>
          <w:t>.</w:t>
        </w:r>
      </w:ins>
      <w:del w:id="73" w:author="Nina DAGALLIER" w:date="2024-12-19T09:57:00Z">
        <w:r w:rsidR="00553070" w:rsidRPr="00553070" w:rsidDel="00D464C1">
          <w:rPr>
            <w:rFonts w:ascii="Marianne" w:hAnsi="Marianne" w:cs="Arial"/>
            <w:sz w:val="20"/>
            <w:szCs w:val="20"/>
          </w:rPr>
          <w:delText xml:space="preserve"> ;</w:delText>
        </w:r>
      </w:del>
    </w:p>
    <w:p w14:paraId="7D3359D9" w14:textId="77777777" w:rsidR="0083524A" w:rsidRDefault="0083524A" w:rsidP="00553070">
      <w:pPr>
        <w:jc w:val="both"/>
        <w:rPr>
          <w:rFonts w:ascii="Marianne" w:hAnsi="Marianne" w:cs="Arial"/>
          <w:sz w:val="20"/>
          <w:szCs w:val="20"/>
        </w:rPr>
      </w:pPr>
    </w:p>
    <w:p w14:paraId="58341617" w14:textId="0BFFA3C5" w:rsidR="00553070" w:rsidRPr="00553070" w:rsidRDefault="0083524A" w:rsidP="00553070">
      <w:pPr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L’acheteur sera attentif à toute référence </w:t>
      </w:r>
      <w:r w:rsidR="00553070" w:rsidRPr="00553070">
        <w:rPr>
          <w:rFonts w:ascii="Marianne" w:hAnsi="Marianne" w:cs="Arial"/>
          <w:sz w:val="20"/>
          <w:szCs w:val="20"/>
        </w:rPr>
        <w:t xml:space="preserve">du </w:t>
      </w:r>
      <w:r>
        <w:rPr>
          <w:rFonts w:ascii="Marianne" w:hAnsi="Marianne" w:cs="Arial"/>
          <w:sz w:val="20"/>
          <w:szCs w:val="20"/>
        </w:rPr>
        <w:t xml:space="preserve">candidat </w:t>
      </w:r>
      <w:r w:rsidR="00553070" w:rsidRPr="00553070">
        <w:rPr>
          <w:rFonts w:ascii="Marianne" w:hAnsi="Marianne" w:cs="Arial"/>
          <w:sz w:val="20"/>
          <w:szCs w:val="20"/>
        </w:rPr>
        <w:t>sur un projet impliquant une destruction de haie et l'accompagnement de porteurs de projet à cet égard</w:t>
      </w:r>
      <w:ins w:id="74" w:author="Nina DAGALLIER" w:date="2024-12-19T09:59:00Z">
        <w:r w:rsidR="00D464C1">
          <w:rPr>
            <w:rFonts w:ascii="Marianne" w:hAnsi="Marianne" w:cs="Arial"/>
            <w:sz w:val="20"/>
            <w:szCs w:val="20"/>
          </w:rPr>
          <w:t>, ainsi qu’</w:t>
        </w:r>
      </w:ins>
      <w:ins w:id="75" w:author="Nina DAGALLIER" w:date="2024-12-19T09:58:00Z">
        <w:r w:rsidR="00D464C1">
          <w:rPr>
            <w:rFonts w:ascii="Marianne" w:hAnsi="Marianne" w:cs="Arial"/>
            <w:sz w:val="20"/>
            <w:szCs w:val="20"/>
          </w:rPr>
          <w:t xml:space="preserve">à toute démonstration d’une </w:t>
        </w:r>
      </w:ins>
      <w:del w:id="76" w:author="Nina DAGALLIER" w:date="2024-12-19T09:58:00Z">
        <w:r w:rsidR="00553070" w:rsidRPr="00553070" w:rsidDel="00D464C1">
          <w:rPr>
            <w:rFonts w:ascii="Marianne" w:hAnsi="Marianne" w:cs="Arial"/>
            <w:sz w:val="20"/>
            <w:szCs w:val="20"/>
          </w:rPr>
          <w:delText xml:space="preserve">, </w:delText>
        </w:r>
      </w:del>
      <w:r w:rsidR="00553070" w:rsidRPr="00553070">
        <w:rPr>
          <w:rFonts w:ascii="Marianne" w:hAnsi="Marianne" w:cs="Arial"/>
          <w:sz w:val="20"/>
          <w:szCs w:val="20"/>
        </w:rPr>
        <w:t>bonne compréhension de l’écosystème administratif lié à la réglementation environnementale autour des haies</w:t>
      </w:r>
      <w:ins w:id="77" w:author="Nina DAGALLIER" w:date="2024-12-19T09:58:00Z">
        <w:r w:rsidR="00D464C1">
          <w:rPr>
            <w:rFonts w:ascii="Marianne" w:hAnsi="Marianne" w:cs="Arial"/>
            <w:sz w:val="20"/>
            <w:szCs w:val="20"/>
          </w:rPr>
          <w:t>.</w:t>
        </w:r>
      </w:ins>
      <w:del w:id="78" w:author="Nina DAGALLIER" w:date="2024-12-19T09:58:00Z">
        <w:r w:rsidR="00553070" w:rsidRPr="00553070" w:rsidDel="00D464C1">
          <w:rPr>
            <w:rFonts w:ascii="Marianne" w:hAnsi="Marianne" w:cs="Arial"/>
            <w:sz w:val="20"/>
            <w:szCs w:val="20"/>
          </w:rPr>
          <w:delText xml:space="preserve"> ;</w:delText>
        </w:r>
      </w:del>
    </w:p>
    <w:p w14:paraId="78214788" w14:textId="77777777" w:rsidR="0083524A" w:rsidRDefault="0083524A" w:rsidP="00553070">
      <w:pPr>
        <w:jc w:val="both"/>
        <w:rPr>
          <w:rFonts w:ascii="Marianne" w:hAnsi="Marianne" w:cs="Arial"/>
          <w:sz w:val="20"/>
          <w:szCs w:val="20"/>
        </w:rPr>
      </w:pPr>
    </w:p>
    <w:p w14:paraId="79BE08D0" w14:textId="3C266517" w:rsidR="003A652E" w:rsidDel="00D464C1" w:rsidRDefault="0083524A" w:rsidP="00553070">
      <w:pPr>
        <w:jc w:val="both"/>
        <w:rPr>
          <w:del w:id="79" w:author="Nina DAGALLIER" w:date="2024-12-19T09:59:00Z"/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L’acheteur sera attentif à toute référence de travail</w:t>
      </w:r>
      <w:r w:rsidR="00553070" w:rsidRPr="00553070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 xml:space="preserve">du candidat </w:t>
      </w:r>
      <w:r w:rsidR="00553070" w:rsidRPr="00553070">
        <w:rPr>
          <w:rFonts w:ascii="Marianne" w:hAnsi="Marianne" w:cs="Arial"/>
          <w:sz w:val="20"/>
          <w:szCs w:val="20"/>
        </w:rPr>
        <w:t xml:space="preserve">avec un guichet unique OFB sur </w:t>
      </w:r>
      <w:r>
        <w:rPr>
          <w:rFonts w:ascii="Marianne" w:hAnsi="Marianne" w:cs="Arial"/>
          <w:sz w:val="20"/>
          <w:szCs w:val="20"/>
        </w:rPr>
        <w:t xml:space="preserve">la </w:t>
      </w:r>
      <w:r w:rsidR="00553070" w:rsidRPr="00553070">
        <w:rPr>
          <w:rFonts w:ascii="Marianne" w:hAnsi="Marianne" w:cs="Arial"/>
          <w:sz w:val="20"/>
          <w:szCs w:val="20"/>
        </w:rPr>
        <w:t>question de haie</w:t>
      </w:r>
      <w:r>
        <w:rPr>
          <w:rFonts w:ascii="Marianne" w:hAnsi="Marianne" w:cs="Arial"/>
          <w:sz w:val="20"/>
          <w:szCs w:val="20"/>
        </w:rPr>
        <w:t xml:space="preserve">. </w:t>
      </w:r>
    </w:p>
    <w:p w14:paraId="0A64FEA3" w14:textId="77777777" w:rsidR="003A652E" w:rsidDel="008C2A71" w:rsidRDefault="003A652E" w:rsidP="003A652E">
      <w:pPr>
        <w:jc w:val="both"/>
        <w:rPr>
          <w:del w:id="80" w:author="Nina DAGALLIER" w:date="2024-12-19T09:48:00Z"/>
          <w:rFonts w:ascii="Marianne" w:hAnsi="Marianne" w:cs="Arial"/>
          <w:sz w:val="20"/>
          <w:szCs w:val="20"/>
        </w:rPr>
      </w:pPr>
    </w:p>
    <w:p w14:paraId="77248C52" w14:textId="77777777" w:rsidR="003A652E" w:rsidDel="008C2A71" w:rsidRDefault="003A652E" w:rsidP="003A652E">
      <w:pPr>
        <w:jc w:val="both"/>
        <w:rPr>
          <w:del w:id="81" w:author="Nina DAGALLIER" w:date="2024-12-19T09:48:00Z"/>
          <w:rFonts w:ascii="Marianne" w:hAnsi="Marianne" w:cs="Arial"/>
          <w:sz w:val="20"/>
          <w:szCs w:val="20"/>
        </w:rPr>
      </w:pPr>
    </w:p>
    <w:p w14:paraId="50281CB3" w14:textId="77777777" w:rsidR="003A652E" w:rsidRDefault="003A652E" w:rsidP="003A652E">
      <w:pPr>
        <w:jc w:val="both"/>
        <w:rPr>
          <w:rFonts w:ascii="Marianne" w:hAnsi="Marianne" w:cs="Arial"/>
          <w:sz w:val="20"/>
          <w:szCs w:val="20"/>
        </w:rPr>
      </w:pPr>
    </w:p>
    <w:p w14:paraId="2DE1E30F" w14:textId="77777777" w:rsidR="003A652E" w:rsidRPr="004C39C9" w:rsidRDefault="003A652E" w:rsidP="003A652E">
      <w:pPr>
        <w:jc w:val="both"/>
        <w:rPr>
          <w:rFonts w:ascii="Marianne" w:hAnsi="Marianne" w:cs="Arial"/>
          <w:sz w:val="20"/>
          <w:szCs w:val="20"/>
        </w:rPr>
      </w:pPr>
    </w:p>
    <w:p w14:paraId="4DD07CBB" w14:textId="77777777" w:rsidR="003A652E" w:rsidRPr="004C39C9" w:rsidRDefault="003A652E" w:rsidP="003A652E">
      <w:pPr>
        <w:pStyle w:val="Titre1"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Marianne" w:hAnsi="Marianne"/>
          <w:sz w:val="24"/>
          <w:szCs w:val="20"/>
        </w:rPr>
      </w:pPr>
      <w:bookmarkStart w:id="82" w:name="_Toc185436610"/>
      <w:r w:rsidRPr="00F560D1">
        <w:rPr>
          <w:rFonts w:ascii="Marianne" w:hAnsi="Marianne"/>
          <w:sz w:val="24"/>
        </w:rPr>
        <w:t>Clause environnementale (partie non notée)</w:t>
      </w:r>
      <w:bookmarkEnd w:id="82"/>
      <w:r w:rsidRPr="004C39C9">
        <w:rPr>
          <w:rFonts w:ascii="Marianne" w:hAnsi="Marianne"/>
          <w:sz w:val="24"/>
          <w:szCs w:val="20"/>
        </w:rPr>
        <w:t xml:space="preserve"> </w:t>
      </w:r>
    </w:p>
    <w:p w14:paraId="524DFA4F" w14:textId="77777777" w:rsidR="003A652E" w:rsidRPr="004C39C9" w:rsidRDefault="003A652E" w:rsidP="003A652E">
      <w:pPr>
        <w:jc w:val="both"/>
        <w:rPr>
          <w:rFonts w:ascii="Marianne" w:hAnsi="Marianne" w:cs="Arial"/>
        </w:rPr>
      </w:pPr>
    </w:p>
    <w:p w14:paraId="14888384" w14:textId="77777777" w:rsidR="003A652E" w:rsidRDefault="003A652E" w:rsidP="003A652E">
      <w:pPr>
        <w:jc w:val="both"/>
        <w:rPr>
          <w:rFonts w:ascii="Marianne" w:hAnsi="Marianne" w:cs="Arial"/>
          <w:sz w:val="20"/>
          <w:szCs w:val="20"/>
        </w:rPr>
      </w:pPr>
      <w:r w:rsidRPr="004C39C9">
        <w:rPr>
          <w:rFonts w:ascii="Marianne" w:hAnsi="Marianne" w:cs="Arial"/>
          <w:sz w:val="20"/>
          <w:szCs w:val="20"/>
        </w:rPr>
        <w:t xml:space="preserve">Le marché comprend une clause </w:t>
      </w:r>
      <w:r>
        <w:rPr>
          <w:rFonts w:ascii="Marianne" w:hAnsi="Marianne" w:cs="Arial"/>
          <w:sz w:val="20"/>
          <w:szCs w:val="20"/>
        </w:rPr>
        <w:t>environnementale</w:t>
      </w:r>
      <w:r w:rsidRPr="004C39C9">
        <w:rPr>
          <w:rFonts w:ascii="Marianne" w:hAnsi="Marianne" w:cs="Arial"/>
          <w:sz w:val="20"/>
          <w:szCs w:val="20"/>
        </w:rPr>
        <w:t xml:space="preserve"> com</w:t>
      </w:r>
      <w:r>
        <w:rPr>
          <w:rFonts w:ascii="Marianne" w:hAnsi="Marianne" w:cs="Arial"/>
          <w:sz w:val="20"/>
          <w:szCs w:val="20"/>
        </w:rPr>
        <w:t>me condition d’exécution (art 10.6</w:t>
      </w:r>
      <w:r w:rsidRPr="004C39C9">
        <w:rPr>
          <w:rFonts w:ascii="Marianne" w:hAnsi="Marianne" w:cs="Arial"/>
          <w:sz w:val="20"/>
          <w:szCs w:val="20"/>
        </w:rPr>
        <w:t xml:space="preserve"> du CCAP)</w:t>
      </w:r>
      <w:r>
        <w:rPr>
          <w:rFonts w:ascii="Marianne" w:hAnsi="Marianne" w:cs="Arial"/>
          <w:sz w:val="20"/>
          <w:szCs w:val="20"/>
        </w:rPr>
        <w:t xml:space="preserve">. </w:t>
      </w:r>
    </w:p>
    <w:p w14:paraId="542A181F" w14:textId="77777777" w:rsidR="003A652E" w:rsidRPr="004C39C9" w:rsidRDefault="003A652E" w:rsidP="003A652E">
      <w:pPr>
        <w:jc w:val="both"/>
        <w:rPr>
          <w:rFonts w:ascii="Marianne" w:hAnsi="Marianne" w:cs="Arial"/>
          <w:sz w:val="20"/>
          <w:szCs w:val="20"/>
        </w:rPr>
      </w:pPr>
    </w:p>
    <w:p w14:paraId="6DEC4DCD" w14:textId="77777777" w:rsidR="003A652E" w:rsidRPr="004C39C9" w:rsidRDefault="003A652E" w:rsidP="003A652E">
      <w:pPr>
        <w:jc w:val="both"/>
        <w:rPr>
          <w:rFonts w:ascii="Marianne" w:hAnsi="Marianne" w:cs="Arial"/>
          <w:sz w:val="20"/>
          <w:szCs w:val="20"/>
        </w:rPr>
      </w:pPr>
      <w:r w:rsidRPr="004C39C9">
        <w:rPr>
          <w:rFonts w:ascii="Marianne" w:hAnsi="Marianne" w:cs="Arial"/>
          <w:sz w:val="20"/>
          <w:szCs w:val="20"/>
        </w:rPr>
        <w:t xml:space="preserve">Il est attendu ici que le candidat précise comment il entend mettre en œuvre la clause </w:t>
      </w:r>
      <w:r>
        <w:rPr>
          <w:rFonts w:ascii="Marianne" w:hAnsi="Marianne" w:cs="Arial"/>
          <w:sz w:val="20"/>
          <w:szCs w:val="20"/>
        </w:rPr>
        <w:t>environnementale</w:t>
      </w:r>
      <w:r w:rsidRPr="004C39C9">
        <w:rPr>
          <w:rFonts w:ascii="Marianne" w:hAnsi="Marianne" w:cs="Arial"/>
          <w:sz w:val="20"/>
          <w:szCs w:val="20"/>
        </w:rPr>
        <w:t xml:space="preserve">.  </w:t>
      </w:r>
    </w:p>
    <w:p w14:paraId="1D71AAEF" w14:textId="77777777" w:rsidR="003A652E" w:rsidRPr="004C39C9" w:rsidRDefault="003A652E" w:rsidP="003A652E">
      <w:pPr>
        <w:rPr>
          <w:rFonts w:ascii="Marianne" w:hAnsi="Marianne" w:cs="Arial"/>
        </w:rPr>
      </w:pPr>
    </w:p>
    <w:p w14:paraId="2CB7573C" w14:textId="77777777" w:rsidR="003A652E" w:rsidRDefault="003A652E" w:rsidP="003A652E"/>
    <w:p w14:paraId="109A6C6C" w14:textId="77777777" w:rsidR="002C410F" w:rsidRDefault="002C410F"/>
    <w:sectPr w:rsidR="002C410F" w:rsidSect="00006B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48" w:right="1401" w:bottom="1648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18AB" w14:textId="77777777" w:rsidR="00895F76" w:rsidRDefault="00C336B5">
      <w:r>
        <w:separator/>
      </w:r>
    </w:p>
  </w:endnote>
  <w:endnote w:type="continuationSeparator" w:id="0">
    <w:p w14:paraId="7666D14E" w14:textId="77777777" w:rsidR="00895F76" w:rsidRDefault="00C3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84"/>
      <w:gridCol w:w="1352"/>
    </w:tblGrid>
    <w:tr w:rsidR="00953335" w14:paraId="0CE04DE5" w14:textId="77777777" w:rsidTr="00DB00CA">
      <w:trPr>
        <w:trHeight w:val="74"/>
      </w:trPr>
      <w:tc>
        <w:tcPr>
          <w:tcW w:w="7884" w:type="dxa"/>
          <w:shd w:val="clear" w:color="auto" w:fill="auto"/>
        </w:tcPr>
        <w:p w14:paraId="2A73B33F" w14:textId="77777777" w:rsidR="00953335" w:rsidRDefault="005C233C" w:rsidP="000474B5">
          <w:pPr>
            <w:pStyle w:val="Pieddepage"/>
            <w:snapToGrid w:val="0"/>
            <w:rPr>
              <w:rFonts w:ascii="Arial" w:hAnsi="Arial" w:cs="Arial"/>
              <w:color w:val="0000FF"/>
              <w:sz w:val="20"/>
            </w:rPr>
          </w:pPr>
          <w:r>
            <w:rPr>
              <w:rFonts w:ascii="Arial" w:hAnsi="Arial" w:cs="Arial"/>
              <w:sz w:val="20"/>
            </w:rPr>
            <w:t>Cadre de réponse – DGPE-2023-083</w:t>
          </w:r>
        </w:p>
      </w:tc>
      <w:tc>
        <w:tcPr>
          <w:tcW w:w="1352" w:type="dxa"/>
          <w:shd w:val="clear" w:color="auto" w:fill="auto"/>
        </w:tcPr>
        <w:p w14:paraId="33B048A9" w14:textId="77777777" w:rsidR="00953335" w:rsidRDefault="005C233C">
          <w:pPr>
            <w:pStyle w:val="Pieddepage"/>
            <w:snapToGrid w:val="0"/>
            <w:jc w:val="right"/>
          </w:pPr>
          <w:r>
            <w:rPr>
              <w:rFonts w:ascii="Arial" w:hAnsi="Arial" w:cs="Arial"/>
              <w:sz w:val="20"/>
            </w:rPr>
            <w:t xml:space="preserve">Page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PAGE </w:instrText>
          </w:r>
          <w:r>
            <w:rPr>
              <w:rFonts w:cs="Arial"/>
              <w:sz w:val="20"/>
            </w:rPr>
            <w:fldChar w:fldCharType="separate"/>
          </w:r>
          <w:r w:rsidR="009326AC">
            <w:rPr>
              <w:rFonts w:cs="Arial"/>
              <w:noProof/>
              <w:sz w:val="20"/>
            </w:rPr>
            <w:t>2</w:t>
          </w:r>
          <w:r>
            <w:rPr>
              <w:rFonts w:cs="Arial"/>
              <w:sz w:val="20"/>
            </w:rPr>
            <w:fldChar w:fldCharType="end"/>
          </w:r>
          <w:r>
            <w:rPr>
              <w:rFonts w:ascii="Arial" w:hAnsi="Arial" w:cs="Arial"/>
              <w:sz w:val="20"/>
            </w:rPr>
            <w:t xml:space="preserve"> sur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NUMPAGES \* ARABIC </w:instrText>
          </w:r>
          <w:r>
            <w:rPr>
              <w:rFonts w:cs="Arial"/>
              <w:sz w:val="20"/>
            </w:rPr>
            <w:fldChar w:fldCharType="separate"/>
          </w:r>
          <w:r w:rsidR="009326AC">
            <w:rPr>
              <w:rFonts w:cs="Arial"/>
              <w:noProof/>
              <w:sz w:val="20"/>
            </w:rPr>
            <w:t>6</w:t>
          </w:r>
          <w:r>
            <w:rPr>
              <w:rFonts w:cs="Arial"/>
              <w:sz w:val="20"/>
            </w:rPr>
            <w:fldChar w:fldCharType="end"/>
          </w:r>
        </w:p>
      </w:tc>
    </w:tr>
  </w:tbl>
  <w:p w14:paraId="1418FD25" w14:textId="77777777" w:rsidR="00953335" w:rsidRDefault="00D464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49"/>
      <w:gridCol w:w="1587"/>
    </w:tblGrid>
    <w:tr w:rsidR="00953335" w14:paraId="226E0F4D" w14:textId="77777777" w:rsidTr="00B64E55">
      <w:trPr>
        <w:trHeight w:val="210"/>
      </w:trPr>
      <w:tc>
        <w:tcPr>
          <w:tcW w:w="7649" w:type="dxa"/>
          <w:shd w:val="clear" w:color="auto" w:fill="auto"/>
        </w:tcPr>
        <w:p w14:paraId="50F9B646" w14:textId="0A512984" w:rsidR="00953335" w:rsidRDefault="005C233C" w:rsidP="00CE1051">
          <w:pPr>
            <w:pStyle w:val="Pieddepage"/>
            <w:snapToGrid w:val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Cadre de réponse – DGPE-202</w:t>
          </w:r>
          <w:r w:rsidR="000B0202">
            <w:rPr>
              <w:rFonts w:ascii="Arial" w:hAnsi="Arial" w:cs="Arial"/>
              <w:sz w:val="20"/>
            </w:rPr>
            <w:t>4</w:t>
          </w:r>
          <w:r>
            <w:rPr>
              <w:rFonts w:ascii="Arial" w:hAnsi="Arial" w:cs="Arial"/>
              <w:sz w:val="20"/>
            </w:rPr>
            <w:t>-0</w:t>
          </w:r>
          <w:r w:rsidR="000B0202">
            <w:rPr>
              <w:rFonts w:ascii="Arial" w:hAnsi="Arial" w:cs="Arial"/>
              <w:sz w:val="20"/>
            </w:rPr>
            <w:t>62</w:t>
          </w:r>
        </w:p>
      </w:tc>
      <w:tc>
        <w:tcPr>
          <w:tcW w:w="1587" w:type="dxa"/>
          <w:shd w:val="clear" w:color="auto" w:fill="auto"/>
        </w:tcPr>
        <w:p w14:paraId="16D2720D" w14:textId="77777777" w:rsidR="00953335" w:rsidRDefault="005C233C">
          <w:pPr>
            <w:pStyle w:val="Pieddepage"/>
            <w:snapToGrid w:val="0"/>
            <w:jc w:val="right"/>
          </w:pPr>
          <w:r>
            <w:rPr>
              <w:rFonts w:ascii="Arial" w:hAnsi="Arial" w:cs="Arial"/>
              <w:sz w:val="20"/>
            </w:rPr>
            <w:t xml:space="preserve">Page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PAGE </w:instrText>
          </w:r>
          <w:r>
            <w:rPr>
              <w:rFonts w:cs="Arial"/>
              <w:sz w:val="20"/>
            </w:rPr>
            <w:fldChar w:fldCharType="separate"/>
          </w:r>
          <w:r w:rsidR="009326AC">
            <w:rPr>
              <w:rFonts w:cs="Arial"/>
              <w:noProof/>
              <w:sz w:val="20"/>
            </w:rPr>
            <w:t>1</w:t>
          </w:r>
          <w:r>
            <w:rPr>
              <w:rFonts w:cs="Arial"/>
              <w:sz w:val="20"/>
            </w:rPr>
            <w:fldChar w:fldCharType="end"/>
          </w:r>
          <w:r>
            <w:rPr>
              <w:rFonts w:ascii="Arial" w:hAnsi="Arial" w:cs="Arial"/>
              <w:sz w:val="20"/>
            </w:rPr>
            <w:t xml:space="preserve"> sur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NUMPAGES \* ARABIC </w:instrText>
          </w:r>
          <w:r>
            <w:rPr>
              <w:rFonts w:cs="Arial"/>
              <w:sz w:val="20"/>
            </w:rPr>
            <w:fldChar w:fldCharType="separate"/>
          </w:r>
          <w:r w:rsidR="009326AC">
            <w:rPr>
              <w:rFonts w:cs="Arial"/>
              <w:noProof/>
              <w:sz w:val="20"/>
            </w:rPr>
            <w:t>6</w:t>
          </w:r>
          <w:r>
            <w:rPr>
              <w:rFonts w:cs="Arial"/>
              <w:sz w:val="20"/>
            </w:rPr>
            <w:fldChar w:fldCharType="end"/>
          </w:r>
        </w:p>
      </w:tc>
    </w:tr>
  </w:tbl>
  <w:p w14:paraId="734DC7C0" w14:textId="77777777" w:rsidR="00953335" w:rsidRDefault="00D464C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FAE1" w14:textId="77777777" w:rsidR="00953335" w:rsidRDefault="00D464C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B007" w14:textId="6CFAEDCB" w:rsidR="00953335" w:rsidRDefault="005C233C">
    <w:pPr>
      <w:pStyle w:val="Pieddepage"/>
      <w:snapToGrid w:val="0"/>
    </w:pPr>
    <w:r>
      <w:rPr>
        <w:rFonts w:ascii="Arial" w:hAnsi="Arial" w:cs="Arial"/>
        <w:sz w:val="20"/>
      </w:rPr>
      <w:t>Cadre de réponse – DGPE-202</w:t>
    </w:r>
    <w:r w:rsidR="00240299">
      <w:rPr>
        <w:rFonts w:ascii="Arial" w:hAnsi="Arial" w:cs="Arial"/>
        <w:sz w:val="20"/>
      </w:rPr>
      <w:t>4</w:t>
    </w:r>
    <w:r>
      <w:rPr>
        <w:rFonts w:ascii="Arial" w:hAnsi="Arial" w:cs="Arial"/>
        <w:sz w:val="20"/>
      </w:rPr>
      <w:t>-0</w:t>
    </w:r>
    <w:r w:rsidR="00240299">
      <w:rPr>
        <w:rFonts w:ascii="Arial" w:hAnsi="Arial" w:cs="Arial"/>
        <w:sz w:val="20"/>
      </w:rPr>
      <w:t>62</w:t>
    </w:r>
    <w:r>
      <w:rPr>
        <w:rFonts w:ascii="Arial" w:hAnsi="Arial" w:cs="Arial"/>
        <w:color w:val="0000FF"/>
        <w:sz w:val="20"/>
      </w:rPr>
      <w:tab/>
    </w:r>
    <w:r>
      <w:rPr>
        <w:rFonts w:ascii="Arial" w:hAnsi="Arial" w:cs="Arial"/>
        <w:sz w:val="20"/>
      </w:rPr>
      <w:tab/>
      <w:t xml:space="preserve">Page </w:t>
    </w:r>
    <w:r>
      <w:rPr>
        <w:rFonts w:cs="Arial"/>
        <w:sz w:val="20"/>
      </w:rPr>
      <w:fldChar w:fldCharType="begin"/>
    </w:r>
    <w:r>
      <w:rPr>
        <w:rFonts w:cs="Arial"/>
        <w:sz w:val="20"/>
      </w:rPr>
      <w:instrText xml:space="preserve"> PAGE </w:instrText>
    </w:r>
    <w:r>
      <w:rPr>
        <w:rFonts w:cs="Arial"/>
        <w:sz w:val="20"/>
      </w:rPr>
      <w:fldChar w:fldCharType="separate"/>
    </w:r>
    <w:r>
      <w:rPr>
        <w:rFonts w:cs="Arial"/>
        <w:noProof/>
        <w:sz w:val="20"/>
      </w:rPr>
      <w:t>5</w:t>
    </w:r>
    <w:r>
      <w:rPr>
        <w:rFonts w:cs="Arial"/>
        <w:sz w:val="20"/>
      </w:rPr>
      <w:fldChar w:fldCharType="end"/>
    </w:r>
    <w:r>
      <w:rPr>
        <w:rFonts w:ascii="Arial" w:hAnsi="Arial" w:cs="Arial"/>
        <w:sz w:val="20"/>
      </w:rPr>
      <w:t xml:space="preserve"> sur </w:t>
    </w:r>
    <w:r>
      <w:rPr>
        <w:rFonts w:cs="Arial"/>
        <w:sz w:val="20"/>
      </w:rPr>
      <w:fldChar w:fldCharType="begin"/>
    </w:r>
    <w:r>
      <w:rPr>
        <w:rFonts w:cs="Arial"/>
        <w:sz w:val="20"/>
      </w:rPr>
      <w:instrText xml:space="preserve"> NUMPAGES \* ARABIC </w:instrText>
    </w:r>
    <w:r>
      <w:rPr>
        <w:rFonts w:cs="Arial"/>
        <w:sz w:val="20"/>
      </w:rPr>
      <w:fldChar w:fldCharType="separate"/>
    </w:r>
    <w:r>
      <w:rPr>
        <w:rFonts w:cs="Arial"/>
        <w:noProof/>
        <w:sz w:val="20"/>
      </w:rPr>
      <w:t>6</w:t>
    </w:r>
    <w:r>
      <w:rPr>
        <w:rFonts w:cs="Arial"/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B541B" w14:textId="77777777" w:rsidR="00953335" w:rsidRDefault="00D464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E13A0" w14:textId="77777777" w:rsidR="00895F76" w:rsidRDefault="00C336B5">
      <w:r>
        <w:separator/>
      </w:r>
    </w:p>
  </w:footnote>
  <w:footnote w:type="continuationSeparator" w:id="0">
    <w:p w14:paraId="615BCFF4" w14:textId="77777777" w:rsidR="00895F76" w:rsidRDefault="00C3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9EBC" w14:textId="0984B938" w:rsidR="00953335" w:rsidRDefault="005C233C">
    <w:pPr>
      <w:pStyle w:val="En-tte"/>
      <w:jc w:val="right"/>
    </w:pPr>
    <w:r>
      <w:rPr>
        <w:rFonts w:ascii="Arial" w:hAnsi="Arial" w:cs="Arial"/>
        <w:sz w:val="20"/>
        <w:szCs w:val="20"/>
      </w:rPr>
      <w:t>Ministère de l'Agriculture</w:t>
    </w:r>
    <w:r w:rsidR="00E72E5A">
      <w:rPr>
        <w:rFonts w:ascii="Arial" w:hAnsi="Arial" w:cs="Arial"/>
        <w:sz w:val="20"/>
        <w:szCs w:val="20"/>
      </w:rPr>
      <w:t xml:space="preserve">, de la </w:t>
    </w:r>
    <w:r>
      <w:rPr>
        <w:rFonts w:ascii="Arial" w:hAnsi="Arial" w:cs="Arial"/>
        <w:sz w:val="20"/>
        <w:szCs w:val="20"/>
      </w:rPr>
      <w:t>Souveraineté alimentaire</w:t>
    </w:r>
    <w:r w:rsidR="00E72E5A">
      <w:rPr>
        <w:rFonts w:ascii="Arial" w:hAnsi="Arial" w:cs="Arial"/>
        <w:sz w:val="20"/>
        <w:szCs w:val="20"/>
      </w:rPr>
      <w:t xml:space="preserve"> et de la Forêt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051"/>
    </w:tblGrid>
    <w:tr w:rsidR="00953335" w14:paraId="2D368BF8" w14:textId="77777777">
      <w:trPr>
        <w:trHeight w:val="23"/>
      </w:trPr>
      <w:tc>
        <w:tcPr>
          <w:tcW w:w="9051" w:type="dxa"/>
          <w:shd w:val="clear" w:color="auto" w:fill="auto"/>
        </w:tcPr>
        <w:p w14:paraId="266311E7" w14:textId="33F8815B" w:rsidR="00953335" w:rsidRDefault="000B0202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 wp14:anchorId="6E7A871D" wp14:editId="75D0A47B">
                <wp:extent cx="2009775" cy="1163138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208" cy="1168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1B29685" w14:textId="77777777" w:rsidR="00953335" w:rsidRPr="00FA1BB4" w:rsidRDefault="00D464C1">
          <w:pPr>
            <w:pStyle w:val="En-tte"/>
            <w:tabs>
              <w:tab w:val="clear" w:pos="4536"/>
              <w:tab w:val="clear" w:pos="9072"/>
            </w:tabs>
            <w:snapToGrid w:val="0"/>
            <w:jc w:val="center"/>
            <w:rPr>
              <w:rFonts w:ascii="Marianne" w:hAnsi="Marianne"/>
            </w:rPr>
          </w:pPr>
        </w:p>
        <w:p w14:paraId="7B4550B8" w14:textId="16719678" w:rsidR="00953335" w:rsidRDefault="005C233C">
          <w:pPr>
            <w:snapToGrid w:val="0"/>
            <w:jc w:val="center"/>
          </w:pPr>
          <w:r w:rsidRPr="00FA1BB4">
            <w:rPr>
              <w:rFonts w:ascii="Marianne" w:hAnsi="Marianne" w:cs="Arial"/>
              <w:sz w:val="20"/>
            </w:rPr>
            <w:t>MINISTERE DE L’AGRICULTURE</w:t>
          </w:r>
          <w:r w:rsidR="000B0202">
            <w:rPr>
              <w:rFonts w:ascii="Marianne" w:hAnsi="Marianne" w:cs="Arial"/>
              <w:sz w:val="20"/>
            </w:rPr>
            <w:t xml:space="preserve">, </w:t>
          </w:r>
          <w:r w:rsidRPr="00FA1BB4">
            <w:rPr>
              <w:rFonts w:ascii="Marianne" w:hAnsi="Marianne" w:cs="Arial"/>
              <w:sz w:val="20"/>
            </w:rPr>
            <w:t>DE LA SOUVERAINETE ALIMENTAIRE</w:t>
          </w:r>
          <w:r w:rsidR="000B0202">
            <w:rPr>
              <w:rFonts w:ascii="Marianne" w:hAnsi="Marianne" w:cs="Arial"/>
              <w:sz w:val="20"/>
            </w:rPr>
            <w:t xml:space="preserve"> ET DE LA FORÊT</w:t>
          </w:r>
        </w:p>
      </w:tc>
    </w:tr>
  </w:tbl>
  <w:p w14:paraId="20A47CF1" w14:textId="77777777" w:rsidR="00953335" w:rsidRDefault="00D464C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A23E" w14:textId="77777777" w:rsidR="00953335" w:rsidRDefault="00D464C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BAF3C" w14:textId="1CB55510" w:rsidR="00953335" w:rsidRDefault="005C233C">
    <w:pPr>
      <w:pStyle w:val="En-tte"/>
      <w:jc w:val="right"/>
    </w:pPr>
    <w:r>
      <w:rPr>
        <w:rFonts w:ascii="Arial" w:hAnsi="Arial" w:cs="Arial"/>
        <w:sz w:val="20"/>
        <w:szCs w:val="20"/>
      </w:rPr>
      <w:t>Ministère de l'Agriculture</w:t>
    </w:r>
    <w:r w:rsidR="00B5420F">
      <w:rPr>
        <w:rFonts w:ascii="Arial" w:hAnsi="Arial" w:cs="Arial"/>
        <w:sz w:val="20"/>
        <w:szCs w:val="20"/>
      </w:rPr>
      <w:t xml:space="preserve">, </w:t>
    </w:r>
    <w:r>
      <w:rPr>
        <w:rFonts w:ascii="Arial" w:hAnsi="Arial" w:cs="Arial"/>
        <w:sz w:val="20"/>
        <w:szCs w:val="20"/>
      </w:rPr>
      <w:t>de la souveraineté alimentaire</w:t>
    </w:r>
    <w:r w:rsidR="00B5420F">
      <w:rPr>
        <w:rFonts w:ascii="Arial" w:hAnsi="Arial" w:cs="Arial"/>
        <w:sz w:val="20"/>
        <w:szCs w:val="20"/>
      </w:rPr>
      <w:t xml:space="preserve"> et de la forêt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D9B7" w14:textId="77777777" w:rsidR="00953335" w:rsidRDefault="00D464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BA1F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7127A9"/>
    <w:multiLevelType w:val="hybridMultilevel"/>
    <w:tmpl w:val="42820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61428"/>
    <w:multiLevelType w:val="hybridMultilevel"/>
    <w:tmpl w:val="8DF8048E"/>
    <w:lvl w:ilvl="0" w:tplc="6F522EC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E818CE"/>
    <w:multiLevelType w:val="hybridMultilevel"/>
    <w:tmpl w:val="C72C8D84"/>
    <w:lvl w:ilvl="0" w:tplc="78747C02">
      <w:start w:val="1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na DAGALLIER">
    <w15:presenceInfo w15:providerId="None" w15:userId="Nina DAGALLI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52E"/>
    <w:rsid w:val="000A74C3"/>
    <w:rsid w:val="000B0202"/>
    <w:rsid w:val="00240299"/>
    <w:rsid w:val="002C410F"/>
    <w:rsid w:val="003A652E"/>
    <w:rsid w:val="0040302A"/>
    <w:rsid w:val="0048299C"/>
    <w:rsid w:val="00553070"/>
    <w:rsid w:val="005C233C"/>
    <w:rsid w:val="0079227A"/>
    <w:rsid w:val="0083524A"/>
    <w:rsid w:val="00895F76"/>
    <w:rsid w:val="008C2A71"/>
    <w:rsid w:val="008C5EBD"/>
    <w:rsid w:val="009326AC"/>
    <w:rsid w:val="009B6675"/>
    <w:rsid w:val="00AF2BB5"/>
    <w:rsid w:val="00B07A99"/>
    <w:rsid w:val="00B5420F"/>
    <w:rsid w:val="00C336B5"/>
    <w:rsid w:val="00C70209"/>
    <w:rsid w:val="00CC0B22"/>
    <w:rsid w:val="00D464C1"/>
    <w:rsid w:val="00E72E5A"/>
    <w:rsid w:val="00F34A9E"/>
    <w:rsid w:val="00FE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81A7"/>
  <w15:chartTrackingRefBased/>
  <w15:docId w15:val="{4D6DE532-0748-45CA-9E2D-94CCB5C84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52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3A652E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A652E"/>
    <w:rPr>
      <w:rFonts w:ascii="Arial" w:eastAsia="Times New Roman" w:hAnsi="Arial" w:cs="Arial"/>
      <w:b/>
      <w:bCs/>
      <w:kern w:val="1"/>
      <w:sz w:val="32"/>
      <w:szCs w:val="24"/>
      <w:lang w:eastAsia="zh-CN"/>
    </w:rPr>
  </w:style>
  <w:style w:type="character" w:styleId="Lienhypertexte">
    <w:name w:val="Hyperlink"/>
    <w:uiPriority w:val="99"/>
    <w:rsid w:val="003A652E"/>
    <w:rPr>
      <w:color w:val="0000FF"/>
      <w:u w:val="single"/>
    </w:rPr>
  </w:style>
  <w:style w:type="paragraph" w:styleId="En-tte">
    <w:name w:val="header"/>
    <w:basedOn w:val="Normal"/>
    <w:link w:val="En-tteCar"/>
    <w:rsid w:val="003A652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A65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ieddepage">
    <w:name w:val="footer"/>
    <w:basedOn w:val="Normal"/>
    <w:link w:val="PieddepageCar"/>
    <w:rsid w:val="003A652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A652E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M1">
    <w:name w:val="toc 1"/>
    <w:basedOn w:val="Normal"/>
    <w:next w:val="Normal"/>
    <w:uiPriority w:val="39"/>
    <w:rsid w:val="003A652E"/>
    <w:pPr>
      <w:spacing w:before="120" w:after="120"/>
    </w:pPr>
    <w:rPr>
      <w:b/>
      <w:bCs/>
      <w:caps/>
    </w:rPr>
  </w:style>
  <w:style w:type="paragraph" w:customStyle="1" w:styleId="Contenudetableau">
    <w:name w:val="Contenu de tableau"/>
    <w:basedOn w:val="Normal"/>
    <w:rsid w:val="003A652E"/>
    <w:pPr>
      <w:suppressLineNumbers/>
    </w:pPr>
  </w:style>
  <w:style w:type="paragraph" w:customStyle="1" w:styleId="western">
    <w:name w:val="western"/>
    <w:basedOn w:val="Normal"/>
    <w:rsid w:val="003A652E"/>
    <w:pPr>
      <w:suppressAutoHyphens w:val="0"/>
      <w:spacing w:before="280"/>
    </w:pPr>
    <w:rPr>
      <w:rFonts w:ascii="Arial" w:hAnsi="Arial" w:cs="Arial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92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1301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Victorien CHANTELOUP</dc:creator>
  <cp:keywords/>
  <dc:description/>
  <cp:lastModifiedBy>Nina DAGALLIER</cp:lastModifiedBy>
  <cp:revision>17</cp:revision>
  <dcterms:created xsi:type="dcterms:W3CDTF">2024-10-15T15:00:00Z</dcterms:created>
  <dcterms:modified xsi:type="dcterms:W3CDTF">2024-12-19T08:59:00Z</dcterms:modified>
</cp:coreProperties>
</file>