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083"/>
        <w:gridCol w:w="278"/>
        <w:gridCol w:w="8107"/>
      </w:tblGrid>
      <w:tr w:rsidR="008714BB" w:rsidRPr="00F019EC" w14:paraId="3DB39185" w14:textId="77777777" w:rsidTr="00873A22">
        <w:tc>
          <w:tcPr>
            <w:tcW w:w="1361" w:type="dxa"/>
            <w:gridSpan w:val="2"/>
            <w:tcBorders>
              <w:top w:val="nil"/>
              <w:left w:val="nil"/>
              <w:bottom w:val="nil"/>
            </w:tcBorders>
          </w:tcPr>
          <w:p w14:paraId="50809452" w14:textId="77777777" w:rsidR="00625902" w:rsidRPr="00F019EC" w:rsidRDefault="00625902" w:rsidP="00540DA7">
            <w:pPr>
              <w:rPr>
                <w:rFonts w:asciiTheme="minorHAnsi" w:hAnsiTheme="minorHAnsi" w:cstheme="minorHAnsi"/>
                <w:b/>
                <w:sz w:val="28"/>
              </w:rPr>
            </w:pPr>
          </w:p>
        </w:tc>
        <w:tc>
          <w:tcPr>
            <w:tcW w:w="8107" w:type="dxa"/>
            <w:tcBorders>
              <w:top w:val="nil"/>
              <w:bottom w:val="single" w:sz="4" w:space="0" w:color="auto"/>
              <w:right w:val="nil"/>
            </w:tcBorders>
          </w:tcPr>
          <w:p w14:paraId="6FC6EE5E" w14:textId="29CFEDDC" w:rsidR="00625902" w:rsidRPr="00F019EC" w:rsidRDefault="00625902" w:rsidP="003F3B03">
            <w:pPr>
              <w:rPr>
                <w:rFonts w:asciiTheme="minorHAnsi" w:hAnsiTheme="minorHAnsi" w:cstheme="minorHAnsi"/>
                <w:b/>
                <w:caps/>
                <w:sz w:val="28"/>
              </w:rPr>
            </w:pPr>
            <w:bookmarkStart w:id="0" w:name="_Toc392669625"/>
            <w:r w:rsidRPr="00F019EC">
              <w:rPr>
                <w:rFonts w:asciiTheme="minorHAnsi" w:hAnsiTheme="minorHAnsi" w:cstheme="minorHAnsi"/>
                <w:b/>
                <w:caps/>
                <w:sz w:val="36"/>
              </w:rPr>
              <w:t>CON</w:t>
            </w:r>
            <w:r w:rsidR="003F3B03" w:rsidRPr="00F019EC">
              <w:rPr>
                <w:rFonts w:asciiTheme="minorHAnsi" w:hAnsiTheme="minorHAnsi" w:cstheme="minorHAnsi"/>
                <w:b/>
                <w:caps/>
                <w:sz w:val="36"/>
              </w:rPr>
              <w:t>TRAT</w:t>
            </w:r>
            <w:r w:rsidR="00E5191D" w:rsidRPr="00F019EC">
              <w:rPr>
                <w:rFonts w:asciiTheme="minorHAnsi" w:hAnsiTheme="minorHAnsi" w:cstheme="minorHAnsi"/>
                <w:b/>
                <w:caps/>
                <w:sz w:val="36"/>
              </w:rPr>
              <w:t xml:space="preserve"> de subvention</w:t>
            </w:r>
            <w:bookmarkEnd w:id="0"/>
          </w:p>
        </w:tc>
      </w:tr>
      <w:tr w:rsidR="00C2145A" w:rsidRPr="00F019EC" w14:paraId="1A14E75A" w14:textId="77777777" w:rsidTr="00873A22">
        <w:tc>
          <w:tcPr>
            <w:tcW w:w="1361" w:type="dxa"/>
            <w:gridSpan w:val="2"/>
            <w:tcBorders>
              <w:top w:val="nil"/>
              <w:left w:val="nil"/>
              <w:bottom w:val="nil"/>
            </w:tcBorders>
          </w:tcPr>
          <w:p w14:paraId="2CE28172" w14:textId="77777777" w:rsidR="00C2145A" w:rsidRPr="00F019EC" w:rsidRDefault="00C2145A" w:rsidP="00357B46">
            <w:pPr>
              <w:rPr>
                <w:rFonts w:asciiTheme="minorHAnsi" w:hAnsiTheme="minorHAnsi" w:cstheme="minorHAnsi"/>
                <w:b/>
                <w:sz w:val="24"/>
              </w:rPr>
            </w:pPr>
          </w:p>
        </w:tc>
        <w:tc>
          <w:tcPr>
            <w:tcW w:w="8107" w:type="dxa"/>
            <w:tcBorders>
              <w:bottom w:val="single" w:sz="4" w:space="0" w:color="auto"/>
              <w:right w:val="nil"/>
            </w:tcBorders>
          </w:tcPr>
          <w:p w14:paraId="088CBBFF" w14:textId="2EF87682" w:rsidR="00C2145A" w:rsidRPr="00F019EC" w:rsidRDefault="00C2145A" w:rsidP="00357B46">
            <w:pPr>
              <w:rPr>
                <w:rFonts w:asciiTheme="minorHAnsi" w:hAnsiTheme="minorHAnsi" w:cstheme="minorHAnsi"/>
                <w:b/>
                <w:sz w:val="24"/>
              </w:rPr>
            </w:pPr>
            <w:r w:rsidRPr="00F019EC">
              <w:rPr>
                <w:rFonts w:asciiTheme="minorHAnsi" w:hAnsiTheme="minorHAnsi" w:cstheme="minorHAnsi"/>
                <w:b/>
                <w:smallCaps/>
                <w:sz w:val="24"/>
              </w:rPr>
              <w:t>Numéro</w:t>
            </w:r>
            <w:r w:rsidR="009433E7" w:rsidRPr="00F019EC">
              <w:rPr>
                <w:rFonts w:asciiTheme="minorHAnsi" w:hAnsiTheme="minorHAnsi" w:cstheme="minorHAnsi"/>
                <w:b/>
                <w:smallCaps/>
                <w:sz w:val="24"/>
              </w:rPr>
              <w:t xml:space="preserve"> </w:t>
            </w:r>
            <w:r w:rsidRPr="00F019EC">
              <w:rPr>
                <w:rFonts w:asciiTheme="minorHAnsi" w:hAnsiTheme="minorHAnsi" w:cstheme="minorHAnsi"/>
                <w:b/>
                <w:smallCaps/>
                <w:sz w:val="24"/>
              </w:rPr>
              <w:t xml:space="preserve">: </w:t>
            </w:r>
            <w:r w:rsidR="008E38C3">
              <w:rPr>
                <w:rFonts w:asciiTheme="minorHAnsi" w:hAnsiTheme="minorHAnsi" w:cstheme="minorHAnsi"/>
                <w:b/>
                <w:smallCaps/>
                <w:sz w:val="24"/>
              </w:rPr>
              <w:t>24-SB</w:t>
            </w:r>
            <w:r w:rsidR="00234168">
              <w:rPr>
                <w:rFonts w:asciiTheme="minorHAnsi" w:hAnsiTheme="minorHAnsi" w:cstheme="minorHAnsi"/>
                <w:b/>
                <w:smallCaps/>
                <w:sz w:val="24"/>
              </w:rPr>
              <w:t>XXXX</w:t>
            </w:r>
          </w:p>
        </w:tc>
      </w:tr>
      <w:tr w:rsidR="008714BB" w:rsidRPr="00F019EC" w14:paraId="1A6304DF" w14:textId="77777777" w:rsidTr="00873A22">
        <w:tc>
          <w:tcPr>
            <w:tcW w:w="9468" w:type="dxa"/>
            <w:gridSpan w:val="3"/>
            <w:tcBorders>
              <w:top w:val="nil"/>
              <w:left w:val="nil"/>
              <w:bottom w:val="nil"/>
              <w:right w:val="nil"/>
            </w:tcBorders>
          </w:tcPr>
          <w:p w14:paraId="2EFC26A3" w14:textId="77777777" w:rsidR="00741D2D" w:rsidRPr="00F019EC" w:rsidRDefault="00741D2D" w:rsidP="00DB2D46">
            <w:pPr>
              <w:jc w:val="right"/>
              <w:rPr>
                <w:rFonts w:asciiTheme="minorHAnsi" w:hAnsiTheme="minorHAnsi" w:cstheme="minorHAnsi"/>
                <w:b/>
                <w:sz w:val="24"/>
              </w:rPr>
            </w:pPr>
          </w:p>
        </w:tc>
      </w:tr>
      <w:tr w:rsidR="008714BB" w:rsidRPr="00F019EC" w14:paraId="69BB696C" w14:textId="77777777" w:rsidTr="00873A22">
        <w:tc>
          <w:tcPr>
            <w:tcW w:w="1361" w:type="dxa"/>
            <w:gridSpan w:val="2"/>
            <w:tcBorders>
              <w:top w:val="nil"/>
              <w:left w:val="nil"/>
              <w:bottom w:val="nil"/>
              <w:right w:val="single" w:sz="4" w:space="0" w:color="auto"/>
            </w:tcBorders>
          </w:tcPr>
          <w:p w14:paraId="63BEA7B1" w14:textId="77777777" w:rsidR="00741D2D" w:rsidRPr="00F019EC" w:rsidRDefault="00741D2D" w:rsidP="00540DA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2434127C" w14:textId="7102F748" w:rsidR="00741D2D" w:rsidRPr="00F019EC" w:rsidRDefault="00540DA7" w:rsidP="00540DA7">
            <w:pPr>
              <w:rPr>
                <w:rFonts w:asciiTheme="minorHAnsi" w:hAnsiTheme="minorHAnsi" w:cstheme="minorHAnsi"/>
                <w:b/>
                <w:caps/>
                <w:smallCaps/>
                <w:sz w:val="24"/>
              </w:rPr>
            </w:pPr>
            <w:bookmarkStart w:id="1" w:name="_Toc392669627"/>
            <w:r w:rsidRPr="00F019EC">
              <w:rPr>
                <w:rFonts w:asciiTheme="minorHAnsi" w:hAnsiTheme="minorHAnsi" w:cstheme="minorHAnsi"/>
                <w:b/>
                <w:caps/>
                <w:sz w:val="24"/>
              </w:rPr>
              <w:t xml:space="preserve">OBJET </w:t>
            </w:r>
            <w:r w:rsidR="00F50F25" w:rsidRPr="00F019EC">
              <w:rPr>
                <w:rFonts w:asciiTheme="minorHAnsi" w:hAnsiTheme="minorHAnsi" w:cstheme="minorHAnsi"/>
                <w:b/>
                <w:caps/>
                <w:sz w:val="24"/>
              </w:rPr>
              <w:t>d</w:t>
            </w:r>
            <w:r w:rsidR="00FF523F">
              <w:rPr>
                <w:rFonts w:asciiTheme="minorHAnsi" w:hAnsiTheme="minorHAnsi" w:cstheme="minorHAnsi"/>
                <w:b/>
                <w:caps/>
                <w:sz w:val="24"/>
              </w:rPr>
              <w:t>e la subvention</w:t>
            </w:r>
            <w:r w:rsidR="00996FEA" w:rsidRPr="00F019EC">
              <w:rPr>
                <w:rFonts w:asciiTheme="minorHAnsi" w:hAnsiTheme="minorHAnsi" w:cstheme="minorHAnsi"/>
                <w:b/>
                <w:smallCaps/>
                <w:sz w:val="24"/>
              </w:rPr>
              <w:t> </w:t>
            </w:r>
            <w:r w:rsidRPr="00F019EC">
              <w:rPr>
                <w:rFonts w:asciiTheme="minorHAnsi" w:hAnsiTheme="minorHAnsi" w:cstheme="minorHAnsi"/>
                <w:b/>
                <w:smallCaps/>
                <w:sz w:val="24"/>
              </w:rPr>
              <w:t>:</w:t>
            </w:r>
            <w:bookmarkEnd w:id="1"/>
          </w:p>
          <w:p w14:paraId="7CB5E913" w14:textId="3D68CE2D" w:rsidR="00741D2D" w:rsidRPr="00F019EC" w:rsidRDefault="00E242E1" w:rsidP="00F50F25">
            <w:pPr>
              <w:rPr>
                <w:rFonts w:asciiTheme="minorHAnsi" w:hAnsiTheme="minorHAnsi" w:cstheme="minorHAnsi"/>
                <w:sz w:val="24"/>
              </w:rPr>
            </w:pPr>
            <w:r w:rsidRPr="00E242E1">
              <w:rPr>
                <w:rFonts w:asciiTheme="minorHAnsi" w:hAnsiTheme="minorHAnsi" w:cstheme="minorHAnsi"/>
                <w:b/>
                <w:sz w:val="24"/>
                <w:highlight w:val="yellow"/>
              </w:rPr>
              <w:t>Mettre le nom de l’action du bénéficiaire</w:t>
            </w:r>
            <w:r w:rsidRPr="00E242E1">
              <w:rPr>
                <w:rFonts w:asciiTheme="minorHAnsi" w:hAnsiTheme="minorHAnsi" w:cstheme="minorHAnsi"/>
                <w:b/>
                <w:sz w:val="24"/>
              </w:rPr>
              <w:t xml:space="preserve">  </w:t>
            </w:r>
          </w:p>
        </w:tc>
      </w:tr>
      <w:tr w:rsidR="008714BB" w:rsidRPr="00F019EC" w14:paraId="7F62351E" w14:textId="77777777" w:rsidTr="00873A22">
        <w:trPr>
          <w:trHeight w:val="318"/>
        </w:trPr>
        <w:tc>
          <w:tcPr>
            <w:tcW w:w="9468" w:type="dxa"/>
            <w:gridSpan w:val="3"/>
            <w:tcBorders>
              <w:top w:val="nil"/>
              <w:left w:val="nil"/>
              <w:bottom w:val="nil"/>
              <w:right w:val="nil"/>
            </w:tcBorders>
          </w:tcPr>
          <w:p w14:paraId="55C84740" w14:textId="77777777" w:rsidR="00741D2D" w:rsidRPr="00F019EC" w:rsidRDefault="00741D2D" w:rsidP="00540DA7">
            <w:pPr>
              <w:rPr>
                <w:rFonts w:asciiTheme="minorHAnsi" w:hAnsiTheme="minorHAnsi" w:cstheme="minorHAnsi"/>
                <w:b/>
                <w:sz w:val="24"/>
              </w:rPr>
            </w:pPr>
          </w:p>
        </w:tc>
      </w:tr>
      <w:tr w:rsidR="00873A22" w:rsidRPr="00F019EC" w14:paraId="74443609" w14:textId="77777777" w:rsidTr="00873A22">
        <w:tc>
          <w:tcPr>
            <w:tcW w:w="1361" w:type="dxa"/>
            <w:gridSpan w:val="2"/>
            <w:tcBorders>
              <w:top w:val="nil"/>
              <w:left w:val="nil"/>
              <w:bottom w:val="nil"/>
              <w:right w:val="single" w:sz="4" w:space="0" w:color="auto"/>
            </w:tcBorders>
          </w:tcPr>
          <w:p w14:paraId="3956FA12" w14:textId="77777777" w:rsidR="00873A22" w:rsidRPr="00F019EC" w:rsidRDefault="00873A22" w:rsidP="00F72F4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58C467F8" w14:textId="5F400994" w:rsidR="00873A22" w:rsidRPr="00FF523F" w:rsidRDefault="00873A22" w:rsidP="00F72F47">
            <w:pPr>
              <w:rPr>
                <w:rFonts w:asciiTheme="minorHAnsi" w:hAnsiTheme="minorHAnsi" w:cstheme="minorHAnsi"/>
                <w:b/>
                <w:caps/>
                <w:sz w:val="24"/>
              </w:rPr>
            </w:pPr>
            <w:r w:rsidRPr="00FF523F">
              <w:rPr>
                <w:rFonts w:asciiTheme="minorHAnsi" w:hAnsiTheme="minorHAnsi" w:cstheme="minorHAnsi"/>
                <w:b/>
                <w:caps/>
                <w:sz w:val="24"/>
              </w:rPr>
              <w:t>MONTANT MAXIMAL D</w:t>
            </w:r>
            <w:r w:rsidR="00FF523F">
              <w:rPr>
                <w:rFonts w:asciiTheme="minorHAnsi" w:hAnsiTheme="minorHAnsi" w:cstheme="minorHAnsi"/>
                <w:b/>
                <w:caps/>
                <w:sz w:val="24"/>
              </w:rPr>
              <w:t>e la subvention</w:t>
            </w:r>
            <w:r w:rsidRPr="00FF523F">
              <w:rPr>
                <w:rFonts w:asciiTheme="minorHAnsi" w:hAnsiTheme="minorHAnsi" w:cstheme="minorHAnsi"/>
                <w:b/>
                <w:caps/>
                <w:sz w:val="24"/>
              </w:rPr>
              <w:t>:</w:t>
            </w:r>
          </w:p>
          <w:p w14:paraId="01D5705C" w14:textId="67155D51" w:rsidR="00873A22" w:rsidRPr="00E242E1" w:rsidRDefault="00E242E1" w:rsidP="00F72F47">
            <w:pPr>
              <w:rPr>
                <w:rFonts w:asciiTheme="minorHAnsi" w:hAnsiTheme="minorHAnsi" w:cstheme="minorHAnsi"/>
                <w:iCs/>
                <w:sz w:val="24"/>
              </w:rPr>
            </w:pPr>
            <w:r w:rsidRPr="00E242E1">
              <w:rPr>
                <w:rFonts w:asciiTheme="minorHAnsi" w:hAnsiTheme="minorHAnsi" w:cstheme="minorHAnsi"/>
                <w:iCs/>
                <w:sz w:val="24"/>
                <w:highlight w:val="yellow"/>
              </w:rPr>
              <w:t>40 000€</w:t>
            </w:r>
            <w:r w:rsidR="00873A22" w:rsidRPr="00E242E1">
              <w:rPr>
                <w:rFonts w:asciiTheme="minorHAnsi" w:hAnsiTheme="minorHAnsi" w:cstheme="minorHAnsi"/>
                <w:iCs/>
                <w:sz w:val="24"/>
                <w:highlight w:val="yellow"/>
              </w:rPr>
              <w:t xml:space="preserve"> </w:t>
            </w:r>
          </w:p>
        </w:tc>
      </w:tr>
      <w:tr w:rsidR="00130CE3" w:rsidRPr="00F019EC" w14:paraId="3D154D8D" w14:textId="77777777" w:rsidTr="00F72F47">
        <w:trPr>
          <w:trHeight w:val="318"/>
        </w:trPr>
        <w:tc>
          <w:tcPr>
            <w:tcW w:w="9468" w:type="dxa"/>
            <w:gridSpan w:val="3"/>
            <w:tcBorders>
              <w:top w:val="nil"/>
              <w:left w:val="nil"/>
              <w:bottom w:val="nil"/>
              <w:right w:val="nil"/>
            </w:tcBorders>
          </w:tcPr>
          <w:p w14:paraId="7C6EADFA" w14:textId="77777777" w:rsidR="00130CE3" w:rsidRPr="00F019EC" w:rsidRDefault="00130CE3" w:rsidP="00F72F47">
            <w:pPr>
              <w:rPr>
                <w:rFonts w:asciiTheme="minorHAnsi" w:hAnsiTheme="minorHAnsi" w:cstheme="minorHAnsi"/>
                <w:b/>
                <w:sz w:val="24"/>
              </w:rPr>
            </w:pPr>
          </w:p>
        </w:tc>
      </w:tr>
      <w:tr w:rsidR="00130CE3" w:rsidRPr="00F019EC" w14:paraId="62FF6887" w14:textId="77777777" w:rsidTr="00F72F47">
        <w:tc>
          <w:tcPr>
            <w:tcW w:w="1361" w:type="dxa"/>
            <w:gridSpan w:val="2"/>
            <w:tcBorders>
              <w:top w:val="nil"/>
              <w:left w:val="nil"/>
              <w:bottom w:val="nil"/>
              <w:right w:val="single" w:sz="4" w:space="0" w:color="auto"/>
            </w:tcBorders>
          </w:tcPr>
          <w:p w14:paraId="0F8F552B" w14:textId="77777777" w:rsidR="00130CE3" w:rsidRPr="00F019EC" w:rsidRDefault="00130CE3" w:rsidP="00F72F4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08C319F5" w14:textId="77777777" w:rsidR="00130CE3" w:rsidRPr="00F019EC" w:rsidRDefault="00130CE3" w:rsidP="00F72F47">
            <w:pPr>
              <w:rPr>
                <w:rFonts w:asciiTheme="minorHAnsi" w:hAnsiTheme="minorHAnsi" w:cstheme="minorHAnsi"/>
                <w:b/>
                <w:caps/>
                <w:smallCaps/>
                <w:sz w:val="24"/>
              </w:rPr>
            </w:pPr>
            <w:r w:rsidRPr="00F019EC">
              <w:rPr>
                <w:rFonts w:asciiTheme="minorHAnsi" w:hAnsiTheme="minorHAnsi" w:cstheme="minorHAnsi"/>
                <w:b/>
                <w:smallCaps/>
                <w:sz w:val="24"/>
              </w:rPr>
              <w:t>ORIGINE DU FINANCEMENT :</w:t>
            </w:r>
          </w:p>
          <w:p w14:paraId="3FC77C7C" w14:textId="49450552" w:rsidR="00130CE3" w:rsidRPr="00F019EC" w:rsidRDefault="00130CE3" w:rsidP="00887606">
            <w:pPr>
              <w:rPr>
                <w:rFonts w:asciiTheme="minorHAnsi" w:hAnsiTheme="minorHAnsi" w:cstheme="minorHAnsi"/>
                <w:sz w:val="24"/>
              </w:rPr>
            </w:pPr>
            <w:r w:rsidRPr="00F019EC">
              <w:rPr>
                <w:rFonts w:asciiTheme="minorHAnsi" w:hAnsiTheme="minorHAnsi" w:cstheme="minorHAnsi"/>
                <w:b/>
                <w:sz w:val="24"/>
              </w:rPr>
              <w:t>Union européenne</w:t>
            </w:r>
          </w:p>
        </w:tc>
      </w:tr>
      <w:tr w:rsidR="00130CE3" w:rsidRPr="00F019EC" w14:paraId="7B4AD99D" w14:textId="77777777" w:rsidTr="00130CE3">
        <w:trPr>
          <w:trHeight w:val="3839"/>
        </w:trPr>
        <w:tc>
          <w:tcPr>
            <w:tcW w:w="9468" w:type="dxa"/>
            <w:gridSpan w:val="3"/>
            <w:tcBorders>
              <w:top w:val="nil"/>
              <w:left w:val="nil"/>
              <w:bottom w:val="nil"/>
              <w:right w:val="nil"/>
            </w:tcBorders>
          </w:tcPr>
          <w:p w14:paraId="6247C287" w14:textId="77777777" w:rsidR="00130CE3" w:rsidRPr="00F019EC" w:rsidRDefault="00130CE3" w:rsidP="00F72F47">
            <w:pPr>
              <w:rPr>
                <w:rFonts w:asciiTheme="minorHAnsi" w:hAnsiTheme="minorHAnsi" w:cstheme="minorHAnsi"/>
                <w:b/>
                <w:sz w:val="24"/>
              </w:rPr>
            </w:pPr>
          </w:p>
          <w:p w14:paraId="40FBB481" w14:textId="77777777" w:rsidR="00CB003B" w:rsidRDefault="00CB003B" w:rsidP="00CB003B">
            <w:pPr>
              <w:jc w:val="both"/>
              <w:rPr>
                <w:rFonts w:asciiTheme="minorHAnsi" w:hAnsiTheme="minorHAnsi" w:cstheme="minorHAnsi"/>
                <w:b/>
                <w:sz w:val="24"/>
              </w:rPr>
            </w:pPr>
          </w:p>
          <w:p w14:paraId="223C385C" w14:textId="60A9E6A6" w:rsidR="00B81832" w:rsidRPr="00F019EC" w:rsidRDefault="00CB003B" w:rsidP="00CB003B">
            <w:pPr>
              <w:jc w:val="both"/>
              <w:rPr>
                <w:rFonts w:asciiTheme="minorHAnsi" w:hAnsiTheme="minorHAnsi" w:cstheme="minorHAnsi"/>
                <w:b/>
                <w:sz w:val="24"/>
              </w:rPr>
            </w:pPr>
            <w:r>
              <w:rPr>
                <w:rFonts w:asciiTheme="minorHAnsi" w:hAnsiTheme="minorHAnsi" w:cstheme="minorHAnsi"/>
                <w:sz w:val="22"/>
              </w:rPr>
              <w:t xml:space="preserve">Le présent </w:t>
            </w:r>
            <w:r>
              <w:rPr>
                <w:rFonts w:asciiTheme="minorHAnsi" w:hAnsiTheme="minorHAnsi" w:cstheme="minorHAnsi"/>
                <w:smallCaps/>
                <w:sz w:val="22"/>
                <w:szCs w:val="22"/>
              </w:rPr>
              <w:t xml:space="preserve">contrat de subvention </w:t>
            </w:r>
            <w:r>
              <w:rPr>
                <w:rFonts w:asciiTheme="minorHAnsi" w:hAnsiTheme="minorHAnsi" w:cstheme="minorHAnsi"/>
                <w:sz w:val="22"/>
                <w:szCs w:val="22"/>
              </w:rPr>
              <w:t>s’inscrit dans le cadre du projet de coopération ci-après dénommé le « CONTRAT PRINCIPAL », signé le 1er décembre 2021 entre Expertise France et l’Union Européenne, visant à « contribuer au développement économique de l’Algérie en développant durablement l’économie bleue notamment dans le secteur de la pêche et de l’aquaculture » au profit du « Ministère de la Pêche et des Ressources Halieutiques » mis en œuvre par EXPERTISE FRANCE.</w:t>
            </w:r>
          </w:p>
        </w:tc>
      </w:tr>
      <w:tr w:rsidR="00130CE3" w:rsidRPr="00F019EC" w14:paraId="3877334B" w14:textId="77777777" w:rsidTr="00F72F47">
        <w:tc>
          <w:tcPr>
            <w:tcW w:w="1083" w:type="dxa"/>
            <w:tcBorders>
              <w:top w:val="nil"/>
              <w:left w:val="nil"/>
              <w:bottom w:val="nil"/>
              <w:right w:val="single" w:sz="4" w:space="0" w:color="auto"/>
            </w:tcBorders>
          </w:tcPr>
          <w:p w14:paraId="3BB7D48A" w14:textId="77777777" w:rsidR="00130CE3" w:rsidRPr="00F019EC" w:rsidRDefault="00130CE3" w:rsidP="00F72F47">
            <w:pPr>
              <w:spacing w:before="240" w:after="240"/>
              <w:rPr>
                <w:rFonts w:asciiTheme="minorHAnsi" w:hAnsiTheme="minorHAnsi" w:cstheme="minorHAnsi"/>
                <w:sz w:val="24"/>
              </w:rPr>
            </w:pPr>
          </w:p>
        </w:tc>
        <w:tc>
          <w:tcPr>
            <w:tcW w:w="8385" w:type="dxa"/>
            <w:gridSpan w:val="2"/>
            <w:tcBorders>
              <w:top w:val="single" w:sz="4" w:space="0" w:color="auto"/>
              <w:left w:val="single" w:sz="4" w:space="0" w:color="auto"/>
              <w:bottom w:val="single" w:sz="4" w:space="0" w:color="auto"/>
              <w:right w:val="single" w:sz="4" w:space="0" w:color="auto"/>
            </w:tcBorders>
          </w:tcPr>
          <w:p w14:paraId="166193FE" w14:textId="77777777" w:rsidR="00130CE3" w:rsidRPr="00F019EC" w:rsidRDefault="00130CE3" w:rsidP="00F72F47">
            <w:pPr>
              <w:spacing w:before="240" w:after="240"/>
              <w:rPr>
                <w:rFonts w:asciiTheme="minorHAnsi" w:hAnsiTheme="minorHAnsi" w:cstheme="minorHAnsi"/>
                <w:b/>
                <w:sz w:val="24"/>
              </w:rPr>
            </w:pPr>
            <w:bookmarkStart w:id="2" w:name="_Toc392669629"/>
            <w:r w:rsidRPr="00F019EC">
              <w:rPr>
                <w:rFonts w:asciiTheme="minorHAnsi" w:hAnsiTheme="minorHAnsi" w:cstheme="minorHAnsi"/>
                <w:b/>
                <w:caps/>
                <w:smallCaps/>
                <w:sz w:val="24"/>
              </w:rPr>
              <w:t>Date de notification du contrat :</w:t>
            </w:r>
            <w:bookmarkEnd w:id="2"/>
            <w:r w:rsidRPr="00F019EC">
              <w:rPr>
                <w:rFonts w:asciiTheme="minorHAnsi" w:hAnsiTheme="minorHAnsi" w:cstheme="minorHAnsi"/>
                <w:b/>
                <w:caps/>
                <w:smallCaps/>
                <w:sz w:val="24"/>
              </w:rPr>
              <w:t xml:space="preserve"> </w:t>
            </w:r>
          </w:p>
        </w:tc>
      </w:tr>
      <w:tr w:rsidR="00130CE3" w:rsidRPr="00F019EC" w14:paraId="36DAA167" w14:textId="77777777" w:rsidTr="00F72F47">
        <w:trPr>
          <w:trHeight w:val="318"/>
        </w:trPr>
        <w:tc>
          <w:tcPr>
            <w:tcW w:w="9468" w:type="dxa"/>
            <w:gridSpan w:val="3"/>
            <w:tcBorders>
              <w:top w:val="nil"/>
              <w:left w:val="nil"/>
              <w:bottom w:val="nil"/>
              <w:right w:val="nil"/>
            </w:tcBorders>
          </w:tcPr>
          <w:p w14:paraId="4E8DF41B" w14:textId="77777777" w:rsidR="00130CE3" w:rsidRPr="00F019EC" w:rsidRDefault="00130CE3" w:rsidP="00F72F47">
            <w:pPr>
              <w:rPr>
                <w:rFonts w:asciiTheme="minorHAnsi" w:hAnsiTheme="minorHAnsi" w:cstheme="minorHAnsi"/>
                <w:b/>
                <w:sz w:val="24"/>
              </w:rPr>
            </w:pPr>
          </w:p>
        </w:tc>
      </w:tr>
    </w:tbl>
    <w:p w14:paraId="59B0F056" w14:textId="77777777" w:rsidR="00656639" w:rsidRPr="00F019EC" w:rsidRDefault="00656639">
      <w:pPr>
        <w:rPr>
          <w:rFonts w:asciiTheme="minorHAnsi" w:hAnsiTheme="minorHAnsi" w:cstheme="minorHAnsi"/>
          <w:sz w:val="18"/>
        </w:rPr>
        <w:sectPr w:rsidR="00656639" w:rsidRPr="00F019EC" w:rsidSect="00EA752C">
          <w:headerReference w:type="default" r:id="rId8"/>
          <w:footerReference w:type="default" r:id="rId9"/>
          <w:headerReference w:type="first" r:id="rId10"/>
          <w:footerReference w:type="first" r:id="rId11"/>
          <w:type w:val="continuous"/>
          <w:pgSz w:w="11906" w:h="16838"/>
          <w:pgMar w:top="273" w:right="680" w:bottom="2836" w:left="1758" w:header="709" w:footer="709" w:gutter="0"/>
          <w:cols w:space="709"/>
          <w:titlePg/>
        </w:sectPr>
      </w:pPr>
    </w:p>
    <w:p w14:paraId="7400F219" w14:textId="77777777" w:rsidR="00656639" w:rsidRPr="00F019EC" w:rsidRDefault="00656639">
      <w:pPr>
        <w:pStyle w:val="a"/>
        <w:widowControl w:val="0"/>
        <w:rPr>
          <w:rFonts w:asciiTheme="minorHAnsi" w:hAnsiTheme="minorHAnsi" w:cstheme="minorHAnsi"/>
          <w:sz w:val="24"/>
        </w:rPr>
      </w:pPr>
    </w:p>
    <w:p w14:paraId="6354A7A2" w14:textId="77777777" w:rsidR="00656639" w:rsidRPr="00F019EC" w:rsidRDefault="00E551F2">
      <w:pPr>
        <w:pStyle w:val="a"/>
        <w:widowControl w:val="0"/>
        <w:jc w:val="left"/>
        <w:rPr>
          <w:rFonts w:asciiTheme="minorHAnsi" w:hAnsiTheme="minorHAnsi" w:cstheme="minorHAnsi"/>
          <w:b/>
        </w:rPr>
      </w:pPr>
      <w:r w:rsidRPr="00F019EC">
        <w:rPr>
          <w:rFonts w:asciiTheme="minorHAnsi" w:hAnsiTheme="minorHAnsi" w:cstheme="minorHAnsi"/>
          <w:b/>
        </w:rPr>
        <w:t>Entre :</w:t>
      </w:r>
    </w:p>
    <w:p w14:paraId="41AFEA1D" w14:textId="77777777" w:rsidR="00656639" w:rsidRPr="00F019EC" w:rsidRDefault="00656639">
      <w:pPr>
        <w:pStyle w:val="a"/>
        <w:widowControl w:val="0"/>
        <w:jc w:val="left"/>
        <w:rPr>
          <w:rFonts w:asciiTheme="minorHAnsi" w:hAnsiTheme="minorHAnsi" w:cstheme="minorHAnsi"/>
          <w:lang w:val="fr-CA"/>
        </w:rPr>
      </w:pPr>
    </w:p>
    <w:p w14:paraId="14B52278" w14:textId="7A75179E" w:rsidR="00656639" w:rsidRPr="00F019EC" w:rsidRDefault="004537EA">
      <w:pPr>
        <w:pStyle w:val="a"/>
        <w:widowControl w:val="0"/>
        <w:jc w:val="left"/>
        <w:rPr>
          <w:rFonts w:asciiTheme="minorHAnsi" w:hAnsiTheme="minorHAnsi" w:cstheme="minorHAnsi"/>
          <w:smallCaps/>
          <w:sz w:val="28"/>
          <w:u w:val="single"/>
        </w:rPr>
      </w:pPr>
      <w:r w:rsidRPr="00F019EC">
        <w:rPr>
          <w:rFonts w:asciiTheme="minorHAnsi" w:hAnsiTheme="minorHAnsi" w:cstheme="minorHAnsi"/>
          <w:b/>
          <w:smallCaps/>
          <w:sz w:val="28"/>
          <w:u w:val="single"/>
        </w:rPr>
        <w:t xml:space="preserve">Expertise </w:t>
      </w:r>
      <w:r w:rsidR="000240DE">
        <w:rPr>
          <w:rFonts w:asciiTheme="minorHAnsi" w:hAnsiTheme="minorHAnsi" w:cstheme="minorHAnsi"/>
          <w:b/>
          <w:smallCaps/>
          <w:sz w:val="28"/>
          <w:u w:val="single"/>
        </w:rPr>
        <w:t xml:space="preserve">France </w:t>
      </w:r>
      <w:r w:rsidR="004C133A">
        <w:rPr>
          <w:rFonts w:asciiTheme="minorHAnsi" w:hAnsiTheme="minorHAnsi" w:cstheme="minorHAnsi"/>
          <w:b/>
          <w:smallCaps/>
          <w:sz w:val="28"/>
          <w:u w:val="single"/>
        </w:rPr>
        <w:t>sas</w:t>
      </w:r>
    </w:p>
    <w:p w14:paraId="03F81776" w14:textId="59FC73E6" w:rsidR="00E7042A" w:rsidRPr="00F019EC" w:rsidRDefault="00002F2B">
      <w:pPr>
        <w:pStyle w:val="a"/>
        <w:widowControl w:val="0"/>
        <w:jc w:val="left"/>
        <w:rPr>
          <w:rFonts w:asciiTheme="minorHAnsi" w:hAnsiTheme="minorHAnsi" w:cstheme="minorHAnsi"/>
          <w:szCs w:val="16"/>
          <w:lang w:val="fr-CA"/>
        </w:rPr>
      </w:pPr>
      <w:r>
        <w:rPr>
          <w:rFonts w:asciiTheme="minorHAnsi" w:hAnsiTheme="minorHAnsi" w:cstheme="minorHAnsi"/>
          <w:szCs w:val="16"/>
          <w:lang w:val="fr-CA"/>
        </w:rPr>
        <w:t>40, Boulevard de Port-Royal</w:t>
      </w:r>
      <w:r w:rsidR="004537EA" w:rsidRPr="00F019EC">
        <w:rPr>
          <w:rFonts w:asciiTheme="minorHAnsi" w:hAnsiTheme="minorHAnsi" w:cstheme="minorHAnsi"/>
          <w:szCs w:val="16"/>
          <w:lang w:val="fr-CA"/>
        </w:rPr>
        <w:t>, 750</w:t>
      </w:r>
      <w:r>
        <w:rPr>
          <w:rFonts w:asciiTheme="minorHAnsi" w:hAnsiTheme="minorHAnsi" w:cstheme="minorHAnsi"/>
          <w:szCs w:val="16"/>
          <w:lang w:val="fr-CA"/>
        </w:rPr>
        <w:t>05</w:t>
      </w:r>
      <w:r w:rsidR="004537EA" w:rsidRPr="00F019EC">
        <w:rPr>
          <w:rFonts w:asciiTheme="minorHAnsi" w:hAnsiTheme="minorHAnsi" w:cstheme="minorHAnsi"/>
          <w:szCs w:val="16"/>
          <w:lang w:val="fr-CA"/>
        </w:rPr>
        <w:t xml:space="preserve"> </w:t>
      </w:r>
      <w:r w:rsidR="00E551F2" w:rsidRPr="00F019EC">
        <w:rPr>
          <w:rFonts w:asciiTheme="minorHAnsi" w:hAnsiTheme="minorHAnsi" w:cstheme="minorHAnsi"/>
          <w:szCs w:val="16"/>
          <w:lang w:val="fr-CA"/>
        </w:rPr>
        <w:t xml:space="preserve">PARIS, </w:t>
      </w:r>
      <w:r w:rsidR="00E7042A" w:rsidRPr="00F019EC">
        <w:rPr>
          <w:rFonts w:asciiTheme="minorHAnsi" w:hAnsiTheme="minorHAnsi" w:cstheme="minorHAnsi"/>
          <w:szCs w:val="16"/>
          <w:lang w:val="fr-CA"/>
        </w:rPr>
        <w:t>France</w:t>
      </w:r>
    </w:p>
    <w:p w14:paraId="5FA8B061" w14:textId="785F4A0E" w:rsidR="00656639" w:rsidRPr="00F019EC" w:rsidRDefault="000240DE">
      <w:pPr>
        <w:pStyle w:val="a"/>
        <w:widowControl w:val="0"/>
        <w:jc w:val="left"/>
        <w:rPr>
          <w:rFonts w:asciiTheme="minorHAnsi" w:hAnsiTheme="minorHAnsi" w:cstheme="minorHAnsi"/>
        </w:rPr>
      </w:pPr>
      <w:r w:rsidRPr="005936AE">
        <w:rPr>
          <w:rFonts w:asciiTheme="minorHAnsi" w:hAnsiTheme="minorHAnsi" w:cs="Arial"/>
        </w:rPr>
        <w:t>Société par actions simplifiée au capital de 828 933 €</w:t>
      </w:r>
      <w:r>
        <w:rPr>
          <w:rFonts w:asciiTheme="minorHAnsi" w:hAnsiTheme="minorHAnsi" w:cs="Arial"/>
        </w:rPr>
        <w:t xml:space="preserve"> </w:t>
      </w:r>
      <w:r w:rsidRPr="00A86E43">
        <w:rPr>
          <w:rFonts w:asciiTheme="minorHAnsi" w:hAnsiTheme="minorHAnsi" w:cs="Arial"/>
        </w:rPr>
        <w:t>immatriculé</w:t>
      </w:r>
      <w:r>
        <w:rPr>
          <w:rFonts w:asciiTheme="minorHAnsi" w:hAnsiTheme="minorHAnsi" w:cs="Arial"/>
        </w:rPr>
        <w:t>e</w:t>
      </w:r>
      <w:r w:rsidRPr="00A86E43">
        <w:rPr>
          <w:rFonts w:asciiTheme="minorHAnsi" w:hAnsiTheme="minorHAnsi" w:cs="Arial"/>
        </w:rPr>
        <w:t xml:space="preserve"> sous les numéros suivants :</w:t>
      </w:r>
    </w:p>
    <w:p w14:paraId="7C2D9FE1" w14:textId="57AEBE02" w:rsidR="00656639" w:rsidRPr="00F019EC" w:rsidRDefault="00E551F2"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sidRPr="00F019EC">
        <w:rPr>
          <w:rFonts w:asciiTheme="minorHAnsi" w:hAnsiTheme="minorHAnsi" w:cstheme="minorHAnsi"/>
          <w:lang w:val="en-GB"/>
        </w:rPr>
        <w:t xml:space="preserve">N° SIRET : </w:t>
      </w:r>
      <w:r w:rsidR="00C04DC9" w:rsidRPr="00F019EC">
        <w:rPr>
          <w:rFonts w:asciiTheme="minorHAnsi" w:hAnsiTheme="minorHAnsi" w:cstheme="minorHAnsi"/>
        </w:rPr>
        <w:t>808 734 792 000</w:t>
      </w:r>
      <w:r w:rsidR="00002F2B">
        <w:rPr>
          <w:rFonts w:asciiTheme="minorHAnsi" w:hAnsiTheme="minorHAnsi" w:cstheme="minorHAnsi"/>
        </w:rPr>
        <w:t>35</w:t>
      </w:r>
    </w:p>
    <w:p w14:paraId="7D5B7B3D" w14:textId="77777777" w:rsidR="00A41F8A" w:rsidRPr="00F019EC" w:rsidRDefault="00A41F8A" w:rsidP="000A6D39">
      <w:pPr>
        <w:pStyle w:val="a"/>
        <w:widowControl w:val="0"/>
        <w:numPr>
          <w:ilvl w:val="0"/>
          <w:numId w:val="3"/>
        </w:numPr>
        <w:tabs>
          <w:tab w:val="clear" w:pos="360"/>
          <w:tab w:val="num" w:pos="1134"/>
        </w:tabs>
        <w:ind w:left="1134"/>
        <w:jc w:val="left"/>
        <w:rPr>
          <w:rFonts w:asciiTheme="minorHAnsi" w:hAnsiTheme="minorHAnsi" w:cstheme="minorHAnsi"/>
        </w:rPr>
      </w:pPr>
      <w:r w:rsidRPr="00F019EC">
        <w:rPr>
          <w:rFonts w:asciiTheme="minorHAnsi" w:hAnsiTheme="minorHAnsi" w:cstheme="minorHAnsi"/>
        </w:rPr>
        <w:t xml:space="preserve">N° de TVA </w:t>
      </w:r>
      <w:r w:rsidR="00FA2CCB" w:rsidRPr="00F019EC">
        <w:rPr>
          <w:rFonts w:asciiTheme="minorHAnsi" w:hAnsiTheme="minorHAnsi" w:cstheme="minorHAnsi"/>
        </w:rPr>
        <w:t>intra-communautaire</w:t>
      </w:r>
      <w:r w:rsidRPr="00F019EC">
        <w:rPr>
          <w:rFonts w:asciiTheme="minorHAnsi" w:hAnsiTheme="minorHAnsi" w:cstheme="minorHAnsi"/>
        </w:rPr>
        <w:t xml:space="preserve"> : </w:t>
      </w:r>
      <w:r w:rsidR="00C04DC9" w:rsidRPr="00F019EC">
        <w:rPr>
          <w:rFonts w:asciiTheme="minorHAnsi" w:hAnsiTheme="minorHAnsi" w:cstheme="minorHAnsi"/>
        </w:rPr>
        <w:t>FR36 808734792</w:t>
      </w:r>
    </w:p>
    <w:p w14:paraId="3993C0C8" w14:textId="77777777" w:rsidR="00656639" w:rsidRPr="00F019EC" w:rsidRDefault="00656639">
      <w:pPr>
        <w:pStyle w:val="a"/>
        <w:widowControl w:val="0"/>
        <w:jc w:val="left"/>
        <w:rPr>
          <w:rFonts w:asciiTheme="minorHAnsi" w:hAnsiTheme="minorHAnsi" w:cstheme="minorHAnsi"/>
        </w:rPr>
      </w:pPr>
    </w:p>
    <w:p w14:paraId="7457889A" w14:textId="41698888" w:rsidR="00656639" w:rsidRPr="00F019EC" w:rsidRDefault="00E551F2">
      <w:pPr>
        <w:pStyle w:val="a"/>
        <w:widowControl w:val="0"/>
        <w:jc w:val="left"/>
        <w:rPr>
          <w:rFonts w:asciiTheme="minorHAnsi" w:hAnsiTheme="minorHAnsi" w:cstheme="minorHAnsi"/>
        </w:rPr>
      </w:pPr>
      <w:r w:rsidRPr="00F019EC">
        <w:rPr>
          <w:rFonts w:asciiTheme="minorHAnsi" w:hAnsiTheme="minorHAnsi" w:cstheme="minorHAnsi"/>
        </w:rPr>
        <w:t>Représentée par M</w:t>
      </w:r>
      <w:r w:rsidR="0081587B" w:rsidRPr="00F019EC">
        <w:rPr>
          <w:rFonts w:asciiTheme="minorHAnsi" w:hAnsiTheme="minorHAnsi" w:cstheme="minorHAnsi"/>
        </w:rPr>
        <w:t>. Jérémie PELLET</w:t>
      </w:r>
      <w:r w:rsidRPr="00F019EC">
        <w:rPr>
          <w:rFonts w:asciiTheme="minorHAnsi" w:hAnsiTheme="minorHAnsi" w:cstheme="minorHAnsi"/>
        </w:rPr>
        <w:t xml:space="preserve">, </w:t>
      </w:r>
      <w:r w:rsidR="004537EA" w:rsidRPr="00F019EC">
        <w:rPr>
          <w:rFonts w:asciiTheme="minorHAnsi" w:hAnsiTheme="minorHAnsi" w:cstheme="minorHAnsi"/>
        </w:rPr>
        <w:t>Directeur Général</w:t>
      </w:r>
      <w:r w:rsidRPr="00F019EC">
        <w:rPr>
          <w:rFonts w:asciiTheme="minorHAnsi" w:hAnsiTheme="minorHAnsi" w:cstheme="minorHAnsi"/>
        </w:rPr>
        <w:t>,</w:t>
      </w:r>
    </w:p>
    <w:p w14:paraId="5D2074E1" w14:textId="77777777" w:rsidR="00656639" w:rsidRPr="00F019EC" w:rsidRDefault="00656639">
      <w:pPr>
        <w:pStyle w:val="a"/>
        <w:widowControl w:val="0"/>
        <w:jc w:val="left"/>
        <w:rPr>
          <w:rFonts w:asciiTheme="minorHAnsi" w:hAnsiTheme="minorHAnsi" w:cstheme="minorHAnsi"/>
        </w:rPr>
      </w:pPr>
    </w:p>
    <w:p w14:paraId="4130BC2C" w14:textId="77777777" w:rsidR="00656639" w:rsidRPr="00F019EC" w:rsidRDefault="00E551F2" w:rsidP="000A6D39">
      <w:pPr>
        <w:widowControl w:val="0"/>
        <w:jc w:val="right"/>
        <w:rPr>
          <w:rFonts w:asciiTheme="minorHAnsi" w:hAnsiTheme="minorHAnsi" w:cstheme="minorHAnsi"/>
          <w:b/>
          <w:bCs/>
          <w:sz w:val="22"/>
        </w:rPr>
      </w:pPr>
      <w:r w:rsidRPr="00F019EC">
        <w:rPr>
          <w:rFonts w:asciiTheme="minorHAnsi" w:hAnsiTheme="minorHAnsi" w:cstheme="minorHAnsi"/>
          <w:b/>
          <w:bCs/>
          <w:sz w:val="22"/>
        </w:rPr>
        <w:t>D’une part,</w:t>
      </w:r>
    </w:p>
    <w:p w14:paraId="05AFB510" w14:textId="77777777" w:rsidR="00656639" w:rsidRPr="00F019EC" w:rsidRDefault="00656639">
      <w:pPr>
        <w:widowControl w:val="0"/>
        <w:jc w:val="both"/>
        <w:rPr>
          <w:rFonts w:asciiTheme="minorHAnsi" w:hAnsiTheme="minorHAnsi" w:cstheme="minorHAnsi"/>
          <w:b/>
          <w:bCs/>
          <w:sz w:val="22"/>
        </w:rPr>
      </w:pPr>
    </w:p>
    <w:p w14:paraId="3A454DB4" w14:textId="427A7FD0" w:rsidR="00B4023C" w:rsidRPr="00F019EC" w:rsidRDefault="00E551F2">
      <w:pPr>
        <w:widowControl w:val="0"/>
        <w:jc w:val="both"/>
        <w:rPr>
          <w:rFonts w:asciiTheme="minorHAnsi" w:hAnsiTheme="minorHAnsi" w:cstheme="minorHAnsi"/>
          <w:b/>
          <w:bCs/>
          <w:sz w:val="22"/>
          <w:highlight w:val="yellow"/>
        </w:rPr>
      </w:pPr>
      <w:r w:rsidRPr="00F019EC">
        <w:rPr>
          <w:rFonts w:asciiTheme="minorHAnsi" w:hAnsiTheme="minorHAnsi" w:cstheme="minorHAnsi"/>
          <w:b/>
          <w:bCs/>
          <w:sz w:val="22"/>
        </w:rPr>
        <w:t>Et :</w:t>
      </w:r>
    </w:p>
    <w:p w14:paraId="1F555A52" w14:textId="77777777" w:rsidR="00F441CF" w:rsidRPr="00F019EC" w:rsidRDefault="00F441CF" w:rsidP="00B54124">
      <w:pPr>
        <w:widowControl w:val="0"/>
        <w:jc w:val="both"/>
        <w:rPr>
          <w:rFonts w:asciiTheme="minorHAnsi" w:hAnsiTheme="minorHAnsi" w:cstheme="minorHAnsi"/>
        </w:rPr>
      </w:pPr>
    </w:p>
    <w:p w14:paraId="3B0EDFAE" w14:textId="77777777" w:rsidR="00FA2825" w:rsidRPr="00B54124" w:rsidRDefault="00FA2825" w:rsidP="00B54124">
      <w:pPr>
        <w:pStyle w:val="a"/>
        <w:widowControl w:val="0"/>
        <w:jc w:val="left"/>
        <w:rPr>
          <w:rFonts w:asciiTheme="minorHAnsi" w:hAnsiTheme="minorHAnsi" w:cstheme="minorHAnsi"/>
          <w:b/>
          <w:smallCaps/>
          <w:sz w:val="28"/>
          <w:u w:val="single"/>
        </w:rPr>
      </w:pPr>
      <w:r w:rsidRPr="00B54124">
        <w:rPr>
          <w:rFonts w:asciiTheme="minorHAnsi" w:hAnsiTheme="minorHAnsi" w:cstheme="minorHAnsi"/>
          <w:b/>
          <w:smallCaps/>
          <w:sz w:val="28"/>
          <w:u w:val="single"/>
        </w:rPr>
        <w:t>&lt;</w:t>
      </w:r>
      <w:r w:rsidRPr="00B54124">
        <w:rPr>
          <w:rFonts w:asciiTheme="minorHAnsi" w:hAnsiTheme="minorHAnsi" w:cstheme="minorHAnsi"/>
          <w:b/>
          <w:smallCaps/>
          <w:sz w:val="28"/>
          <w:highlight w:val="yellow"/>
          <w:u w:val="single"/>
        </w:rPr>
        <w:t>Nom officiel complet tel que figurant dans le formulaire «Entité légale»</w:t>
      </w:r>
      <w:r w:rsidRPr="00B54124">
        <w:rPr>
          <w:rFonts w:asciiTheme="minorHAnsi" w:hAnsiTheme="minorHAnsi" w:cstheme="minorHAnsi"/>
          <w:b/>
          <w:smallCaps/>
          <w:sz w:val="28"/>
          <w:u w:val="single"/>
        </w:rPr>
        <w:t>&gt;</w:t>
      </w:r>
    </w:p>
    <w:p w14:paraId="44A7E077" w14:textId="517BF2E9"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Statut juridique (organisation)</w:t>
      </w:r>
      <w:r w:rsidR="00D40DC4" w:rsidRPr="00B54124">
        <w:rPr>
          <w:rFonts w:asciiTheme="minorHAnsi" w:hAnsiTheme="minorHAnsi" w:cstheme="minorHAnsi"/>
          <w:szCs w:val="16"/>
          <w:lang w:val="fr-CA"/>
        </w:rPr>
        <w:t> :</w:t>
      </w:r>
      <w:r w:rsidR="00D40DC4" w:rsidRPr="00F019EC">
        <w:rPr>
          <w:rFonts w:asciiTheme="minorHAnsi" w:hAnsiTheme="minorHAnsi" w:cstheme="minorHAnsi"/>
          <w:szCs w:val="16"/>
          <w:lang w:val="fr-CA"/>
        </w:rPr>
        <w:t xml:space="preserve"> </w:t>
      </w:r>
      <w:r w:rsidR="00F446F4" w:rsidRPr="00F019EC">
        <w:rPr>
          <w:rFonts w:asciiTheme="minorHAnsi" w:hAnsiTheme="minorHAnsi" w:cstheme="minorHAnsi"/>
          <w:szCs w:val="16"/>
          <w:highlight w:val="yellow"/>
          <w:lang w:val="fr-CA"/>
        </w:rPr>
        <w:t>XXXXX</w:t>
      </w:r>
    </w:p>
    <w:p w14:paraId="775B0F4B" w14:textId="4DA6AA5F"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N° d’enregistrem</w:t>
      </w:r>
      <w:r w:rsidR="00D40DC4" w:rsidRPr="00B54124">
        <w:rPr>
          <w:rFonts w:asciiTheme="minorHAnsi" w:hAnsiTheme="minorHAnsi" w:cstheme="minorHAnsi"/>
          <w:szCs w:val="16"/>
          <w:lang w:val="fr-CA"/>
        </w:rPr>
        <w:t>ent officiel de l’organisation :</w:t>
      </w:r>
      <w:r w:rsidR="00D40DC4" w:rsidRPr="00F019EC">
        <w:rPr>
          <w:rFonts w:asciiTheme="minorHAnsi" w:hAnsiTheme="minorHAnsi" w:cstheme="minorHAnsi"/>
          <w:szCs w:val="16"/>
          <w:lang w:val="fr-CA"/>
        </w:rPr>
        <w:t xml:space="preserve"> </w:t>
      </w:r>
      <w:r w:rsidR="00F446F4" w:rsidRPr="00F019EC">
        <w:rPr>
          <w:rFonts w:asciiTheme="minorHAnsi" w:hAnsiTheme="minorHAnsi" w:cstheme="minorHAnsi"/>
          <w:szCs w:val="16"/>
          <w:highlight w:val="yellow"/>
          <w:lang w:val="fr-CA"/>
        </w:rPr>
        <w:t>XXXXX</w:t>
      </w:r>
    </w:p>
    <w:p w14:paraId="7B6696D2" w14:textId="13F511D1"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Adresse officielle complète</w:t>
      </w:r>
      <w:r w:rsidR="00D40DC4" w:rsidRPr="00F019EC">
        <w:rPr>
          <w:rFonts w:asciiTheme="minorHAnsi" w:hAnsiTheme="minorHAnsi" w:cstheme="minorHAnsi"/>
          <w:szCs w:val="16"/>
          <w:lang w:val="fr-CA"/>
        </w:rPr>
        <w:t xml:space="preserve"> : </w:t>
      </w:r>
      <w:r w:rsidR="00F446F4" w:rsidRPr="00F019EC">
        <w:rPr>
          <w:rFonts w:asciiTheme="minorHAnsi" w:hAnsiTheme="minorHAnsi" w:cstheme="minorHAnsi"/>
          <w:szCs w:val="16"/>
          <w:highlight w:val="yellow"/>
          <w:lang w:val="fr-CA"/>
        </w:rPr>
        <w:t>XXXXX</w:t>
      </w:r>
    </w:p>
    <w:p w14:paraId="29B4E9C1" w14:textId="2CAC8DA6" w:rsidR="00FA2825" w:rsidRPr="00F019EC"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N° de TVA, pour les bé</w:t>
      </w:r>
      <w:r w:rsidR="00D40DC4" w:rsidRPr="00F019EC">
        <w:rPr>
          <w:rFonts w:asciiTheme="minorHAnsi" w:hAnsiTheme="minorHAnsi" w:cstheme="minorHAnsi"/>
          <w:szCs w:val="16"/>
          <w:lang w:val="fr-CA"/>
        </w:rPr>
        <w:t xml:space="preserve">néficiaires assujettis à la TVA : </w:t>
      </w:r>
      <w:r w:rsidR="00D40DC4" w:rsidRPr="00B54124">
        <w:rPr>
          <w:rFonts w:asciiTheme="minorHAnsi" w:hAnsiTheme="minorHAnsi" w:cstheme="minorHAnsi"/>
          <w:szCs w:val="16"/>
          <w:highlight w:val="yellow"/>
          <w:lang w:val="fr-CA"/>
        </w:rPr>
        <w:t>XXXXX</w:t>
      </w:r>
    </w:p>
    <w:p w14:paraId="07044032" w14:textId="55F75785" w:rsidR="005E77E2" w:rsidRPr="00B54124" w:rsidRDefault="005E77E2" w:rsidP="005E77E2">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Représenté par : </w:t>
      </w:r>
      <w:r w:rsidRPr="00B54124">
        <w:rPr>
          <w:rFonts w:asciiTheme="minorHAnsi" w:hAnsiTheme="minorHAnsi" w:cstheme="minorHAnsi"/>
          <w:szCs w:val="16"/>
          <w:highlight w:val="yellow"/>
          <w:lang w:val="fr-CA"/>
        </w:rPr>
        <w:t>XXXXX</w:t>
      </w:r>
    </w:p>
    <w:p w14:paraId="1C786782" w14:textId="77777777" w:rsidR="00FA2825" w:rsidRPr="00B54124" w:rsidRDefault="00FA2825" w:rsidP="00B54124">
      <w:pPr>
        <w:pStyle w:val="a"/>
        <w:widowControl w:val="0"/>
        <w:jc w:val="left"/>
        <w:rPr>
          <w:rFonts w:asciiTheme="minorHAnsi" w:hAnsiTheme="minorHAnsi" w:cstheme="minorHAnsi"/>
          <w:szCs w:val="16"/>
          <w:lang w:val="fr-CA"/>
        </w:rPr>
      </w:pPr>
    </w:p>
    <w:p w14:paraId="2876C705" w14:textId="3B727136" w:rsidR="00F441CF" w:rsidRPr="00F019EC" w:rsidRDefault="0025070C" w:rsidP="00F441CF">
      <w:pPr>
        <w:pStyle w:val="a"/>
        <w:widowControl w:val="0"/>
        <w:jc w:val="left"/>
        <w:rPr>
          <w:rFonts w:asciiTheme="minorHAnsi" w:hAnsiTheme="minorHAnsi" w:cstheme="minorHAnsi"/>
          <w:szCs w:val="22"/>
        </w:rPr>
      </w:pPr>
      <w:r w:rsidRPr="00F019EC" w:rsidDel="0025070C">
        <w:rPr>
          <w:rFonts w:asciiTheme="minorHAnsi" w:hAnsiTheme="minorHAnsi" w:cstheme="minorHAnsi"/>
          <w:szCs w:val="16"/>
          <w:lang w:val="fr-CA"/>
        </w:rPr>
        <w:t xml:space="preserve"> </w:t>
      </w:r>
      <w:r w:rsidR="00F441CF" w:rsidRPr="00F019EC">
        <w:rPr>
          <w:rFonts w:asciiTheme="minorHAnsi" w:hAnsiTheme="minorHAnsi" w:cstheme="minorHAnsi"/>
          <w:szCs w:val="22"/>
        </w:rPr>
        <w:t>(Ci-après dénommé le « </w:t>
      </w:r>
      <w:r w:rsidR="00F441CF" w:rsidRPr="00B54124">
        <w:rPr>
          <w:rFonts w:asciiTheme="minorHAnsi" w:hAnsiTheme="minorHAnsi" w:cstheme="minorHAnsi"/>
          <w:b/>
          <w:smallCaps/>
          <w:szCs w:val="22"/>
        </w:rPr>
        <w:t>Bénéficiaire</w:t>
      </w:r>
      <w:r w:rsidR="00F441CF" w:rsidRPr="00F019EC">
        <w:rPr>
          <w:rFonts w:asciiTheme="minorHAnsi" w:hAnsiTheme="minorHAnsi" w:cstheme="minorHAnsi"/>
          <w:szCs w:val="22"/>
        </w:rPr>
        <w:t> »)</w:t>
      </w:r>
    </w:p>
    <w:p w14:paraId="22BD8168" w14:textId="77777777" w:rsidR="00656639" w:rsidRPr="00F019EC" w:rsidRDefault="00656639">
      <w:pPr>
        <w:widowControl w:val="0"/>
        <w:jc w:val="both"/>
        <w:rPr>
          <w:rFonts w:asciiTheme="minorHAnsi" w:hAnsiTheme="minorHAnsi" w:cstheme="minorHAnsi"/>
          <w:sz w:val="22"/>
        </w:rPr>
      </w:pPr>
    </w:p>
    <w:p w14:paraId="5B1A25A8" w14:textId="77777777" w:rsidR="00656639" w:rsidRPr="00F019EC" w:rsidRDefault="00E551F2" w:rsidP="000A6D39">
      <w:pPr>
        <w:widowControl w:val="0"/>
        <w:jc w:val="right"/>
        <w:rPr>
          <w:rFonts w:asciiTheme="minorHAnsi" w:hAnsiTheme="minorHAnsi" w:cstheme="minorHAnsi"/>
          <w:b/>
          <w:bCs/>
          <w:sz w:val="22"/>
        </w:rPr>
      </w:pPr>
      <w:r w:rsidRPr="00F019EC">
        <w:rPr>
          <w:rFonts w:asciiTheme="minorHAnsi" w:hAnsiTheme="minorHAnsi" w:cstheme="minorHAnsi"/>
          <w:b/>
          <w:bCs/>
          <w:sz w:val="22"/>
        </w:rPr>
        <w:t>D’autre part,</w:t>
      </w:r>
    </w:p>
    <w:p w14:paraId="152384B0" w14:textId="77777777" w:rsidR="00656639" w:rsidRPr="00F019EC" w:rsidRDefault="00656639">
      <w:pPr>
        <w:pStyle w:val="a"/>
        <w:widowControl w:val="0"/>
        <w:jc w:val="left"/>
        <w:rPr>
          <w:rFonts w:asciiTheme="minorHAnsi" w:hAnsiTheme="minorHAnsi" w:cstheme="minorHAnsi"/>
          <w:lang w:val="fr-CA"/>
        </w:rPr>
      </w:pPr>
    </w:p>
    <w:p w14:paraId="0EA60192" w14:textId="306DF504" w:rsidR="00656639" w:rsidRPr="00F019EC" w:rsidRDefault="00E551F2">
      <w:pPr>
        <w:pStyle w:val="a"/>
        <w:widowControl w:val="0"/>
        <w:jc w:val="left"/>
        <w:rPr>
          <w:rFonts w:asciiTheme="minorHAnsi" w:hAnsiTheme="minorHAnsi" w:cstheme="minorHAnsi"/>
        </w:rPr>
      </w:pPr>
      <w:r w:rsidRPr="00F019EC">
        <w:rPr>
          <w:rFonts w:asciiTheme="minorHAnsi" w:hAnsiTheme="minorHAnsi" w:cstheme="minorHAnsi"/>
        </w:rPr>
        <w:t>Ci-après dénommés collectivement les « </w:t>
      </w:r>
      <w:r w:rsidRPr="00F019EC">
        <w:rPr>
          <w:rFonts w:asciiTheme="minorHAnsi" w:hAnsiTheme="minorHAnsi" w:cstheme="minorHAnsi"/>
          <w:smallCaps/>
        </w:rPr>
        <w:t>Parties</w:t>
      </w:r>
      <w:r w:rsidRPr="00F019EC">
        <w:rPr>
          <w:rFonts w:asciiTheme="minorHAnsi" w:hAnsiTheme="minorHAnsi" w:cstheme="minorHAnsi"/>
        </w:rPr>
        <w:t> »</w:t>
      </w:r>
      <w:r w:rsidR="00504A80">
        <w:rPr>
          <w:rFonts w:asciiTheme="minorHAnsi" w:hAnsiTheme="minorHAnsi" w:cstheme="minorHAnsi"/>
        </w:rPr>
        <w:t>.</w:t>
      </w:r>
    </w:p>
    <w:p w14:paraId="11970945" w14:textId="77777777" w:rsidR="00656639" w:rsidRPr="00F019EC" w:rsidRDefault="00656639">
      <w:pPr>
        <w:pStyle w:val="a"/>
        <w:widowControl w:val="0"/>
        <w:jc w:val="left"/>
        <w:rPr>
          <w:rFonts w:asciiTheme="minorHAnsi" w:hAnsiTheme="minorHAnsi" w:cstheme="minorHAnsi"/>
        </w:rPr>
      </w:pPr>
    </w:p>
    <w:p w14:paraId="6A4B5DA0" w14:textId="77777777" w:rsidR="00656639" w:rsidRDefault="00656639">
      <w:pPr>
        <w:widowControl w:val="0"/>
        <w:rPr>
          <w:rFonts w:asciiTheme="minorHAnsi" w:hAnsiTheme="minorHAnsi" w:cstheme="minorHAnsi"/>
          <w:b/>
          <w:sz w:val="22"/>
        </w:rPr>
      </w:pPr>
    </w:p>
    <w:p w14:paraId="3842D9DC" w14:textId="15EE15D2" w:rsidR="000A6E96" w:rsidRPr="00F019EC" w:rsidRDefault="00AD5BBD" w:rsidP="009D3F6A">
      <w:pPr>
        <w:pStyle w:val="a"/>
        <w:widowControl w:val="0"/>
        <w:jc w:val="left"/>
        <w:rPr>
          <w:rFonts w:asciiTheme="minorHAnsi" w:hAnsiTheme="minorHAnsi" w:cstheme="minorHAnsi"/>
          <w:b/>
        </w:rPr>
      </w:pPr>
      <w:r w:rsidRPr="00F019EC">
        <w:rPr>
          <w:rFonts w:asciiTheme="minorHAnsi" w:hAnsiTheme="minorHAnsi" w:cstheme="minorHAnsi"/>
          <w:b/>
        </w:rPr>
        <w:t>En foi de quoi, il a été convenu ce qui suit :</w:t>
      </w:r>
      <w:r w:rsidR="000A6E96" w:rsidRPr="00F019EC">
        <w:rPr>
          <w:rFonts w:asciiTheme="minorHAnsi" w:hAnsiTheme="minorHAnsi" w:cstheme="minorHAnsi"/>
          <w:b/>
        </w:rPr>
        <w:br w:type="page"/>
      </w:r>
    </w:p>
    <w:sdt>
      <w:sdtPr>
        <w:rPr>
          <w:rFonts w:asciiTheme="minorHAnsi" w:eastAsia="Times" w:hAnsiTheme="minorHAnsi" w:cstheme="minorHAnsi"/>
          <w:b w:val="0"/>
          <w:bCs w:val="0"/>
          <w:color w:val="auto"/>
          <w:sz w:val="20"/>
          <w:szCs w:val="20"/>
        </w:rPr>
        <w:id w:val="-549693124"/>
        <w:docPartObj>
          <w:docPartGallery w:val="Table of Contents"/>
          <w:docPartUnique/>
        </w:docPartObj>
      </w:sdtPr>
      <w:sdtEndPr>
        <w:rPr>
          <w:sz w:val="22"/>
        </w:rPr>
      </w:sdtEndPr>
      <w:sdtContent>
        <w:p w14:paraId="77AC9659" w14:textId="77777777" w:rsidR="002C46DE" w:rsidRPr="00F019EC" w:rsidRDefault="007E2198" w:rsidP="002C46DE">
          <w:pPr>
            <w:pStyle w:val="En-ttedetabledesmatires"/>
            <w:rPr>
              <w:rFonts w:asciiTheme="minorHAnsi" w:hAnsiTheme="minorHAnsi" w:cstheme="minorHAnsi"/>
              <w:color w:val="auto"/>
              <w:sz w:val="32"/>
            </w:rPr>
          </w:pPr>
          <w:r w:rsidRPr="00F019EC">
            <w:rPr>
              <w:rFonts w:asciiTheme="minorHAnsi" w:hAnsiTheme="minorHAnsi" w:cstheme="minorHAnsi"/>
              <w:color w:val="auto"/>
              <w:sz w:val="32"/>
              <w:u w:val="single"/>
            </w:rPr>
            <w:t>TABLE DES MATIERES</w:t>
          </w:r>
        </w:p>
        <w:p w14:paraId="3310D4D6" w14:textId="77777777" w:rsidR="000D1A0F" w:rsidRPr="00F019EC" w:rsidRDefault="000D1A0F" w:rsidP="000D1A0F">
          <w:pPr>
            <w:rPr>
              <w:rFonts w:asciiTheme="minorHAnsi" w:hAnsiTheme="minorHAnsi" w:cstheme="minorHAnsi"/>
            </w:rPr>
          </w:pPr>
        </w:p>
        <w:p w14:paraId="71644059" w14:textId="77777777" w:rsidR="00126827" w:rsidRDefault="002C46DE">
          <w:pPr>
            <w:pStyle w:val="TM1"/>
            <w:tabs>
              <w:tab w:val="left" w:pos="1540"/>
              <w:tab w:val="right" w:leader="dot" w:pos="9753"/>
            </w:tabs>
            <w:rPr>
              <w:rFonts w:asciiTheme="minorHAnsi" w:eastAsiaTheme="minorEastAsia" w:hAnsiTheme="minorHAnsi" w:cstheme="minorBidi"/>
              <w:noProof/>
              <w:sz w:val="22"/>
              <w:szCs w:val="22"/>
            </w:rPr>
          </w:pPr>
          <w:r w:rsidRPr="00F019EC">
            <w:rPr>
              <w:rFonts w:asciiTheme="minorHAnsi" w:hAnsiTheme="minorHAnsi" w:cstheme="minorHAnsi"/>
              <w:sz w:val="22"/>
            </w:rPr>
            <w:fldChar w:fldCharType="begin"/>
          </w:r>
          <w:r w:rsidRPr="00F019EC">
            <w:rPr>
              <w:rFonts w:asciiTheme="minorHAnsi" w:hAnsiTheme="minorHAnsi" w:cstheme="minorHAnsi"/>
              <w:sz w:val="22"/>
            </w:rPr>
            <w:instrText xml:space="preserve"> TOC \o "1-3" \h \z \u </w:instrText>
          </w:r>
          <w:r w:rsidRPr="00F019EC">
            <w:rPr>
              <w:rFonts w:asciiTheme="minorHAnsi" w:hAnsiTheme="minorHAnsi" w:cstheme="minorHAnsi"/>
              <w:sz w:val="22"/>
            </w:rPr>
            <w:fldChar w:fldCharType="separate"/>
          </w:r>
          <w:hyperlink w:anchor="_Toc58941859" w:history="1">
            <w:r w:rsidR="00126827" w:rsidRPr="00486BC2">
              <w:rPr>
                <w:rStyle w:val="Lienhypertexte"/>
                <w:rFonts w:cstheme="minorHAnsi"/>
                <w:b/>
                <w:caps/>
                <w:noProof/>
              </w:rPr>
              <w:t>ARTICLE 1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Objet du contrat de subvention</w:t>
            </w:r>
            <w:r w:rsidR="00126827">
              <w:rPr>
                <w:noProof/>
                <w:webHidden/>
              </w:rPr>
              <w:tab/>
            </w:r>
            <w:r w:rsidR="00126827">
              <w:rPr>
                <w:noProof/>
                <w:webHidden/>
              </w:rPr>
              <w:fldChar w:fldCharType="begin"/>
            </w:r>
            <w:r w:rsidR="00126827">
              <w:rPr>
                <w:noProof/>
                <w:webHidden/>
              </w:rPr>
              <w:instrText xml:space="preserve"> PAGEREF _Toc58941859 \h </w:instrText>
            </w:r>
            <w:r w:rsidR="00126827">
              <w:rPr>
                <w:noProof/>
                <w:webHidden/>
              </w:rPr>
            </w:r>
            <w:r w:rsidR="00126827">
              <w:rPr>
                <w:noProof/>
                <w:webHidden/>
              </w:rPr>
              <w:fldChar w:fldCharType="separate"/>
            </w:r>
            <w:r w:rsidR="00935452">
              <w:rPr>
                <w:noProof/>
                <w:webHidden/>
              </w:rPr>
              <w:t>4</w:t>
            </w:r>
            <w:r w:rsidR="00126827">
              <w:rPr>
                <w:noProof/>
                <w:webHidden/>
              </w:rPr>
              <w:fldChar w:fldCharType="end"/>
            </w:r>
          </w:hyperlink>
        </w:p>
        <w:p w14:paraId="2E0580BB" w14:textId="77777777" w:rsidR="00126827" w:rsidRDefault="00D62B56">
          <w:pPr>
            <w:pStyle w:val="TM1"/>
            <w:tabs>
              <w:tab w:val="left" w:pos="1540"/>
              <w:tab w:val="right" w:leader="dot" w:pos="9753"/>
            </w:tabs>
            <w:rPr>
              <w:rFonts w:asciiTheme="minorHAnsi" w:eastAsiaTheme="minorEastAsia" w:hAnsiTheme="minorHAnsi" w:cstheme="minorBidi"/>
              <w:noProof/>
              <w:sz w:val="22"/>
              <w:szCs w:val="22"/>
            </w:rPr>
          </w:pPr>
          <w:hyperlink w:anchor="_Toc58941860" w:history="1">
            <w:r w:rsidR="00126827" w:rsidRPr="00486BC2">
              <w:rPr>
                <w:rStyle w:val="Lienhypertexte"/>
                <w:rFonts w:cstheme="minorHAnsi"/>
                <w:b/>
                <w:caps/>
                <w:noProof/>
              </w:rPr>
              <w:t>ARTICLE 2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Période de mise en œuvre de l'action</w:t>
            </w:r>
            <w:r w:rsidR="00126827">
              <w:rPr>
                <w:noProof/>
                <w:webHidden/>
              </w:rPr>
              <w:tab/>
            </w:r>
            <w:r w:rsidR="00126827">
              <w:rPr>
                <w:noProof/>
                <w:webHidden/>
              </w:rPr>
              <w:fldChar w:fldCharType="begin"/>
            </w:r>
            <w:r w:rsidR="00126827">
              <w:rPr>
                <w:noProof/>
                <w:webHidden/>
              </w:rPr>
              <w:instrText xml:space="preserve"> PAGEREF _Toc58941860 \h </w:instrText>
            </w:r>
            <w:r w:rsidR="00126827">
              <w:rPr>
                <w:noProof/>
                <w:webHidden/>
              </w:rPr>
            </w:r>
            <w:r w:rsidR="00126827">
              <w:rPr>
                <w:noProof/>
                <w:webHidden/>
              </w:rPr>
              <w:fldChar w:fldCharType="separate"/>
            </w:r>
            <w:r w:rsidR="00935452">
              <w:rPr>
                <w:noProof/>
                <w:webHidden/>
              </w:rPr>
              <w:t>4</w:t>
            </w:r>
            <w:r w:rsidR="00126827">
              <w:rPr>
                <w:noProof/>
                <w:webHidden/>
              </w:rPr>
              <w:fldChar w:fldCharType="end"/>
            </w:r>
          </w:hyperlink>
        </w:p>
        <w:p w14:paraId="24285D14" w14:textId="77777777" w:rsidR="00126827" w:rsidRDefault="00D62B56">
          <w:pPr>
            <w:pStyle w:val="TM1"/>
            <w:tabs>
              <w:tab w:val="left" w:pos="1540"/>
              <w:tab w:val="right" w:leader="dot" w:pos="9753"/>
            </w:tabs>
            <w:rPr>
              <w:rFonts w:asciiTheme="minorHAnsi" w:eastAsiaTheme="minorEastAsia" w:hAnsiTheme="minorHAnsi" w:cstheme="minorBidi"/>
              <w:noProof/>
              <w:sz w:val="22"/>
              <w:szCs w:val="22"/>
            </w:rPr>
          </w:pPr>
          <w:hyperlink w:anchor="_Toc58941861" w:history="1">
            <w:r w:rsidR="00126827" w:rsidRPr="00486BC2">
              <w:rPr>
                <w:rStyle w:val="Lienhypertexte"/>
                <w:rFonts w:cstheme="minorHAnsi"/>
                <w:b/>
                <w:caps/>
                <w:noProof/>
              </w:rPr>
              <w:t>ARTICLE 3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Financement de l’action</w:t>
            </w:r>
            <w:r w:rsidR="00126827">
              <w:rPr>
                <w:noProof/>
                <w:webHidden/>
              </w:rPr>
              <w:tab/>
            </w:r>
            <w:r w:rsidR="00126827">
              <w:rPr>
                <w:noProof/>
                <w:webHidden/>
              </w:rPr>
              <w:fldChar w:fldCharType="begin"/>
            </w:r>
            <w:r w:rsidR="00126827">
              <w:rPr>
                <w:noProof/>
                <w:webHidden/>
              </w:rPr>
              <w:instrText xml:space="preserve"> PAGEREF _Toc58941861 \h </w:instrText>
            </w:r>
            <w:r w:rsidR="00126827">
              <w:rPr>
                <w:noProof/>
                <w:webHidden/>
              </w:rPr>
            </w:r>
            <w:r w:rsidR="00126827">
              <w:rPr>
                <w:noProof/>
                <w:webHidden/>
              </w:rPr>
              <w:fldChar w:fldCharType="separate"/>
            </w:r>
            <w:r w:rsidR="00935452">
              <w:rPr>
                <w:noProof/>
                <w:webHidden/>
              </w:rPr>
              <w:t>5</w:t>
            </w:r>
            <w:r w:rsidR="00126827">
              <w:rPr>
                <w:noProof/>
                <w:webHidden/>
              </w:rPr>
              <w:fldChar w:fldCharType="end"/>
            </w:r>
          </w:hyperlink>
        </w:p>
        <w:p w14:paraId="3B878542" w14:textId="77777777" w:rsidR="00126827" w:rsidRDefault="00D62B56">
          <w:pPr>
            <w:pStyle w:val="TM1"/>
            <w:tabs>
              <w:tab w:val="left" w:pos="1540"/>
              <w:tab w:val="right" w:leader="dot" w:pos="9753"/>
            </w:tabs>
            <w:rPr>
              <w:rFonts w:asciiTheme="minorHAnsi" w:eastAsiaTheme="minorEastAsia" w:hAnsiTheme="minorHAnsi" w:cstheme="minorBidi"/>
              <w:noProof/>
              <w:sz w:val="22"/>
              <w:szCs w:val="22"/>
            </w:rPr>
          </w:pPr>
          <w:hyperlink w:anchor="_Toc58941862" w:history="1">
            <w:r w:rsidR="00126827" w:rsidRPr="00486BC2">
              <w:rPr>
                <w:rStyle w:val="Lienhypertexte"/>
                <w:rFonts w:cstheme="minorHAnsi"/>
                <w:b/>
                <w:caps/>
                <w:noProof/>
              </w:rPr>
              <w:t>ARTICLE 4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Rapports et modalités de paiement</w:t>
            </w:r>
            <w:r w:rsidR="00126827">
              <w:rPr>
                <w:noProof/>
                <w:webHidden/>
              </w:rPr>
              <w:tab/>
            </w:r>
            <w:r w:rsidR="00126827">
              <w:rPr>
                <w:noProof/>
                <w:webHidden/>
              </w:rPr>
              <w:fldChar w:fldCharType="begin"/>
            </w:r>
            <w:r w:rsidR="00126827">
              <w:rPr>
                <w:noProof/>
                <w:webHidden/>
              </w:rPr>
              <w:instrText xml:space="preserve"> PAGEREF _Toc58941862 \h </w:instrText>
            </w:r>
            <w:r w:rsidR="00126827">
              <w:rPr>
                <w:noProof/>
                <w:webHidden/>
              </w:rPr>
            </w:r>
            <w:r w:rsidR="00126827">
              <w:rPr>
                <w:noProof/>
                <w:webHidden/>
              </w:rPr>
              <w:fldChar w:fldCharType="separate"/>
            </w:r>
            <w:r w:rsidR="00935452">
              <w:rPr>
                <w:noProof/>
                <w:webHidden/>
              </w:rPr>
              <w:t>5</w:t>
            </w:r>
            <w:r w:rsidR="00126827">
              <w:rPr>
                <w:noProof/>
                <w:webHidden/>
              </w:rPr>
              <w:fldChar w:fldCharType="end"/>
            </w:r>
          </w:hyperlink>
        </w:p>
        <w:p w14:paraId="59100945" w14:textId="074ADFD9" w:rsidR="00126827" w:rsidRDefault="00D62B56">
          <w:pPr>
            <w:pStyle w:val="TM1"/>
            <w:tabs>
              <w:tab w:val="left" w:pos="1540"/>
              <w:tab w:val="right" w:leader="dot" w:pos="9753"/>
            </w:tabs>
            <w:rPr>
              <w:rFonts w:asciiTheme="minorHAnsi" w:eastAsiaTheme="minorEastAsia" w:hAnsiTheme="minorHAnsi" w:cstheme="minorBidi"/>
              <w:noProof/>
              <w:sz w:val="22"/>
              <w:szCs w:val="22"/>
            </w:rPr>
          </w:pPr>
          <w:hyperlink w:anchor="_Toc58941863" w:history="1">
            <w:r w:rsidR="00126827" w:rsidRPr="00486BC2">
              <w:rPr>
                <w:rStyle w:val="Lienhypertexte"/>
                <w:rFonts w:cstheme="minorHAnsi"/>
                <w:b/>
                <w:caps/>
                <w:noProof/>
              </w:rPr>
              <w:t>ARTICLE 5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Adresses de contact</w:t>
            </w:r>
            <w:r w:rsidR="00126827">
              <w:rPr>
                <w:noProof/>
                <w:webHidden/>
              </w:rPr>
              <w:tab/>
            </w:r>
            <w:r w:rsidR="00126827">
              <w:rPr>
                <w:noProof/>
                <w:webHidden/>
              </w:rPr>
              <w:fldChar w:fldCharType="begin"/>
            </w:r>
            <w:r w:rsidR="00126827">
              <w:rPr>
                <w:noProof/>
                <w:webHidden/>
              </w:rPr>
              <w:instrText xml:space="preserve"> PAGEREF _Toc58941863 \h </w:instrText>
            </w:r>
            <w:r w:rsidR="00126827">
              <w:rPr>
                <w:noProof/>
                <w:webHidden/>
              </w:rPr>
            </w:r>
            <w:r w:rsidR="00126827">
              <w:rPr>
                <w:noProof/>
                <w:webHidden/>
              </w:rPr>
              <w:fldChar w:fldCharType="separate"/>
            </w:r>
            <w:r w:rsidR="00935452">
              <w:rPr>
                <w:noProof/>
                <w:webHidden/>
              </w:rPr>
              <w:t>6</w:t>
            </w:r>
            <w:r w:rsidR="00126827">
              <w:rPr>
                <w:noProof/>
                <w:webHidden/>
              </w:rPr>
              <w:fldChar w:fldCharType="end"/>
            </w:r>
          </w:hyperlink>
        </w:p>
        <w:p w14:paraId="5740832B" w14:textId="5E7A2A26" w:rsidR="00126827" w:rsidRDefault="00D62B56">
          <w:pPr>
            <w:pStyle w:val="TM1"/>
            <w:tabs>
              <w:tab w:val="left" w:pos="1540"/>
              <w:tab w:val="right" w:leader="dot" w:pos="9753"/>
            </w:tabs>
            <w:rPr>
              <w:rFonts w:asciiTheme="minorHAnsi" w:eastAsiaTheme="minorEastAsia" w:hAnsiTheme="minorHAnsi" w:cstheme="minorBidi"/>
              <w:noProof/>
              <w:sz w:val="22"/>
              <w:szCs w:val="22"/>
            </w:rPr>
          </w:pPr>
          <w:hyperlink w:anchor="_Toc58941864" w:history="1">
            <w:r w:rsidR="00126827" w:rsidRPr="00486BC2">
              <w:rPr>
                <w:rStyle w:val="Lienhypertexte"/>
                <w:rFonts w:cstheme="minorHAnsi"/>
                <w:b/>
                <w:caps/>
                <w:noProof/>
              </w:rPr>
              <w:t>ARTICLE 6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Annexes</w:t>
            </w:r>
            <w:r w:rsidR="00126827">
              <w:rPr>
                <w:noProof/>
                <w:webHidden/>
              </w:rPr>
              <w:tab/>
            </w:r>
            <w:r w:rsidR="00126827">
              <w:rPr>
                <w:noProof/>
                <w:webHidden/>
              </w:rPr>
              <w:fldChar w:fldCharType="begin"/>
            </w:r>
            <w:r w:rsidR="00126827">
              <w:rPr>
                <w:noProof/>
                <w:webHidden/>
              </w:rPr>
              <w:instrText xml:space="preserve"> PAGEREF _Toc58941864 \h </w:instrText>
            </w:r>
            <w:r w:rsidR="00126827">
              <w:rPr>
                <w:noProof/>
                <w:webHidden/>
              </w:rPr>
            </w:r>
            <w:r w:rsidR="00126827">
              <w:rPr>
                <w:noProof/>
                <w:webHidden/>
              </w:rPr>
              <w:fldChar w:fldCharType="separate"/>
            </w:r>
            <w:r w:rsidR="00935452">
              <w:rPr>
                <w:noProof/>
                <w:webHidden/>
              </w:rPr>
              <w:t>7</w:t>
            </w:r>
            <w:r w:rsidR="00126827">
              <w:rPr>
                <w:noProof/>
                <w:webHidden/>
              </w:rPr>
              <w:fldChar w:fldCharType="end"/>
            </w:r>
          </w:hyperlink>
        </w:p>
        <w:p w14:paraId="60F4E010" w14:textId="0FAFD4FD" w:rsidR="00126827" w:rsidRDefault="00D62B56">
          <w:pPr>
            <w:pStyle w:val="TM1"/>
            <w:tabs>
              <w:tab w:val="left" w:pos="1540"/>
              <w:tab w:val="right" w:leader="dot" w:pos="9753"/>
            </w:tabs>
            <w:rPr>
              <w:rFonts w:asciiTheme="minorHAnsi" w:eastAsiaTheme="minorEastAsia" w:hAnsiTheme="minorHAnsi" w:cstheme="minorBidi"/>
              <w:noProof/>
              <w:sz w:val="22"/>
              <w:szCs w:val="22"/>
            </w:rPr>
          </w:pPr>
          <w:hyperlink w:anchor="_Toc58941865" w:history="1">
            <w:r w:rsidR="00126827" w:rsidRPr="00486BC2">
              <w:rPr>
                <w:rStyle w:val="Lienhypertexte"/>
                <w:rFonts w:cstheme="minorHAnsi"/>
                <w:b/>
                <w:caps/>
                <w:noProof/>
              </w:rPr>
              <w:t>ARTICLE 7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Autres conditions spécifiques applicables à l’action</w:t>
            </w:r>
            <w:r w:rsidR="00126827">
              <w:rPr>
                <w:noProof/>
                <w:webHidden/>
              </w:rPr>
              <w:tab/>
            </w:r>
            <w:r w:rsidR="00126827">
              <w:rPr>
                <w:noProof/>
                <w:webHidden/>
              </w:rPr>
              <w:fldChar w:fldCharType="begin"/>
            </w:r>
            <w:r w:rsidR="00126827">
              <w:rPr>
                <w:noProof/>
                <w:webHidden/>
              </w:rPr>
              <w:instrText xml:space="preserve"> PAGEREF _Toc58941865 \h </w:instrText>
            </w:r>
            <w:r w:rsidR="00126827">
              <w:rPr>
                <w:noProof/>
                <w:webHidden/>
              </w:rPr>
            </w:r>
            <w:r w:rsidR="00126827">
              <w:rPr>
                <w:noProof/>
                <w:webHidden/>
              </w:rPr>
              <w:fldChar w:fldCharType="separate"/>
            </w:r>
            <w:r w:rsidR="00935452">
              <w:rPr>
                <w:noProof/>
                <w:webHidden/>
              </w:rPr>
              <w:t>8</w:t>
            </w:r>
            <w:r w:rsidR="00126827">
              <w:rPr>
                <w:noProof/>
                <w:webHidden/>
              </w:rPr>
              <w:fldChar w:fldCharType="end"/>
            </w:r>
          </w:hyperlink>
        </w:p>
        <w:p w14:paraId="35FFF898" w14:textId="77777777" w:rsidR="002C46DE" w:rsidRPr="00F019EC" w:rsidRDefault="002C46DE" w:rsidP="002C46DE">
          <w:pPr>
            <w:rPr>
              <w:rFonts w:asciiTheme="minorHAnsi" w:hAnsiTheme="minorHAnsi" w:cstheme="minorHAnsi"/>
              <w:sz w:val="22"/>
            </w:rPr>
          </w:pPr>
          <w:r w:rsidRPr="00F019EC">
            <w:rPr>
              <w:rFonts w:asciiTheme="minorHAnsi" w:hAnsiTheme="minorHAnsi" w:cstheme="minorHAnsi"/>
              <w:sz w:val="22"/>
            </w:rPr>
            <w:fldChar w:fldCharType="end"/>
          </w:r>
        </w:p>
      </w:sdtContent>
    </w:sdt>
    <w:p w14:paraId="37F0B709" w14:textId="77777777" w:rsidR="000A6E96" w:rsidRPr="00F019EC" w:rsidRDefault="000A6E96" w:rsidP="000C4A41">
      <w:pPr>
        <w:widowControl w:val="0"/>
        <w:rPr>
          <w:rFonts w:asciiTheme="minorHAnsi" w:hAnsiTheme="minorHAnsi" w:cstheme="minorHAnsi"/>
          <w:b/>
          <w:sz w:val="22"/>
        </w:rPr>
      </w:pPr>
    </w:p>
    <w:p w14:paraId="28AAA99D" w14:textId="77777777" w:rsidR="000A6E96" w:rsidRPr="00F019EC" w:rsidRDefault="000A6E96" w:rsidP="00D569AF">
      <w:pPr>
        <w:widowControl w:val="0"/>
        <w:jc w:val="right"/>
        <w:rPr>
          <w:rFonts w:asciiTheme="minorHAnsi" w:hAnsiTheme="minorHAnsi" w:cstheme="minorHAnsi"/>
          <w:b/>
          <w:sz w:val="22"/>
        </w:rPr>
        <w:sectPr w:rsidR="000A6E96" w:rsidRPr="00F019EC" w:rsidSect="000E5BAB">
          <w:headerReference w:type="default" r:id="rId12"/>
          <w:footerReference w:type="even" r:id="rId13"/>
          <w:footerReference w:type="default" r:id="rId14"/>
          <w:footerReference w:type="first" r:id="rId15"/>
          <w:pgSz w:w="11906" w:h="16838" w:code="9"/>
          <w:pgMar w:top="902" w:right="1009" w:bottom="1616" w:left="1134" w:header="431" w:footer="803" w:gutter="0"/>
          <w:cols w:space="708"/>
          <w:docGrid w:linePitch="360"/>
        </w:sectPr>
      </w:pPr>
    </w:p>
    <w:p w14:paraId="3639C19B" w14:textId="683E346E" w:rsidR="001726C5" w:rsidRPr="00F019EC" w:rsidRDefault="001726C5"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4" w:name="_Toc58941859"/>
      <w:r w:rsidRPr="00F019EC">
        <w:rPr>
          <w:rFonts w:asciiTheme="minorHAnsi" w:hAnsiTheme="minorHAnsi" w:cstheme="minorHAnsi"/>
          <w:b/>
          <w:caps/>
          <w:sz w:val="24"/>
        </w:rPr>
        <w:lastRenderedPageBreak/>
        <w:t>Objet du contrat</w:t>
      </w:r>
      <w:r w:rsidR="00CC68E8" w:rsidRPr="00F019EC">
        <w:rPr>
          <w:rFonts w:asciiTheme="minorHAnsi" w:hAnsiTheme="minorHAnsi" w:cstheme="minorHAnsi"/>
          <w:b/>
          <w:caps/>
          <w:sz w:val="24"/>
        </w:rPr>
        <w:t xml:space="preserve"> de subvention</w:t>
      </w:r>
      <w:bookmarkEnd w:id="4"/>
    </w:p>
    <w:p w14:paraId="52030EBC" w14:textId="0C0EA574"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lang w:val="fr-BE"/>
        </w:rPr>
        <w:t>1.1</w:t>
      </w:r>
      <w:r w:rsidRPr="00F019EC">
        <w:rPr>
          <w:rFonts w:asciiTheme="minorHAnsi" w:hAnsiTheme="minorHAnsi" w:cstheme="minorHAnsi"/>
          <w:lang w:val="fr-BE"/>
        </w:rPr>
        <w:tab/>
      </w:r>
      <w:r w:rsidRPr="00F019EC">
        <w:rPr>
          <w:rFonts w:asciiTheme="minorHAnsi" w:hAnsiTheme="minorHAnsi" w:cstheme="minorHAnsi"/>
          <w:sz w:val="22"/>
          <w:szCs w:val="22"/>
          <w:lang w:val="fr-BE"/>
        </w:rPr>
        <w:t>Le présent contrat</w:t>
      </w:r>
      <w:r w:rsidR="005B5938" w:rsidRPr="00F019EC">
        <w:rPr>
          <w:rFonts w:asciiTheme="minorHAnsi" w:hAnsiTheme="minorHAnsi" w:cstheme="minorHAnsi"/>
          <w:sz w:val="22"/>
          <w:szCs w:val="22"/>
          <w:lang w:val="fr-BE"/>
        </w:rPr>
        <w:t xml:space="preserve"> de subvention </w:t>
      </w:r>
      <w:r w:rsidR="005B5938" w:rsidRPr="00F019EC">
        <w:rPr>
          <w:rFonts w:asciiTheme="minorHAnsi" w:hAnsiTheme="minorHAnsi" w:cstheme="minorHAnsi"/>
          <w:sz w:val="22"/>
          <w:szCs w:val="22"/>
        </w:rPr>
        <w:t>(ci-après dénommé le « </w:t>
      </w:r>
      <w:r w:rsidR="005B5938" w:rsidRPr="00F019EC">
        <w:rPr>
          <w:rFonts w:asciiTheme="minorHAnsi" w:hAnsiTheme="minorHAnsi" w:cstheme="minorHAnsi"/>
          <w:smallCaps/>
          <w:sz w:val="22"/>
          <w:szCs w:val="22"/>
        </w:rPr>
        <w:t xml:space="preserve">Contrat </w:t>
      </w:r>
      <w:r w:rsidR="005B5938" w:rsidRPr="00F019EC">
        <w:rPr>
          <w:rFonts w:asciiTheme="minorHAnsi" w:hAnsiTheme="minorHAnsi" w:cstheme="minorHAnsi"/>
          <w:sz w:val="22"/>
          <w:szCs w:val="22"/>
        </w:rPr>
        <w:t>»)</w:t>
      </w:r>
      <w:r w:rsidRPr="00F019EC">
        <w:rPr>
          <w:rFonts w:asciiTheme="minorHAnsi" w:hAnsiTheme="minorHAnsi" w:cstheme="minorHAnsi"/>
          <w:sz w:val="22"/>
          <w:szCs w:val="22"/>
          <w:lang w:val="fr-BE"/>
        </w:rPr>
        <w:t xml:space="preserve"> a pour objet l’octroi, par </w:t>
      </w:r>
      <w:r w:rsidR="00B25450" w:rsidRPr="00F019EC">
        <w:rPr>
          <w:rFonts w:asciiTheme="minorHAnsi" w:hAnsiTheme="minorHAnsi" w:cstheme="minorHAnsi"/>
          <w:sz w:val="22"/>
          <w:szCs w:val="22"/>
          <w:lang w:val="fr-BE"/>
        </w:rPr>
        <w:t>Expertise France</w:t>
      </w:r>
      <w:r w:rsidRPr="00F019EC">
        <w:rPr>
          <w:rFonts w:asciiTheme="minorHAnsi" w:hAnsiTheme="minorHAnsi" w:cstheme="minorHAnsi"/>
          <w:sz w:val="22"/>
          <w:szCs w:val="22"/>
          <w:lang w:val="fr-BE"/>
        </w:rPr>
        <w:t>, d’une subvention en vue du financement  : &lt;</w:t>
      </w:r>
      <w:r w:rsidRPr="00F019EC">
        <w:rPr>
          <w:rFonts w:asciiTheme="minorHAnsi" w:hAnsiTheme="minorHAnsi" w:cstheme="minorHAnsi"/>
          <w:i/>
          <w:sz w:val="22"/>
          <w:szCs w:val="22"/>
          <w:highlight w:val="yellow"/>
          <w:lang w:val="fr-BE"/>
        </w:rPr>
        <w:t>intitulé de l'action</w:t>
      </w:r>
      <w:r w:rsidRPr="00F019EC">
        <w:rPr>
          <w:rFonts w:asciiTheme="minorHAnsi" w:hAnsiTheme="minorHAnsi" w:cstheme="minorHAnsi"/>
          <w:sz w:val="22"/>
          <w:szCs w:val="22"/>
          <w:lang w:val="fr-BE"/>
        </w:rPr>
        <w:t xml:space="preserve">&gt; </w:t>
      </w:r>
      <w:r w:rsidRPr="00CB003B">
        <w:rPr>
          <w:rFonts w:asciiTheme="minorHAnsi" w:hAnsiTheme="minorHAnsi" w:cstheme="minorHAnsi"/>
          <w:sz w:val="22"/>
          <w:szCs w:val="22"/>
          <w:lang w:val="fr-BE"/>
        </w:rPr>
        <w:t>(</w:t>
      </w:r>
      <w:r w:rsidR="00CB003B" w:rsidRPr="00CB003B">
        <w:rPr>
          <w:rFonts w:asciiTheme="minorHAnsi" w:hAnsiTheme="minorHAnsi" w:cstheme="minorHAnsi"/>
          <w:sz w:val="22"/>
          <w:szCs w:val="22"/>
          <w:lang w:val="fr-BE"/>
        </w:rPr>
        <w:t>l’ «</w:t>
      </w:r>
      <w:r w:rsidR="00CB003B" w:rsidRPr="00CB003B">
        <w:rPr>
          <w:rFonts w:asciiTheme="minorHAnsi" w:hAnsiTheme="minorHAnsi" w:cstheme="minorHAnsi"/>
          <w:smallCaps/>
          <w:sz w:val="22"/>
          <w:szCs w:val="22"/>
          <w:lang w:val="fr-BE"/>
        </w:rPr>
        <w:t xml:space="preserve"> ACTION</w:t>
      </w:r>
      <w:r w:rsidRPr="00CB003B">
        <w:rPr>
          <w:rFonts w:asciiTheme="minorHAnsi" w:hAnsiTheme="minorHAnsi" w:cstheme="minorHAnsi"/>
          <w:sz w:val="22"/>
          <w:szCs w:val="22"/>
          <w:lang w:val="fr-BE"/>
        </w:rPr>
        <w:t>»)</w:t>
      </w:r>
      <w:r w:rsidRPr="00F019EC">
        <w:rPr>
          <w:rFonts w:asciiTheme="minorHAnsi" w:hAnsiTheme="minorHAnsi" w:cstheme="minorHAnsi"/>
          <w:sz w:val="22"/>
          <w:szCs w:val="22"/>
          <w:lang w:val="fr-BE"/>
        </w:rPr>
        <w:t>, décrit(e) à l'annexe I</w:t>
      </w:r>
      <w:r w:rsidR="00700AF3" w:rsidRPr="00F019EC">
        <w:rPr>
          <w:rFonts w:asciiTheme="minorHAnsi" w:hAnsiTheme="minorHAnsi" w:cstheme="minorHAnsi"/>
          <w:sz w:val="22"/>
          <w:szCs w:val="22"/>
          <w:lang w:val="fr-BE"/>
        </w:rPr>
        <w:t>, ainsi que de guider sa mise en œuvre, c’est-à-dire son déploiement dans le temps</w:t>
      </w:r>
      <w:r w:rsidRPr="00F019EC">
        <w:rPr>
          <w:rFonts w:asciiTheme="minorHAnsi" w:hAnsiTheme="minorHAnsi" w:cstheme="minorHAnsi"/>
          <w:sz w:val="22"/>
          <w:szCs w:val="22"/>
          <w:lang w:val="fr-BE"/>
        </w:rPr>
        <w:t>.</w:t>
      </w:r>
    </w:p>
    <w:p w14:paraId="2E3B52FC" w14:textId="395D9466" w:rsidR="00A6781E" w:rsidRPr="00F019EC" w:rsidRDefault="008E5F8D" w:rsidP="00E82E29">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1.2</w:t>
      </w:r>
      <w:r w:rsidRPr="00F019EC">
        <w:rPr>
          <w:rFonts w:asciiTheme="minorHAnsi" w:hAnsiTheme="minorHAnsi" w:cstheme="minorHAnsi"/>
          <w:sz w:val="22"/>
          <w:szCs w:val="22"/>
          <w:lang w:val="fr-BE"/>
        </w:rPr>
        <w:tab/>
        <w:t>Une subvention est un</w:t>
      </w:r>
      <w:r w:rsidR="001B5136">
        <w:rPr>
          <w:rFonts w:asciiTheme="minorHAnsi" w:hAnsiTheme="minorHAnsi" w:cstheme="minorHAnsi"/>
          <w:sz w:val="22"/>
          <w:szCs w:val="22"/>
          <w:lang w:val="fr-BE"/>
        </w:rPr>
        <w:t>e</w:t>
      </w:r>
      <w:r w:rsidRPr="00F019EC">
        <w:rPr>
          <w:rFonts w:asciiTheme="minorHAnsi" w:hAnsiTheme="minorHAnsi" w:cstheme="minorHAnsi"/>
          <w:sz w:val="22"/>
          <w:szCs w:val="22"/>
          <w:lang w:val="fr-BE"/>
        </w:rPr>
        <w:t xml:space="preserve"> contribution financière directe par voie de donation afin de financer</w:t>
      </w:r>
      <w:r w:rsidR="00A6781E" w:rsidRPr="00F019EC">
        <w:rPr>
          <w:rFonts w:asciiTheme="minorHAnsi" w:hAnsiTheme="minorHAnsi" w:cstheme="minorHAnsi"/>
          <w:sz w:val="22"/>
          <w:szCs w:val="22"/>
          <w:lang w:val="fr-BE"/>
        </w:rPr>
        <w:t>, dans</w:t>
      </w:r>
      <w:r w:rsidR="00A6781E" w:rsidRPr="00F019EC">
        <w:rPr>
          <w:rFonts w:asciiTheme="minorHAnsi" w:hAnsiTheme="minorHAnsi" w:cstheme="minorHAnsi"/>
          <w:sz w:val="22"/>
          <w:szCs w:val="22"/>
        </w:rPr>
        <w:t xml:space="preserve"> </w:t>
      </w:r>
      <w:r w:rsidR="00A6781E" w:rsidRPr="00F019EC">
        <w:rPr>
          <w:rFonts w:asciiTheme="minorHAnsi" w:hAnsiTheme="minorHAnsi" w:cstheme="minorHAnsi"/>
          <w:sz w:val="22"/>
          <w:szCs w:val="22"/>
          <w:lang w:val="fr-BE"/>
        </w:rPr>
        <w:t>un objectif d'intérêt général,</w:t>
      </w:r>
      <w:r w:rsidRPr="00F019EC">
        <w:rPr>
          <w:rFonts w:asciiTheme="minorHAnsi" w:hAnsiTheme="minorHAnsi" w:cstheme="minorHAnsi"/>
          <w:sz w:val="22"/>
          <w:szCs w:val="22"/>
          <w:lang w:val="fr-BE"/>
        </w:rPr>
        <w:t xml:space="preserve"> </w:t>
      </w:r>
      <w:r w:rsidR="00A6781E" w:rsidRPr="00F019EC">
        <w:rPr>
          <w:rFonts w:asciiTheme="minorHAnsi" w:hAnsiTheme="minorHAnsi" w:cstheme="minorHAnsi"/>
          <w:sz w:val="22"/>
          <w:szCs w:val="22"/>
          <w:lang w:val="fr-BE"/>
        </w:rPr>
        <w:t xml:space="preserve">soit </w:t>
      </w:r>
      <w:r w:rsidRPr="00F019EC">
        <w:rPr>
          <w:rFonts w:asciiTheme="minorHAnsi" w:hAnsiTheme="minorHAnsi" w:cstheme="minorHAnsi"/>
          <w:sz w:val="22"/>
          <w:szCs w:val="22"/>
          <w:lang w:val="fr-BE"/>
        </w:rPr>
        <w:t xml:space="preserve">une action effectuée par le </w:t>
      </w:r>
      <w:r w:rsidRPr="00F019EC">
        <w:rPr>
          <w:rFonts w:asciiTheme="minorHAnsi" w:hAnsiTheme="minorHAnsi" w:cstheme="minorHAnsi"/>
          <w:smallCaps/>
          <w:sz w:val="22"/>
          <w:szCs w:val="22"/>
          <w:lang w:val="fr-BE"/>
        </w:rPr>
        <w:t>bénéficiaire</w:t>
      </w:r>
      <w:r w:rsidR="00A6781E" w:rsidRPr="00F019EC">
        <w:rPr>
          <w:rFonts w:asciiTheme="minorHAnsi" w:hAnsiTheme="minorHAnsi" w:cstheme="minorHAnsi"/>
          <w:sz w:val="22"/>
          <w:szCs w:val="22"/>
          <w:lang w:val="fr-BE"/>
        </w:rPr>
        <w:t>, soit de manière ponctuelle leur fonctionnement</w:t>
      </w:r>
      <w:r w:rsidR="00BA570E" w:rsidRPr="00F019EC">
        <w:rPr>
          <w:rFonts w:asciiTheme="minorHAnsi" w:hAnsiTheme="minorHAnsi" w:cstheme="minorHAnsi"/>
          <w:sz w:val="22"/>
          <w:szCs w:val="22"/>
          <w:lang w:val="fr-BE"/>
        </w:rPr>
        <w:t>.</w:t>
      </w:r>
    </w:p>
    <w:p w14:paraId="29092BD6" w14:textId="440F9DB9"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w:t>
      </w:r>
      <w:r w:rsidR="008E5F8D" w:rsidRPr="00F019EC">
        <w:rPr>
          <w:rFonts w:asciiTheme="minorHAnsi" w:hAnsiTheme="minorHAnsi" w:cstheme="minorHAnsi"/>
          <w:sz w:val="22"/>
          <w:szCs w:val="22"/>
          <w:lang w:val="fr-BE"/>
        </w:rPr>
        <w:t>3</w:t>
      </w:r>
      <w:r w:rsidRPr="00F019EC">
        <w:rPr>
          <w:rFonts w:asciiTheme="minorHAnsi" w:hAnsiTheme="minorHAnsi" w:cstheme="minorHAnsi"/>
          <w:sz w:val="22"/>
          <w:szCs w:val="22"/>
          <w:lang w:val="fr-BE"/>
        </w:rPr>
        <w:tab/>
        <w:t xml:space="preserve">La subvention est octroyée au(x)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 xml:space="preserve">(s) aux conditions stipulées dans le présent </w:t>
      </w:r>
      <w:r w:rsidR="00283C10" w:rsidRPr="00F019EC">
        <w:rPr>
          <w:rFonts w:asciiTheme="minorHAnsi" w:hAnsiTheme="minorHAnsi" w:cstheme="minorHAnsi"/>
          <w:smallCaps/>
          <w:sz w:val="22"/>
          <w:szCs w:val="22"/>
          <w:lang w:val="fr-BE"/>
        </w:rPr>
        <w:t>C</w:t>
      </w:r>
      <w:r w:rsidRPr="00F019EC">
        <w:rPr>
          <w:rFonts w:asciiTheme="minorHAnsi" w:hAnsiTheme="minorHAnsi" w:cstheme="minorHAnsi"/>
          <w:smallCaps/>
          <w:sz w:val="22"/>
          <w:szCs w:val="22"/>
          <w:lang w:val="fr-BE"/>
        </w:rPr>
        <w:t>ontrat</w:t>
      </w:r>
      <w:r w:rsidRPr="00F019EC">
        <w:rPr>
          <w:rFonts w:asciiTheme="minorHAnsi" w:hAnsiTheme="minorHAnsi" w:cstheme="minorHAnsi"/>
          <w:sz w:val="22"/>
          <w:szCs w:val="22"/>
          <w:lang w:val="fr-BE"/>
        </w:rPr>
        <w:t>, constitué des présentes conditions particulières (les «</w:t>
      </w:r>
      <w:r w:rsidRPr="00F019EC">
        <w:rPr>
          <w:rFonts w:asciiTheme="minorHAnsi" w:hAnsiTheme="minorHAnsi" w:cstheme="minorHAnsi"/>
          <w:smallCaps/>
          <w:sz w:val="22"/>
          <w:szCs w:val="22"/>
          <w:lang w:val="fr-BE"/>
        </w:rPr>
        <w:t>conditions particulières</w:t>
      </w:r>
      <w:r w:rsidRPr="00F019EC">
        <w:rPr>
          <w:rFonts w:asciiTheme="minorHAnsi" w:hAnsiTheme="minorHAnsi" w:cstheme="minorHAnsi"/>
          <w:sz w:val="22"/>
          <w:szCs w:val="22"/>
          <w:lang w:val="fr-BE"/>
        </w:rPr>
        <w:t xml:space="preserve">») et des annexes, que le(s)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(s) déclarent connaître et accepter.</w:t>
      </w:r>
    </w:p>
    <w:p w14:paraId="32E73A3D" w14:textId="2622A62A"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w:t>
      </w:r>
      <w:r w:rsidR="008E5F8D" w:rsidRPr="00F019EC">
        <w:rPr>
          <w:rFonts w:asciiTheme="minorHAnsi" w:hAnsiTheme="minorHAnsi" w:cstheme="minorHAnsi"/>
          <w:sz w:val="22"/>
          <w:szCs w:val="22"/>
          <w:lang w:val="fr-BE"/>
        </w:rPr>
        <w:t>4</w:t>
      </w:r>
      <w:r w:rsidRPr="00F019EC">
        <w:rPr>
          <w:rFonts w:asciiTheme="minorHAnsi" w:hAnsiTheme="minorHAnsi" w:cstheme="minorHAnsi"/>
          <w:sz w:val="22"/>
          <w:szCs w:val="22"/>
          <w:lang w:val="fr-BE"/>
        </w:rPr>
        <w:tab/>
        <w:t xml:space="preserve">Le(s)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(s) acceptent la subvention et s’engagent à mettre en œuvre l’action sous leur responsabilité</w:t>
      </w:r>
      <w:r w:rsidR="008A4311" w:rsidRPr="00F019EC">
        <w:rPr>
          <w:rFonts w:asciiTheme="minorHAnsi" w:hAnsiTheme="minorHAnsi" w:cstheme="minorHAnsi"/>
          <w:sz w:val="22"/>
          <w:szCs w:val="22"/>
          <w:lang w:val="fr-BE"/>
        </w:rPr>
        <w:t xml:space="preserve">, </w:t>
      </w:r>
      <w:r w:rsidR="00356FA7" w:rsidRPr="00F019EC">
        <w:rPr>
          <w:rFonts w:asciiTheme="minorHAnsi" w:hAnsiTheme="minorHAnsi" w:cstheme="minorHAnsi"/>
          <w:sz w:val="22"/>
          <w:szCs w:val="22"/>
          <w:lang w:val="fr-BE"/>
        </w:rPr>
        <w:t xml:space="preserve">dans </w:t>
      </w:r>
      <w:r w:rsidR="00C04403" w:rsidRPr="00F019EC">
        <w:rPr>
          <w:rFonts w:asciiTheme="minorHAnsi" w:hAnsiTheme="minorHAnsi" w:cstheme="minorHAnsi"/>
          <w:sz w:val="22"/>
          <w:szCs w:val="22"/>
          <w:lang w:val="fr-BE"/>
        </w:rPr>
        <w:t>le respect</w:t>
      </w:r>
      <w:r w:rsidR="00356FA7" w:rsidRPr="00F019EC">
        <w:rPr>
          <w:rFonts w:asciiTheme="minorHAnsi" w:hAnsiTheme="minorHAnsi" w:cstheme="minorHAnsi"/>
          <w:sz w:val="22"/>
          <w:szCs w:val="22"/>
          <w:lang w:val="fr-BE"/>
        </w:rPr>
        <w:t xml:space="preserve"> de l’ensemble des stipulations du</w:t>
      </w:r>
      <w:r w:rsidR="00283C10" w:rsidRPr="00F019EC">
        <w:rPr>
          <w:rFonts w:asciiTheme="minorHAnsi" w:hAnsiTheme="minorHAnsi" w:cstheme="minorHAnsi"/>
          <w:sz w:val="22"/>
          <w:szCs w:val="22"/>
          <w:lang w:val="fr-BE"/>
        </w:rPr>
        <w:t xml:space="preserve"> présent </w:t>
      </w:r>
      <w:r w:rsidR="00283C10" w:rsidRPr="00F019EC">
        <w:rPr>
          <w:rFonts w:asciiTheme="minorHAnsi" w:hAnsiTheme="minorHAnsi" w:cstheme="minorHAnsi"/>
          <w:smallCaps/>
          <w:sz w:val="22"/>
          <w:szCs w:val="22"/>
          <w:lang w:val="fr-BE"/>
        </w:rPr>
        <w:t>Contrat</w:t>
      </w:r>
      <w:r w:rsidR="005F1637" w:rsidRPr="00F019EC">
        <w:rPr>
          <w:rFonts w:asciiTheme="minorHAnsi" w:hAnsiTheme="minorHAnsi" w:cstheme="minorHAnsi"/>
          <w:sz w:val="22"/>
          <w:szCs w:val="22"/>
          <w:lang w:val="fr-BE"/>
        </w:rPr>
        <w:t>,</w:t>
      </w:r>
      <w:r w:rsidR="008A4311" w:rsidRPr="00F019EC">
        <w:rPr>
          <w:rFonts w:asciiTheme="minorHAnsi" w:hAnsiTheme="minorHAnsi" w:cstheme="minorHAnsi"/>
          <w:sz w:val="22"/>
          <w:szCs w:val="22"/>
          <w:lang w:val="fr-BE"/>
        </w:rPr>
        <w:t xml:space="preserve"> sous le contrôle d</w:t>
      </w:r>
      <w:r w:rsidR="00E61BE4" w:rsidRPr="00F019EC">
        <w:rPr>
          <w:rFonts w:asciiTheme="minorHAnsi" w:hAnsiTheme="minorHAnsi" w:cstheme="minorHAnsi"/>
          <w:smallCaps/>
          <w:sz w:val="22"/>
          <w:szCs w:val="22"/>
          <w:lang w:val="fr-BE"/>
        </w:rPr>
        <w:t>’Expertise France</w:t>
      </w:r>
      <w:r w:rsidRPr="00F019EC">
        <w:rPr>
          <w:rFonts w:asciiTheme="minorHAnsi" w:hAnsiTheme="minorHAnsi" w:cstheme="minorHAnsi"/>
          <w:sz w:val="22"/>
          <w:szCs w:val="22"/>
          <w:lang w:val="fr-BE"/>
        </w:rPr>
        <w:t>.</w:t>
      </w:r>
    </w:p>
    <w:p w14:paraId="3B888216" w14:textId="59B54DF8" w:rsidR="00290059" w:rsidRPr="00F019EC" w:rsidRDefault="00290059"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5" w:name="_Toc58941860"/>
      <w:r w:rsidRPr="00F019EC">
        <w:rPr>
          <w:rFonts w:asciiTheme="minorHAnsi" w:hAnsiTheme="minorHAnsi" w:cstheme="minorHAnsi"/>
          <w:b/>
          <w:caps/>
          <w:sz w:val="24"/>
        </w:rPr>
        <w:t>Période de mise en œuvre de l'action</w:t>
      </w:r>
      <w:bookmarkEnd w:id="5"/>
    </w:p>
    <w:p w14:paraId="4A131C37" w14:textId="0E6969FF" w:rsidR="00E43FAE" w:rsidRPr="00F019EC" w:rsidRDefault="00290059" w:rsidP="00F13807">
      <w:pPr>
        <w:spacing w:before="240"/>
        <w:ind w:left="567" w:hanging="567"/>
        <w:jc w:val="both"/>
        <w:rPr>
          <w:rFonts w:asciiTheme="minorHAnsi" w:hAnsiTheme="minorHAnsi" w:cstheme="minorHAnsi"/>
          <w:sz w:val="22"/>
          <w:szCs w:val="22"/>
        </w:rPr>
      </w:pPr>
      <w:r w:rsidRPr="00F019EC">
        <w:rPr>
          <w:rFonts w:asciiTheme="minorHAnsi" w:hAnsiTheme="minorHAnsi" w:cstheme="minorHAnsi"/>
          <w:sz w:val="22"/>
          <w:szCs w:val="22"/>
          <w:lang w:val="fr-BE"/>
        </w:rPr>
        <w:t>2.1</w:t>
      </w:r>
      <w:r w:rsidRPr="00F019EC">
        <w:rPr>
          <w:rFonts w:asciiTheme="minorHAnsi" w:hAnsiTheme="minorHAnsi" w:cstheme="minorHAnsi"/>
          <w:sz w:val="22"/>
          <w:szCs w:val="22"/>
          <w:lang w:val="fr-BE"/>
        </w:rPr>
        <w:tab/>
      </w:r>
      <w:r w:rsidR="00E43FAE" w:rsidRPr="00F019EC">
        <w:rPr>
          <w:rFonts w:asciiTheme="minorHAnsi" w:hAnsiTheme="minorHAnsi" w:cstheme="minorHAnsi"/>
          <w:sz w:val="22"/>
          <w:szCs w:val="22"/>
        </w:rPr>
        <w:t xml:space="preserve">Le contrat entre en vigueur à la date </w:t>
      </w:r>
      <w:r w:rsidR="00C44C3D" w:rsidRPr="00F019EC">
        <w:rPr>
          <w:rFonts w:asciiTheme="minorHAnsi" w:hAnsiTheme="minorHAnsi" w:cstheme="minorHAnsi"/>
          <w:sz w:val="22"/>
          <w:szCs w:val="22"/>
        </w:rPr>
        <w:t xml:space="preserve">de notification après qu’il </w:t>
      </w:r>
      <w:r w:rsidR="0001690A" w:rsidRPr="00F019EC">
        <w:rPr>
          <w:rFonts w:asciiTheme="minorHAnsi" w:hAnsiTheme="minorHAnsi" w:cstheme="minorHAnsi"/>
          <w:sz w:val="22"/>
          <w:szCs w:val="22"/>
        </w:rPr>
        <w:t>ait été</w:t>
      </w:r>
      <w:r w:rsidR="00C44C3D" w:rsidRPr="00F019EC">
        <w:rPr>
          <w:rFonts w:asciiTheme="minorHAnsi" w:hAnsiTheme="minorHAnsi" w:cstheme="minorHAnsi"/>
          <w:sz w:val="22"/>
          <w:szCs w:val="22"/>
        </w:rPr>
        <w:t xml:space="preserve"> sign</w:t>
      </w:r>
      <w:r w:rsidR="0001690A" w:rsidRPr="00F019EC">
        <w:rPr>
          <w:rFonts w:asciiTheme="minorHAnsi" w:hAnsiTheme="minorHAnsi" w:cstheme="minorHAnsi"/>
          <w:sz w:val="22"/>
          <w:szCs w:val="22"/>
        </w:rPr>
        <w:t xml:space="preserve">é par la dernière </w:t>
      </w:r>
      <w:r w:rsidR="00616E67" w:rsidRPr="00F019EC">
        <w:rPr>
          <w:rFonts w:asciiTheme="minorHAnsi" w:hAnsiTheme="minorHAnsi" w:cstheme="minorHAnsi"/>
          <w:sz w:val="22"/>
          <w:szCs w:val="22"/>
        </w:rPr>
        <w:t>des deux parties</w:t>
      </w:r>
      <w:r w:rsidR="00E43FAE" w:rsidRPr="00F019EC">
        <w:rPr>
          <w:rFonts w:asciiTheme="minorHAnsi" w:hAnsiTheme="minorHAnsi" w:cstheme="minorHAnsi"/>
          <w:sz w:val="22"/>
          <w:szCs w:val="22"/>
        </w:rPr>
        <w:t>.</w:t>
      </w:r>
    </w:p>
    <w:p w14:paraId="0526C22C" w14:textId="628BEACD" w:rsidR="00290059" w:rsidRPr="00F019EC" w:rsidRDefault="00290059" w:rsidP="00F13807">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2.2</w:t>
      </w:r>
      <w:r w:rsidRPr="00F019EC">
        <w:rPr>
          <w:rFonts w:asciiTheme="minorHAnsi" w:hAnsiTheme="minorHAnsi" w:cstheme="minorHAnsi"/>
          <w:sz w:val="22"/>
          <w:szCs w:val="22"/>
          <w:lang w:val="fr-BE"/>
        </w:rPr>
        <w:tab/>
        <w:t xml:space="preserve">La mise en œuvre de </w:t>
      </w:r>
      <w:r w:rsidRPr="00CD4664">
        <w:rPr>
          <w:rFonts w:asciiTheme="minorHAnsi" w:hAnsiTheme="minorHAnsi" w:cstheme="minorHAnsi"/>
          <w:sz w:val="22"/>
          <w:szCs w:val="22"/>
          <w:lang w:val="fr-BE"/>
        </w:rPr>
        <w:t>l'</w:t>
      </w:r>
      <w:r w:rsidRPr="00CD4664">
        <w:rPr>
          <w:rFonts w:asciiTheme="minorHAnsi" w:hAnsiTheme="minorHAnsi" w:cstheme="minorHAnsi"/>
          <w:smallCaps/>
          <w:sz w:val="22"/>
          <w:szCs w:val="22"/>
          <w:lang w:val="fr-BE"/>
        </w:rPr>
        <w:t>action</w:t>
      </w:r>
      <w:r w:rsidR="00CD4664">
        <w:rPr>
          <w:rFonts w:asciiTheme="minorHAnsi" w:hAnsiTheme="minorHAnsi" w:cstheme="minorHAnsi"/>
          <w:smallCaps/>
          <w:sz w:val="22"/>
          <w:szCs w:val="22"/>
          <w:lang w:val="fr-BE"/>
        </w:rPr>
        <w:t xml:space="preserve"> </w:t>
      </w:r>
      <w:r w:rsidRPr="00CD4664">
        <w:rPr>
          <w:rFonts w:asciiTheme="minorHAnsi" w:hAnsiTheme="minorHAnsi" w:cstheme="minorHAnsi"/>
          <w:sz w:val="22"/>
          <w:szCs w:val="22"/>
          <w:lang w:val="fr-BE"/>
        </w:rPr>
        <w:t>commence</w:t>
      </w:r>
      <w:r w:rsidRPr="00F019EC">
        <w:rPr>
          <w:rFonts w:asciiTheme="minorHAnsi" w:hAnsiTheme="minorHAnsi" w:cstheme="minorHAnsi"/>
          <w:sz w:val="22"/>
          <w:szCs w:val="22"/>
          <w:lang w:val="fr-BE"/>
        </w:rPr>
        <w:t xml:space="preserve"> </w:t>
      </w:r>
      <w:r w:rsidR="00CD4664" w:rsidRPr="00F019EC">
        <w:rPr>
          <w:rFonts w:asciiTheme="minorHAnsi" w:hAnsiTheme="minorHAnsi" w:cstheme="minorHAnsi"/>
          <w:sz w:val="22"/>
          <w:szCs w:val="22"/>
          <w:lang w:val="fr-BE"/>
        </w:rPr>
        <w:t>le :</w:t>
      </w:r>
      <w:r w:rsidRPr="00F019EC">
        <w:rPr>
          <w:rFonts w:asciiTheme="minorHAnsi" w:hAnsiTheme="minorHAnsi" w:cstheme="minorHAnsi"/>
          <w:sz w:val="22"/>
          <w:szCs w:val="22"/>
          <w:lang w:val="fr-BE"/>
        </w:rPr>
        <w:t xml:space="preserve"> </w:t>
      </w:r>
    </w:p>
    <w:p w14:paraId="7A00268D" w14:textId="74921D15" w:rsidR="00290059" w:rsidRPr="00CD4664" w:rsidRDefault="00290059"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lang w:val="fr-BE"/>
        </w:rPr>
      </w:pPr>
      <w:r w:rsidRPr="00CD4664">
        <w:rPr>
          <w:rFonts w:asciiTheme="minorHAnsi" w:hAnsiTheme="minorHAnsi" w:cstheme="minorHAnsi"/>
          <w:sz w:val="22"/>
          <w:szCs w:val="22"/>
          <w:lang w:val="fr-BE"/>
        </w:rPr>
        <w:t xml:space="preserve">le jour suivant </w:t>
      </w:r>
      <w:r w:rsidR="00616E67" w:rsidRPr="00CD4664">
        <w:rPr>
          <w:rFonts w:asciiTheme="minorHAnsi" w:hAnsiTheme="minorHAnsi" w:cstheme="minorHAnsi"/>
          <w:sz w:val="22"/>
          <w:szCs w:val="22"/>
          <w:lang w:val="fr-BE"/>
        </w:rPr>
        <w:t>la date de notification du contrat</w:t>
      </w:r>
    </w:p>
    <w:p w14:paraId="46D7FCFF" w14:textId="6B67184E" w:rsidR="00290059" w:rsidRPr="00F019EC" w:rsidRDefault="00290059" w:rsidP="00F13807">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2.3</w:t>
      </w:r>
      <w:r w:rsidRPr="00F019EC">
        <w:rPr>
          <w:rFonts w:asciiTheme="minorHAnsi" w:hAnsiTheme="minorHAnsi" w:cstheme="minorHAnsi"/>
          <w:sz w:val="22"/>
          <w:szCs w:val="22"/>
          <w:lang w:val="fr-BE"/>
        </w:rPr>
        <w:tab/>
        <w:t xml:space="preserve">La période de mise en œuvre de </w:t>
      </w:r>
      <w:r w:rsidRPr="00CD4664">
        <w:rPr>
          <w:rFonts w:asciiTheme="minorHAnsi" w:hAnsiTheme="minorHAnsi" w:cstheme="minorHAnsi"/>
          <w:sz w:val="22"/>
          <w:szCs w:val="22"/>
          <w:lang w:val="fr-BE"/>
        </w:rPr>
        <w:t>l’</w:t>
      </w:r>
      <w:r w:rsidRPr="00CD4664">
        <w:rPr>
          <w:rFonts w:asciiTheme="minorHAnsi" w:hAnsiTheme="minorHAnsi" w:cstheme="minorHAnsi"/>
          <w:smallCaps/>
          <w:sz w:val="22"/>
          <w:szCs w:val="22"/>
          <w:lang w:val="fr-BE"/>
        </w:rPr>
        <w:t>action</w:t>
      </w:r>
      <w:r w:rsidRPr="00CD4664">
        <w:rPr>
          <w:rFonts w:asciiTheme="minorHAnsi" w:hAnsiTheme="minorHAnsi" w:cstheme="minorHAnsi"/>
          <w:sz w:val="22"/>
          <w:szCs w:val="22"/>
          <w:lang w:val="fr-BE"/>
        </w:rPr>
        <w:t>,</w:t>
      </w:r>
      <w:r w:rsidRPr="00F019EC">
        <w:rPr>
          <w:rFonts w:asciiTheme="minorHAnsi" w:hAnsiTheme="minorHAnsi" w:cstheme="minorHAnsi"/>
          <w:sz w:val="22"/>
          <w:szCs w:val="22"/>
          <w:lang w:val="fr-BE"/>
        </w:rPr>
        <w:t xml:space="preserve"> telle que précisée à l’annexe I, est de</w:t>
      </w:r>
      <w:r w:rsidR="00020A36">
        <w:rPr>
          <w:rFonts w:asciiTheme="minorHAnsi" w:hAnsiTheme="minorHAnsi" w:cstheme="minorHAnsi"/>
          <w:sz w:val="22"/>
          <w:szCs w:val="22"/>
          <w:lang w:val="fr-BE"/>
        </w:rPr>
        <w:t xml:space="preserve"> </w:t>
      </w:r>
      <w:r w:rsidR="00E242E1">
        <w:rPr>
          <w:rFonts w:asciiTheme="minorHAnsi" w:hAnsiTheme="minorHAnsi" w:cstheme="minorHAnsi"/>
          <w:sz w:val="22"/>
          <w:szCs w:val="22"/>
          <w:lang w:val="fr-BE"/>
        </w:rPr>
        <w:t xml:space="preserve">12  </w:t>
      </w:r>
      <w:r w:rsidR="00020A36">
        <w:rPr>
          <w:rFonts w:asciiTheme="minorHAnsi" w:hAnsiTheme="minorHAnsi" w:cstheme="minorHAnsi"/>
          <w:sz w:val="22"/>
          <w:szCs w:val="22"/>
          <w:lang w:val="fr-BE"/>
        </w:rPr>
        <w:t>mois</w:t>
      </w:r>
      <w:r w:rsidRPr="00F019EC">
        <w:rPr>
          <w:rFonts w:asciiTheme="minorHAnsi" w:hAnsiTheme="minorHAnsi" w:cstheme="minorHAnsi"/>
          <w:sz w:val="22"/>
          <w:szCs w:val="22"/>
          <w:lang w:val="fr-BE"/>
        </w:rPr>
        <w:t>.</w:t>
      </w:r>
    </w:p>
    <w:p w14:paraId="5252A7F3" w14:textId="7D14055E" w:rsidR="0016318A" w:rsidRPr="00F019EC" w:rsidRDefault="00290059" w:rsidP="00F13807">
      <w:pPr>
        <w:spacing w:before="240"/>
        <w:ind w:left="567" w:hanging="567"/>
        <w:jc w:val="both"/>
        <w:rPr>
          <w:rFonts w:asciiTheme="minorHAnsi" w:eastAsia="Times New Roman" w:hAnsiTheme="minorHAnsi" w:cstheme="minorHAnsi"/>
          <w:b/>
          <w:caps/>
          <w:sz w:val="24"/>
        </w:rPr>
      </w:pPr>
      <w:r w:rsidRPr="00F019EC">
        <w:rPr>
          <w:rFonts w:asciiTheme="minorHAnsi" w:hAnsiTheme="minorHAnsi" w:cstheme="minorHAnsi"/>
          <w:sz w:val="22"/>
          <w:szCs w:val="22"/>
          <w:lang w:val="fr-BE"/>
        </w:rPr>
        <w:t>2.4</w:t>
      </w:r>
      <w:r w:rsidRPr="00F019EC">
        <w:rPr>
          <w:rFonts w:asciiTheme="minorHAnsi" w:hAnsiTheme="minorHAnsi" w:cstheme="minorHAnsi"/>
          <w:sz w:val="22"/>
          <w:szCs w:val="22"/>
          <w:lang w:val="fr-BE"/>
        </w:rPr>
        <w:tab/>
        <w:t xml:space="preserve">La période d'exécution du présent contrat se termine à la date de paiement du solde par </w:t>
      </w:r>
      <w:r w:rsidR="001D517F" w:rsidRPr="00F019EC">
        <w:rPr>
          <w:rFonts w:asciiTheme="minorHAnsi" w:hAnsiTheme="minorHAnsi" w:cstheme="minorHAnsi"/>
          <w:smallCaps/>
          <w:sz w:val="22"/>
          <w:szCs w:val="22"/>
          <w:lang w:val="fr-BE"/>
        </w:rPr>
        <w:t>Expertise France</w:t>
      </w:r>
      <w:r w:rsidR="0016318A"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 xml:space="preserve">et dans tous les cas au plus tard </w:t>
      </w:r>
      <w:r w:rsidRPr="00F019EC">
        <w:rPr>
          <w:rFonts w:asciiTheme="minorHAnsi" w:hAnsiTheme="minorHAnsi" w:cstheme="minorHAnsi"/>
          <w:snapToGrid w:val="0"/>
          <w:sz w:val="22"/>
          <w:szCs w:val="22"/>
          <w:lang w:val="fr-BE" w:eastAsia="en-US"/>
        </w:rPr>
        <w:t xml:space="preserve">dix-huit mois après la fin de la période de mise en œuvre </w:t>
      </w:r>
      <w:r w:rsidRPr="00F019EC">
        <w:rPr>
          <w:rFonts w:asciiTheme="minorHAnsi" w:hAnsiTheme="minorHAnsi" w:cstheme="minorHAnsi"/>
          <w:sz w:val="22"/>
          <w:szCs w:val="22"/>
          <w:lang w:val="fr-BE"/>
        </w:rPr>
        <w:t>mentionnée à l'article 2.3 ci-dessus, à moins qu’elle ne soit reportée en application de l’article 12.</w:t>
      </w:r>
      <w:r w:rsidR="009B7F13" w:rsidRPr="00F019EC">
        <w:rPr>
          <w:rFonts w:asciiTheme="minorHAnsi" w:hAnsiTheme="minorHAnsi" w:cstheme="minorHAnsi"/>
          <w:sz w:val="22"/>
          <w:szCs w:val="22"/>
          <w:lang w:val="fr-BE"/>
        </w:rPr>
        <w:t xml:space="preserve">4 </w:t>
      </w:r>
      <w:r w:rsidRPr="00F019EC">
        <w:rPr>
          <w:rFonts w:asciiTheme="minorHAnsi" w:hAnsiTheme="minorHAnsi" w:cstheme="minorHAnsi"/>
          <w:sz w:val="22"/>
          <w:szCs w:val="22"/>
          <w:lang w:val="fr-BE"/>
        </w:rPr>
        <w:t>de l’annexe II.</w:t>
      </w:r>
    </w:p>
    <w:p w14:paraId="7AD822FC" w14:textId="041EEE06" w:rsidR="0016318A" w:rsidRPr="00F019EC" w:rsidRDefault="0016318A"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6" w:name="_Toc58941861"/>
      <w:r w:rsidRPr="00F019EC">
        <w:rPr>
          <w:rFonts w:asciiTheme="minorHAnsi" w:hAnsiTheme="minorHAnsi" w:cstheme="minorHAnsi"/>
          <w:b/>
          <w:caps/>
          <w:sz w:val="24"/>
        </w:rPr>
        <w:t>Financement de l’action</w:t>
      </w:r>
      <w:bookmarkEnd w:id="6"/>
    </w:p>
    <w:p w14:paraId="52001FC6" w14:textId="568F2BC0" w:rsidR="0016318A" w:rsidRPr="00F019EC" w:rsidRDefault="0016318A" w:rsidP="00E736ED">
      <w:pPr>
        <w:spacing w:before="24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3.1</w:t>
      </w:r>
      <w:r w:rsidRPr="00F019EC">
        <w:rPr>
          <w:rFonts w:asciiTheme="minorHAnsi" w:hAnsiTheme="minorHAnsi" w:cstheme="minorHAnsi"/>
          <w:sz w:val="22"/>
          <w:szCs w:val="22"/>
          <w:lang w:val="fr-BE"/>
        </w:rPr>
        <w:tab/>
        <w:t xml:space="preserve">Le montant total des coûts éligibles est estimé à </w:t>
      </w:r>
      <w:r w:rsidR="00E242E1" w:rsidRPr="00E242E1">
        <w:rPr>
          <w:rFonts w:asciiTheme="minorHAnsi" w:hAnsiTheme="minorHAnsi" w:cstheme="minorHAnsi"/>
          <w:sz w:val="22"/>
          <w:szCs w:val="22"/>
          <w:highlight w:val="yellow"/>
          <w:lang w:val="fr-BE"/>
        </w:rPr>
        <w:t>xxxxxxxx€</w:t>
      </w:r>
      <w:r w:rsidR="00E242E1">
        <w:rPr>
          <w:rFonts w:asciiTheme="minorHAnsi" w:hAnsiTheme="minorHAnsi" w:cstheme="minorHAnsi"/>
          <w:sz w:val="22"/>
          <w:szCs w:val="22"/>
          <w:lang w:val="fr-BE"/>
        </w:rPr>
        <w:t xml:space="preserve"> </w:t>
      </w:r>
      <w:r w:rsidRPr="00CD4664">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tel que détaillé à l’annexe III.</w:t>
      </w:r>
    </w:p>
    <w:p w14:paraId="650AEB94" w14:textId="7FD04290" w:rsidR="0016318A" w:rsidRPr="00F019EC" w:rsidRDefault="0016318A" w:rsidP="00CD4664">
      <w:pPr>
        <w:spacing w:before="240"/>
        <w:ind w:left="567" w:hanging="567"/>
        <w:rPr>
          <w:rFonts w:asciiTheme="minorHAnsi" w:hAnsiTheme="minorHAnsi" w:cstheme="minorHAnsi"/>
          <w:sz w:val="22"/>
          <w:szCs w:val="22"/>
          <w:highlight w:val="lightGray"/>
          <w:lang w:val="fr-BE"/>
        </w:rPr>
      </w:pPr>
      <w:r w:rsidRPr="00F019EC">
        <w:rPr>
          <w:rFonts w:asciiTheme="minorHAnsi" w:hAnsiTheme="minorHAnsi" w:cstheme="minorHAnsi"/>
          <w:sz w:val="22"/>
          <w:szCs w:val="22"/>
          <w:lang w:val="fr-BE"/>
        </w:rPr>
        <w:t>3.2</w:t>
      </w:r>
      <w:r w:rsidRPr="00F019EC">
        <w:rPr>
          <w:rFonts w:asciiTheme="minorHAnsi" w:hAnsiTheme="minorHAnsi" w:cstheme="minorHAnsi"/>
          <w:sz w:val="22"/>
          <w:szCs w:val="22"/>
          <w:lang w:val="fr-BE"/>
        </w:rPr>
        <w:tab/>
      </w:r>
      <w:r w:rsidR="008A6A4D" w:rsidRPr="00F019EC">
        <w:rPr>
          <w:rFonts w:asciiTheme="minorHAnsi" w:hAnsiTheme="minorHAnsi" w:cstheme="minorHAnsi"/>
          <w:smallCaps/>
          <w:sz w:val="22"/>
          <w:szCs w:val="22"/>
          <w:lang w:val="fr-BE"/>
        </w:rPr>
        <w:t>Expertise France</w:t>
      </w:r>
      <w:r w:rsidR="001D517F" w:rsidRPr="00F019EC">
        <w:rPr>
          <w:rFonts w:asciiTheme="minorHAnsi" w:hAnsiTheme="minorHAnsi" w:cstheme="minorHAnsi"/>
          <w:smallCaps/>
          <w:sz w:val="22"/>
          <w:szCs w:val="22"/>
          <w:lang w:val="fr-BE"/>
        </w:rPr>
        <w:t xml:space="preserve"> </w:t>
      </w:r>
      <w:r w:rsidRPr="00F019EC">
        <w:rPr>
          <w:rFonts w:asciiTheme="minorHAnsi" w:hAnsiTheme="minorHAnsi" w:cstheme="minorHAnsi"/>
          <w:sz w:val="22"/>
          <w:szCs w:val="22"/>
          <w:lang w:val="fr-BE"/>
        </w:rPr>
        <w:t xml:space="preserve">s’engage à financer un montant maximum de </w:t>
      </w:r>
      <w:r w:rsidR="00E242E1" w:rsidRPr="00E242E1">
        <w:rPr>
          <w:rFonts w:asciiTheme="minorHAnsi" w:hAnsiTheme="minorHAnsi" w:cstheme="minorHAnsi"/>
          <w:sz w:val="22"/>
          <w:szCs w:val="22"/>
          <w:highlight w:val="yellow"/>
          <w:lang w:val="fr-BE"/>
        </w:rPr>
        <w:t>xxxxxx€</w:t>
      </w:r>
      <w:r w:rsidRPr="00CD4664">
        <w:rPr>
          <w:rFonts w:asciiTheme="minorHAnsi" w:hAnsiTheme="minorHAnsi" w:cstheme="minorHAnsi"/>
          <w:sz w:val="22"/>
          <w:szCs w:val="22"/>
          <w:lang w:val="fr-BE"/>
        </w:rPr>
        <w:t xml:space="preserve"> </w:t>
      </w:r>
    </w:p>
    <w:p w14:paraId="67C4AE44" w14:textId="41E479BE" w:rsidR="0016318A" w:rsidRPr="00F019EC" w:rsidRDefault="0016318A" w:rsidP="00E736ED">
      <w:pPr>
        <w:spacing w:before="240"/>
        <w:ind w:left="567"/>
        <w:rPr>
          <w:rFonts w:asciiTheme="minorHAnsi" w:hAnsiTheme="minorHAnsi" w:cstheme="minorHAnsi"/>
          <w:sz w:val="22"/>
          <w:szCs w:val="22"/>
          <w:highlight w:val="lightGray"/>
          <w:lang w:val="fr-BE"/>
        </w:rPr>
      </w:pPr>
      <w:r w:rsidRPr="00F019EC">
        <w:rPr>
          <w:rFonts w:asciiTheme="minorHAnsi" w:hAnsiTheme="minorHAnsi" w:cstheme="minorHAnsi"/>
          <w:sz w:val="22"/>
          <w:szCs w:val="22"/>
          <w:lang w:val="fr-BE"/>
        </w:rPr>
        <w:t xml:space="preserve">La subvention est en outre limitée à </w:t>
      </w:r>
      <w:r w:rsidR="00E242E1">
        <w:rPr>
          <w:rFonts w:asciiTheme="minorHAnsi" w:hAnsiTheme="minorHAnsi" w:cstheme="minorHAnsi"/>
          <w:sz w:val="22"/>
          <w:szCs w:val="22"/>
          <w:lang w:val="fr-BE"/>
        </w:rPr>
        <w:t>85%</w:t>
      </w:r>
      <w:r w:rsidRPr="00F019EC">
        <w:rPr>
          <w:rFonts w:asciiTheme="minorHAnsi" w:hAnsiTheme="minorHAnsi" w:cstheme="minorHAnsi"/>
          <w:sz w:val="22"/>
          <w:szCs w:val="22"/>
          <w:lang w:val="fr-BE"/>
        </w:rPr>
        <w:t xml:space="preserve"> du montant total des coûts élig</w:t>
      </w:r>
      <w:r w:rsidRPr="00F240E8">
        <w:rPr>
          <w:rFonts w:asciiTheme="minorHAnsi" w:hAnsiTheme="minorHAnsi" w:cstheme="minorHAnsi"/>
          <w:sz w:val="22"/>
          <w:szCs w:val="22"/>
          <w:lang w:val="fr-BE"/>
        </w:rPr>
        <w:t>ibles</w:t>
      </w:r>
      <w:r w:rsidR="00E242E1">
        <w:rPr>
          <w:rFonts w:asciiTheme="minorHAnsi" w:hAnsiTheme="minorHAnsi" w:cstheme="minorHAnsi"/>
          <w:sz w:val="22"/>
          <w:szCs w:val="22"/>
          <w:lang w:val="fr-BE"/>
        </w:rPr>
        <w:t xml:space="preserve"> qui ne doit pas dépasser le montant de 40 000€</w:t>
      </w:r>
      <w:r w:rsidRPr="00F240E8">
        <w:rPr>
          <w:rFonts w:asciiTheme="minorHAnsi" w:hAnsiTheme="minorHAnsi" w:cstheme="minorHAnsi"/>
          <w:sz w:val="22"/>
          <w:szCs w:val="22"/>
          <w:lang w:val="fr-BE"/>
        </w:rPr>
        <w:t xml:space="preserve"> de l'</w:t>
      </w:r>
      <w:r w:rsidRPr="00F240E8">
        <w:rPr>
          <w:rFonts w:asciiTheme="minorHAnsi" w:hAnsiTheme="minorHAnsi" w:cstheme="minorHAnsi"/>
          <w:smallCaps/>
          <w:sz w:val="22"/>
          <w:szCs w:val="22"/>
          <w:lang w:val="fr-BE"/>
        </w:rPr>
        <w:t>action</w:t>
      </w:r>
      <w:r w:rsidRPr="00F019EC">
        <w:rPr>
          <w:rFonts w:asciiTheme="minorHAnsi" w:hAnsiTheme="minorHAnsi" w:cstheme="minorHAnsi"/>
          <w:sz w:val="22"/>
          <w:szCs w:val="22"/>
          <w:lang w:val="fr-BE"/>
        </w:rPr>
        <w:t xml:space="preserve"> précisé au point </w:t>
      </w:r>
      <w:r w:rsidR="00E242E1">
        <w:rPr>
          <w:rFonts w:asciiTheme="minorHAnsi" w:hAnsiTheme="minorHAnsi" w:cstheme="minorHAnsi"/>
          <w:sz w:val="22"/>
          <w:szCs w:val="22"/>
          <w:lang w:val="fr-BE"/>
        </w:rPr>
        <w:t>2</w:t>
      </w:r>
      <w:r w:rsidRPr="00F019EC">
        <w:rPr>
          <w:rFonts w:asciiTheme="minorHAnsi" w:hAnsiTheme="minorHAnsi" w:cstheme="minorHAnsi"/>
          <w:sz w:val="22"/>
          <w:szCs w:val="22"/>
          <w:lang w:val="fr-BE"/>
        </w:rPr>
        <w:t xml:space="preserve"> </w:t>
      </w:r>
      <w:bookmarkStart w:id="7" w:name="_GoBack"/>
      <w:bookmarkEnd w:id="7"/>
    </w:p>
    <w:p w14:paraId="0D2990D9" w14:textId="48BD1587" w:rsidR="008A6A4D" w:rsidRPr="00F019EC" w:rsidRDefault="0016318A" w:rsidP="00745FED">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lastRenderedPageBreak/>
        <w:t>Le montant final de la contribution d'</w:t>
      </w:r>
      <w:r w:rsidR="00892C23" w:rsidRPr="00F019EC">
        <w:rPr>
          <w:rFonts w:asciiTheme="minorHAnsi" w:hAnsiTheme="minorHAnsi" w:cstheme="minorHAnsi"/>
          <w:smallCaps/>
          <w:sz w:val="22"/>
          <w:szCs w:val="22"/>
          <w:lang w:val="fr-BE"/>
        </w:rPr>
        <w:t>Expertise France</w:t>
      </w:r>
      <w:r w:rsidR="00892C23"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est établi conformément aux articles 14 et 17 de l'annexe II.</w:t>
      </w:r>
    </w:p>
    <w:p w14:paraId="4650855F" w14:textId="43C07F69" w:rsidR="0016318A" w:rsidRPr="000352EB" w:rsidRDefault="0016318A" w:rsidP="00E736ED">
      <w:pPr>
        <w:spacing w:before="240"/>
        <w:ind w:left="567" w:hanging="567"/>
        <w:rPr>
          <w:rFonts w:asciiTheme="minorHAnsi" w:hAnsiTheme="minorHAnsi" w:cstheme="minorHAnsi"/>
          <w:color w:val="000000" w:themeColor="text1"/>
          <w:sz w:val="22"/>
          <w:szCs w:val="22"/>
          <w:lang w:val="fr-BE"/>
        </w:rPr>
      </w:pPr>
      <w:r w:rsidRPr="000352EB">
        <w:rPr>
          <w:rFonts w:asciiTheme="minorHAnsi" w:hAnsiTheme="minorHAnsi" w:cstheme="minorHAnsi"/>
          <w:color w:val="000000" w:themeColor="text1"/>
          <w:sz w:val="22"/>
          <w:szCs w:val="22"/>
          <w:lang w:val="fr-BE"/>
        </w:rPr>
        <w:t>3.3</w:t>
      </w:r>
      <w:r w:rsidRPr="000352EB">
        <w:rPr>
          <w:rFonts w:asciiTheme="minorHAnsi" w:hAnsiTheme="minorHAnsi" w:cstheme="minorHAnsi"/>
          <w:color w:val="000000" w:themeColor="text1"/>
          <w:sz w:val="22"/>
          <w:szCs w:val="22"/>
          <w:lang w:val="fr-BE"/>
        </w:rPr>
        <w:tab/>
      </w:r>
      <w:r w:rsidRPr="00CD4664">
        <w:rPr>
          <w:rFonts w:asciiTheme="minorHAnsi" w:hAnsiTheme="minorHAnsi" w:cstheme="minorHAnsi"/>
          <w:color w:val="000000" w:themeColor="text1"/>
          <w:sz w:val="22"/>
          <w:szCs w:val="22"/>
          <w:lang w:val="fr-BE"/>
        </w:rPr>
        <w:t>C</w:t>
      </w:r>
      <w:r w:rsidR="00750590" w:rsidRPr="00CD4664">
        <w:rPr>
          <w:rFonts w:asciiTheme="minorHAnsi" w:hAnsiTheme="minorHAnsi" w:cstheme="minorHAnsi"/>
          <w:color w:val="000000" w:themeColor="text1"/>
          <w:sz w:val="22"/>
          <w:szCs w:val="22"/>
          <w:lang w:val="fr-BE"/>
        </w:rPr>
        <w:t>onformément à l'article 14.4</w:t>
      </w:r>
      <w:r w:rsidRPr="00CD4664">
        <w:rPr>
          <w:rFonts w:asciiTheme="minorHAnsi" w:hAnsiTheme="minorHAnsi" w:cstheme="minorHAnsi"/>
          <w:color w:val="000000" w:themeColor="text1"/>
          <w:sz w:val="22"/>
          <w:szCs w:val="22"/>
          <w:lang w:val="fr-BE"/>
        </w:rPr>
        <w:t xml:space="preserve"> de l'annexe II, </w:t>
      </w:r>
      <w:r w:rsidR="00CD4664" w:rsidRPr="00CD4664">
        <w:rPr>
          <w:rFonts w:asciiTheme="minorHAnsi" w:hAnsiTheme="minorHAnsi" w:cstheme="minorHAnsi"/>
          <w:color w:val="000000" w:themeColor="text1"/>
          <w:sz w:val="22"/>
          <w:szCs w:val="22"/>
          <w:lang w:val="fr-BE"/>
        </w:rPr>
        <w:t>7</w:t>
      </w:r>
      <w:r w:rsidRPr="00CD4664">
        <w:rPr>
          <w:rFonts w:asciiTheme="minorHAnsi" w:hAnsiTheme="minorHAnsi" w:cstheme="minorHAnsi"/>
          <w:color w:val="000000" w:themeColor="text1"/>
          <w:sz w:val="22"/>
          <w:szCs w:val="22"/>
          <w:lang w:val="fr-BE"/>
        </w:rPr>
        <w:t>% du montant final des coûts directs éligibles de l'action peuvent être demandés comme coûts indirects.</w:t>
      </w:r>
    </w:p>
    <w:p w14:paraId="42CF1BD0" w14:textId="20AF3586" w:rsidR="00041C58" w:rsidRPr="00F019EC" w:rsidRDefault="00041C58" w:rsidP="00041C58">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8" w:name="_Toc58941862"/>
      <w:r w:rsidRPr="00F019EC">
        <w:rPr>
          <w:rFonts w:asciiTheme="minorHAnsi" w:hAnsiTheme="minorHAnsi" w:cstheme="minorHAnsi"/>
          <w:b/>
          <w:caps/>
          <w:sz w:val="24"/>
        </w:rPr>
        <w:t>Rapports et modalités de paiement</w:t>
      </w:r>
      <w:bookmarkEnd w:id="8"/>
    </w:p>
    <w:p w14:paraId="4DDB5CCC" w14:textId="14DC7A7B" w:rsidR="00041C58" w:rsidRPr="00F019EC" w:rsidRDefault="00041C58" w:rsidP="00041C58">
      <w:pPr>
        <w:pStyle w:val="Text1"/>
        <w:spacing w:before="240" w:after="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4.1</w:t>
      </w:r>
      <w:r w:rsidRPr="00F019EC">
        <w:rPr>
          <w:rFonts w:asciiTheme="minorHAnsi" w:hAnsiTheme="minorHAnsi" w:cstheme="minorHAnsi"/>
          <w:sz w:val="22"/>
          <w:szCs w:val="22"/>
          <w:lang w:val="fr-BE"/>
        </w:rPr>
        <w:tab/>
        <w:t>Les paiements sont effectués conformément à l’article 15 de l’annexe II</w:t>
      </w:r>
      <w:r w:rsidR="00D31FF7">
        <w:rPr>
          <w:rFonts w:asciiTheme="minorHAnsi" w:hAnsiTheme="minorHAnsi" w:cstheme="minorHAnsi"/>
          <w:sz w:val="22"/>
          <w:szCs w:val="22"/>
          <w:lang w:val="fr-BE"/>
        </w:rPr>
        <w:t xml:space="preserve"> (conditions générales)</w:t>
      </w:r>
      <w:r w:rsidRPr="00F019EC">
        <w:rPr>
          <w:rFonts w:asciiTheme="minorHAnsi" w:hAnsiTheme="minorHAnsi" w:cstheme="minorHAnsi"/>
          <w:sz w:val="22"/>
          <w:szCs w:val="22"/>
          <w:lang w:val="fr-BE"/>
        </w:rPr>
        <w:t>, option n</w:t>
      </w:r>
      <w:r w:rsidRPr="00837D24">
        <w:rPr>
          <w:rFonts w:asciiTheme="minorHAnsi" w:hAnsiTheme="minorHAnsi" w:cstheme="minorHAnsi"/>
          <w:sz w:val="22"/>
          <w:szCs w:val="22"/>
          <w:lang w:val="fr-BE"/>
        </w:rPr>
        <w:t>° 1, ains</w:t>
      </w:r>
      <w:r w:rsidR="00F73F4B" w:rsidRPr="00837D24">
        <w:rPr>
          <w:rFonts w:asciiTheme="minorHAnsi" w:hAnsiTheme="minorHAnsi" w:cstheme="minorHAnsi"/>
          <w:sz w:val="22"/>
          <w:szCs w:val="22"/>
          <w:lang w:val="fr-BE"/>
        </w:rPr>
        <w:t>i</w:t>
      </w:r>
      <w:r w:rsidR="00F73F4B" w:rsidRPr="00F019EC">
        <w:rPr>
          <w:rFonts w:asciiTheme="minorHAnsi" w:hAnsiTheme="minorHAnsi" w:cstheme="minorHAnsi"/>
          <w:sz w:val="22"/>
          <w:szCs w:val="22"/>
          <w:lang w:val="fr-BE"/>
        </w:rPr>
        <w:t xml:space="preserve"> que précisé à l'article 15.1.</w:t>
      </w:r>
    </w:p>
    <w:p w14:paraId="27281E13" w14:textId="0DA922C8" w:rsidR="00041C58" w:rsidRPr="00F019EC" w:rsidRDefault="00041C58" w:rsidP="00041C58">
      <w:pPr>
        <w:pStyle w:val="Text1"/>
        <w:spacing w:before="240" w:after="0"/>
        <w:ind w:left="567"/>
        <w:rPr>
          <w:rFonts w:asciiTheme="minorHAnsi" w:hAnsiTheme="minorHAnsi" w:cstheme="minorHAnsi"/>
          <w:sz w:val="22"/>
          <w:szCs w:val="22"/>
          <w:lang w:val="fr-BE"/>
        </w:rPr>
      </w:pPr>
      <w:r w:rsidRPr="00837D24">
        <w:rPr>
          <w:rFonts w:asciiTheme="minorHAnsi" w:hAnsiTheme="minorHAnsi" w:cstheme="minorHAnsi"/>
          <w:b/>
          <w:sz w:val="22"/>
          <w:szCs w:val="22"/>
          <w:u w:val="single"/>
          <w:lang w:val="fr-BE"/>
        </w:rPr>
        <w:t>Options 1</w:t>
      </w:r>
    </w:p>
    <w:p w14:paraId="00989D99" w14:textId="6E95B4D2" w:rsidR="00041C58" w:rsidRPr="00F019EC" w:rsidRDefault="00041C58" w:rsidP="00041C58">
      <w:pPr>
        <w:pStyle w:val="Text1"/>
        <w:tabs>
          <w:tab w:val="left" w:pos="5103"/>
        </w:tabs>
        <w:spacing w:before="240" w:after="0"/>
        <w:ind w:left="567"/>
        <w:jc w:val="left"/>
        <w:rPr>
          <w:rFonts w:asciiTheme="minorHAnsi" w:hAnsiTheme="minorHAnsi" w:cstheme="minorHAnsi"/>
          <w:sz w:val="22"/>
          <w:szCs w:val="22"/>
          <w:lang w:val="fr-BE"/>
        </w:rPr>
      </w:pPr>
      <w:r w:rsidRPr="00F019EC">
        <w:rPr>
          <w:rFonts w:asciiTheme="minorHAnsi" w:hAnsiTheme="minorHAnsi" w:cstheme="minorHAnsi"/>
          <w:sz w:val="22"/>
          <w:szCs w:val="22"/>
          <w:lang w:val="fr-BE"/>
        </w:rPr>
        <w:t>Préfinancement </w:t>
      </w:r>
      <w:r w:rsidR="00837D24" w:rsidRPr="00F019EC">
        <w:rPr>
          <w:rFonts w:asciiTheme="minorHAnsi" w:hAnsiTheme="minorHAnsi" w:cstheme="minorHAnsi"/>
          <w:sz w:val="22"/>
          <w:szCs w:val="22"/>
          <w:lang w:val="fr-BE"/>
        </w:rPr>
        <w:t>initial :</w:t>
      </w:r>
      <w:r w:rsidR="006F06DB"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montant</w:t>
      </w:r>
      <w:r w:rsidRPr="00F019EC">
        <w:rPr>
          <w:rFonts w:asciiTheme="minorHAnsi" w:hAnsiTheme="minorHAnsi" w:cstheme="minorHAnsi"/>
          <w:sz w:val="22"/>
          <w:szCs w:val="22"/>
          <w:lang w:val="fr-BE"/>
        </w:rPr>
        <w:t>&gt;</w:t>
      </w:r>
      <w:r w:rsidR="00837D24">
        <w:rPr>
          <w:rFonts w:asciiTheme="minorHAnsi" w:hAnsiTheme="minorHAnsi" w:cstheme="minorHAnsi"/>
          <w:sz w:val="22"/>
          <w:szCs w:val="22"/>
          <w:lang w:val="fr-BE"/>
        </w:rPr>
        <w:t>DZD</w:t>
      </w:r>
      <w:r w:rsidRPr="00F019EC">
        <w:rPr>
          <w:rFonts w:asciiTheme="minorHAnsi" w:hAnsiTheme="minorHAnsi" w:cstheme="minorHAnsi"/>
          <w:sz w:val="22"/>
          <w:szCs w:val="22"/>
          <w:lang w:val="fr-BE"/>
        </w:rPr>
        <w:t>.</w:t>
      </w:r>
    </w:p>
    <w:p w14:paraId="3B0AD57C" w14:textId="4153BEB3" w:rsidR="00041C58" w:rsidRPr="00F019EC" w:rsidRDefault="00041C58" w:rsidP="00041C58">
      <w:pPr>
        <w:pStyle w:val="Text1"/>
        <w:tabs>
          <w:tab w:val="left" w:pos="5103"/>
        </w:tabs>
        <w:spacing w:before="240" w:after="0"/>
        <w:ind w:left="567"/>
        <w:jc w:val="left"/>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Solde du montant final de la </w:t>
      </w:r>
      <w:r w:rsidR="00F240E8" w:rsidRPr="00F019EC">
        <w:rPr>
          <w:rFonts w:asciiTheme="minorHAnsi" w:hAnsiTheme="minorHAnsi" w:cstheme="minorHAnsi"/>
          <w:sz w:val="22"/>
          <w:szCs w:val="22"/>
          <w:lang w:val="fr-BE"/>
        </w:rPr>
        <w:t>subvention :</w:t>
      </w:r>
      <w:r w:rsidRPr="00F019EC">
        <w:rPr>
          <w:rFonts w:asciiTheme="minorHAnsi" w:hAnsiTheme="minorHAnsi" w:cstheme="minorHAnsi"/>
          <w:sz w:val="22"/>
          <w:szCs w:val="22"/>
          <w:lang w:val="fr-BE"/>
        </w:rPr>
        <w:br/>
        <w:t xml:space="preserve">(sous réserve des </w:t>
      </w:r>
      <w:r w:rsidR="002408BE">
        <w:rPr>
          <w:rFonts w:asciiTheme="minorHAnsi" w:hAnsiTheme="minorHAnsi" w:cstheme="minorHAnsi"/>
          <w:sz w:val="22"/>
          <w:szCs w:val="22"/>
          <w:lang w:val="fr-BE"/>
        </w:rPr>
        <w:t xml:space="preserve">dispositions de l’annexe II) :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montant</w:t>
      </w:r>
      <w:r w:rsidRPr="00F019EC">
        <w:rPr>
          <w:rFonts w:asciiTheme="minorHAnsi" w:hAnsiTheme="minorHAnsi" w:cstheme="minorHAnsi"/>
          <w:sz w:val="22"/>
          <w:szCs w:val="22"/>
          <w:lang w:val="fr-BE"/>
        </w:rPr>
        <w:t>&gt;</w:t>
      </w:r>
      <w:r w:rsidR="00837D24">
        <w:rPr>
          <w:rFonts w:asciiTheme="minorHAnsi" w:hAnsiTheme="minorHAnsi" w:cstheme="minorHAnsi"/>
          <w:sz w:val="22"/>
          <w:szCs w:val="22"/>
          <w:lang w:val="fr-BE"/>
        </w:rPr>
        <w:t>DZD</w:t>
      </w:r>
    </w:p>
    <w:p w14:paraId="1F2BF27F" w14:textId="206DDDF2" w:rsidR="00914C13" w:rsidRDefault="00041C58" w:rsidP="00041C58">
      <w:pPr>
        <w:pStyle w:val="Text1"/>
        <w:spacing w:before="240" w:after="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4.</w:t>
      </w:r>
      <w:r w:rsidR="00914C13">
        <w:rPr>
          <w:rFonts w:asciiTheme="minorHAnsi" w:hAnsiTheme="minorHAnsi" w:cstheme="minorHAnsi"/>
          <w:sz w:val="22"/>
          <w:szCs w:val="22"/>
          <w:lang w:val="fr-BE"/>
        </w:rPr>
        <w:t>2</w:t>
      </w:r>
      <w:r w:rsidRPr="00F019EC">
        <w:rPr>
          <w:rFonts w:asciiTheme="minorHAnsi" w:hAnsiTheme="minorHAnsi" w:cstheme="minorHAnsi"/>
          <w:sz w:val="22"/>
          <w:szCs w:val="22"/>
          <w:lang w:val="fr-BE"/>
        </w:rPr>
        <w:tab/>
      </w:r>
      <w:r w:rsidR="00914C13">
        <w:rPr>
          <w:rFonts w:asciiTheme="minorHAnsi" w:hAnsiTheme="minorHAnsi" w:cstheme="minorHAnsi"/>
          <w:sz w:val="22"/>
          <w:szCs w:val="22"/>
          <w:lang w:val="fr-BE"/>
        </w:rPr>
        <w:t xml:space="preserve">Calendrier </w:t>
      </w:r>
      <w:r w:rsidR="00830F5C">
        <w:rPr>
          <w:rFonts w:asciiTheme="minorHAnsi" w:hAnsiTheme="minorHAnsi" w:cstheme="minorHAnsi"/>
          <w:sz w:val="22"/>
          <w:szCs w:val="22"/>
          <w:lang w:val="fr-BE"/>
        </w:rPr>
        <w:t xml:space="preserve">prévisionnel </w:t>
      </w:r>
      <w:r w:rsidR="00914C13">
        <w:rPr>
          <w:rFonts w:asciiTheme="minorHAnsi" w:hAnsiTheme="minorHAnsi" w:cstheme="minorHAnsi"/>
          <w:sz w:val="22"/>
          <w:szCs w:val="22"/>
          <w:lang w:val="fr-BE"/>
        </w:rPr>
        <w:t xml:space="preserve">de versement des préfinancements et des échéances présentation des rapports financiers et narratifs fixées en application des articles </w:t>
      </w:r>
      <w:r w:rsidR="00D31FF7">
        <w:rPr>
          <w:rFonts w:asciiTheme="minorHAnsi" w:hAnsiTheme="minorHAnsi" w:cstheme="minorHAnsi"/>
          <w:sz w:val="22"/>
          <w:szCs w:val="22"/>
          <w:lang w:val="fr-BE"/>
        </w:rPr>
        <w:t xml:space="preserve">2, </w:t>
      </w:r>
      <w:r w:rsidR="00AD3D3C">
        <w:rPr>
          <w:rFonts w:asciiTheme="minorHAnsi" w:hAnsiTheme="minorHAnsi" w:cstheme="minorHAnsi"/>
          <w:sz w:val="22"/>
          <w:szCs w:val="22"/>
          <w:lang w:val="fr-BE"/>
        </w:rPr>
        <w:t>15.1, 15.2 de l’annexe II (conditions générales)</w:t>
      </w:r>
      <w:r w:rsidR="00126827">
        <w:rPr>
          <w:rFonts w:asciiTheme="minorHAnsi" w:hAnsiTheme="minorHAnsi" w:cstheme="minorHAnsi"/>
          <w:sz w:val="22"/>
          <w:szCs w:val="22"/>
          <w:lang w:val="fr-BE"/>
        </w:rPr>
        <w:t>.</w:t>
      </w:r>
    </w:p>
    <w:bookmarkStart w:id="9" w:name="_MON_1669534641"/>
    <w:bookmarkEnd w:id="9"/>
    <w:p w14:paraId="79FFC166" w14:textId="01331F8C" w:rsidR="00704D1B" w:rsidRDefault="00E242E1" w:rsidP="00041C58">
      <w:pPr>
        <w:pStyle w:val="Text1"/>
        <w:spacing w:before="240" w:after="0"/>
        <w:ind w:left="567" w:hanging="567"/>
        <w:rPr>
          <w:rFonts w:asciiTheme="minorHAnsi" w:hAnsiTheme="minorHAnsi" w:cstheme="minorHAnsi"/>
          <w:sz w:val="22"/>
          <w:szCs w:val="22"/>
          <w:lang w:val="fr-BE"/>
        </w:rPr>
      </w:pPr>
      <w:r>
        <w:rPr>
          <w:rFonts w:asciiTheme="minorHAnsi" w:hAnsiTheme="minorHAnsi" w:cstheme="minorHAnsi"/>
          <w:sz w:val="22"/>
          <w:szCs w:val="22"/>
          <w:lang w:val="fr-BE"/>
        </w:rPr>
        <w:object w:dxaOrig="22196" w:dyaOrig="9846" w14:anchorId="3337AB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6pt;height:396pt" o:ole="">
            <v:imagedata r:id="rId16" o:title=""/>
          </v:shape>
          <o:OLEObject Type="Embed" ProgID="Excel.Sheet.12" ShapeID="_x0000_i1025" DrawAspect="Content" ObjectID="_1783931619" r:id="rId17"/>
        </w:object>
      </w:r>
    </w:p>
    <w:p w14:paraId="7954DD54" w14:textId="0A96423A" w:rsidR="001833E9" w:rsidRPr="00DB2108" w:rsidRDefault="00C657DB" w:rsidP="00DB2108">
      <w:pPr>
        <w:pStyle w:val="Text1"/>
        <w:spacing w:before="240" w:after="0"/>
        <w:ind w:left="567"/>
        <w:rPr>
          <w:rFonts w:asciiTheme="minorHAnsi" w:hAnsiTheme="minorHAnsi" w:cstheme="minorHAnsi"/>
          <w:sz w:val="22"/>
          <w:szCs w:val="22"/>
          <w:lang w:val="fr-BE"/>
        </w:rPr>
      </w:pPr>
      <w:r>
        <w:rPr>
          <w:rFonts w:asciiTheme="minorHAnsi" w:hAnsiTheme="minorHAnsi" w:cstheme="minorHAnsi"/>
          <w:sz w:val="22"/>
          <w:szCs w:val="22"/>
          <w:lang w:val="fr-BE"/>
        </w:rPr>
        <w:t xml:space="preserve">En </w:t>
      </w:r>
      <w:r w:rsidR="004156DD">
        <w:rPr>
          <w:rFonts w:asciiTheme="minorHAnsi" w:hAnsiTheme="minorHAnsi" w:cstheme="minorHAnsi"/>
          <w:sz w:val="22"/>
          <w:szCs w:val="22"/>
          <w:lang w:val="fr-BE"/>
        </w:rPr>
        <w:t xml:space="preserve">application de l’article 15.1 de l’annexe II, si la durée d’une </w:t>
      </w:r>
      <w:r>
        <w:rPr>
          <w:rFonts w:asciiTheme="minorHAnsi" w:hAnsiTheme="minorHAnsi" w:cstheme="minorHAnsi"/>
          <w:sz w:val="22"/>
          <w:szCs w:val="22"/>
          <w:lang w:val="fr-BE"/>
        </w:rPr>
        <w:t>période de préfinancement</w:t>
      </w:r>
      <w:r w:rsidR="004156DD">
        <w:rPr>
          <w:rFonts w:asciiTheme="minorHAnsi" w:hAnsiTheme="minorHAnsi" w:cstheme="minorHAnsi"/>
          <w:sz w:val="22"/>
          <w:szCs w:val="22"/>
          <w:lang w:val="fr-BE"/>
        </w:rPr>
        <w:t xml:space="preserve"> est modifiée par </w:t>
      </w:r>
      <w:r>
        <w:rPr>
          <w:rFonts w:asciiTheme="minorHAnsi" w:hAnsiTheme="minorHAnsi" w:cstheme="minorHAnsi"/>
          <w:sz w:val="22"/>
          <w:szCs w:val="22"/>
          <w:lang w:val="fr-BE"/>
        </w:rPr>
        <w:t>Expertise France</w:t>
      </w:r>
      <w:r w:rsidR="004156DD">
        <w:rPr>
          <w:rFonts w:asciiTheme="minorHAnsi" w:hAnsiTheme="minorHAnsi" w:cstheme="minorHAnsi"/>
          <w:sz w:val="22"/>
          <w:szCs w:val="22"/>
          <w:lang w:val="fr-BE"/>
        </w:rPr>
        <w:t xml:space="preserve">, cette dernière </w:t>
      </w:r>
      <w:r>
        <w:rPr>
          <w:rFonts w:asciiTheme="minorHAnsi" w:hAnsiTheme="minorHAnsi" w:cstheme="minorHAnsi"/>
          <w:sz w:val="22"/>
          <w:szCs w:val="22"/>
          <w:lang w:val="fr-BE"/>
        </w:rPr>
        <w:t xml:space="preserve">transmet au </w:t>
      </w:r>
      <w:r w:rsidR="004156DD">
        <w:rPr>
          <w:rFonts w:asciiTheme="minorHAnsi" w:hAnsiTheme="minorHAnsi" w:cstheme="minorHAnsi"/>
          <w:sz w:val="22"/>
          <w:szCs w:val="22"/>
          <w:lang w:val="fr-BE"/>
        </w:rPr>
        <w:t>B</w:t>
      </w:r>
      <w:r>
        <w:rPr>
          <w:rFonts w:asciiTheme="minorHAnsi" w:hAnsiTheme="minorHAnsi" w:cstheme="minorHAnsi"/>
          <w:sz w:val="22"/>
          <w:szCs w:val="22"/>
          <w:lang w:val="fr-BE"/>
        </w:rPr>
        <w:t xml:space="preserve">énéficiaire une </w:t>
      </w:r>
      <w:r w:rsidR="004156DD">
        <w:rPr>
          <w:rFonts w:asciiTheme="minorHAnsi" w:hAnsiTheme="minorHAnsi" w:cstheme="minorHAnsi"/>
          <w:sz w:val="22"/>
          <w:szCs w:val="22"/>
          <w:lang w:val="fr-BE"/>
        </w:rPr>
        <w:t xml:space="preserve">nouvelle </w:t>
      </w:r>
      <w:r>
        <w:rPr>
          <w:rFonts w:asciiTheme="minorHAnsi" w:hAnsiTheme="minorHAnsi" w:cstheme="minorHAnsi"/>
          <w:sz w:val="22"/>
          <w:szCs w:val="22"/>
          <w:lang w:val="fr-BE"/>
        </w:rPr>
        <w:t>version du tableau ci-dessus</w:t>
      </w:r>
      <w:r w:rsidR="006A7A8C">
        <w:rPr>
          <w:rFonts w:asciiTheme="minorHAnsi" w:hAnsiTheme="minorHAnsi" w:cstheme="minorHAnsi"/>
          <w:sz w:val="22"/>
          <w:szCs w:val="22"/>
          <w:lang w:val="fr-BE"/>
        </w:rPr>
        <w:t>.</w:t>
      </w:r>
    </w:p>
    <w:p w14:paraId="0BAFCBCB" w14:textId="1218A243" w:rsidR="002F1CE9" w:rsidRPr="00F019EC" w:rsidRDefault="002F1CE9" w:rsidP="002F1CE9">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0" w:name="_Toc58941863"/>
      <w:r w:rsidRPr="00F019EC">
        <w:rPr>
          <w:rFonts w:asciiTheme="minorHAnsi" w:hAnsiTheme="minorHAnsi" w:cstheme="minorHAnsi"/>
          <w:b/>
          <w:caps/>
          <w:sz w:val="24"/>
        </w:rPr>
        <w:t>Adresses de contact</w:t>
      </w:r>
      <w:bookmarkEnd w:id="10"/>
    </w:p>
    <w:p w14:paraId="4BDA3B65" w14:textId="77777777" w:rsidR="002F1CE9" w:rsidRPr="00F019EC" w:rsidRDefault="002F1CE9" w:rsidP="002F1CE9">
      <w:pPr>
        <w:spacing w:before="24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5.1</w:t>
      </w:r>
      <w:r w:rsidRPr="00F019EC">
        <w:rPr>
          <w:rFonts w:asciiTheme="minorHAnsi" w:hAnsiTheme="minorHAnsi" w:cstheme="minorHAnsi"/>
          <w:sz w:val="22"/>
          <w:szCs w:val="22"/>
          <w:lang w:val="fr-BE"/>
        </w:rPr>
        <w:tab/>
        <w:t>Toute communication relative au présent contrat doit être faite par écrit, comporter le numéro et l’intitulé de l'</w:t>
      </w:r>
      <w:r w:rsidRPr="00F019EC">
        <w:rPr>
          <w:rFonts w:asciiTheme="minorHAnsi" w:hAnsiTheme="minorHAnsi" w:cstheme="minorHAnsi"/>
          <w:smallCaps/>
          <w:sz w:val="22"/>
          <w:szCs w:val="22"/>
          <w:lang w:val="fr-BE"/>
        </w:rPr>
        <w:t>action</w:t>
      </w:r>
      <w:r w:rsidRPr="00F019EC">
        <w:rPr>
          <w:rFonts w:asciiTheme="minorHAnsi" w:hAnsiTheme="minorHAnsi" w:cstheme="minorHAnsi"/>
          <w:sz w:val="22"/>
          <w:szCs w:val="22"/>
          <w:lang w:val="fr-BE"/>
        </w:rPr>
        <w:t xml:space="preserve"> et être envoyée aux adresses suivantes :</w:t>
      </w:r>
    </w:p>
    <w:p w14:paraId="4DAF05AA" w14:textId="302046ED" w:rsidR="002F1CE9" w:rsidRPr="00F019EC" w:rsidRDefault="002F1CE9" w:rsidP="002F1CE9">
      <w:pPr>
        <w:spacing w:before="240"/>
        <w:rPr>
          <w:rFonts w:asciiTheme="minorHAnsi" w:hAnsiTheme="minorHAnsi" w:cstheme="minorHAnsi"/>
          <w:b/>
          <w:sz w:val="22"/>
          <w:szCs w:val="22"/>
          <w:u w:val="single"/>
          <w:lang w:val="fr-BE"/>
        </w:rPr>
      </w:pPr>
      <w:r w:rsidRPr="00F019EC">
        <w:rPr>
          <w:rFonts w:asciiTheme="minorHAnsi" w:hAnsiTheme="minorHAnsi" w:cstheme="minorHAnsi"/>
          <w:sz w:val="22"/>
          <w:szCs w:val="22"/>
          <w:u w:val="single"/>
          <w:lang w:val="fr-BE"/>
        </w:rPr>
        <w:t xml:space="preserve">Pour </w:t>
      </w:r>
      <w:r w:rsidR="001D517F" w:rsidRPr="00F019EC">
        <w:rPr>
          <w:rFonts w:asciiTheme="minorHAnsi" w:hAnsiTheme="minorHAnsi" w:cstheme="minorHAnsi"/>
          <w:smallCaps/>
          <w:sz w:val="22"/>
          <w:szCs w:val="22"/>
          <w:u w:val="single"/>
          <w:lang w:val="fr-BE"/>
        </w:rPr>
        <w:t xml:space="preserve">Expertise France </w:t>
      </w:r>
    </w:p>
    <w:p w14:paraId="35C178EE" w14:textId="77777777" w:rsidR="002F1CE9" w:rsidRPr="00F019EC" w:rsidRDefault="002F1CE9" w:rsidP="002F1CE9">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t>Les demandes de paiement et rapports joints, y compris les demandes de changement de compte bancaire, doivent être adressées à :</w:t>
      </w:r>
    </w:p>
    <w:p w14:paraId="30D88772" w14:textId="77777777" w:rsidR="00CD48D6" w:rsidRPr="00F019EC" w:rsidRDefault="00CD48D6" w:rsidP="00CD48D6">
      <w:pPr>
        <w:spacing w:before="120"/>
        <w:ind w:left="1418"/>
        <w:jc w:val="both"/>
        <w:rPr>
          <w:rFonts w:asciiTheme="minorHAnsi" w:hAnsiTheme="minorHAnsi" w:cstheme="minorHAnsi"/>
          <w:b/>
          <w:smallCaps/>
          <w:sz w:val="22"/>
          <w:szCs w:val="22"/>
        </w:rPr>
      </w:pPr>
      <w:r w:rsidRPr="00F019EC">
        <w:rPr>
          <w:rFonts w:asciiTheme="minorHAnsi" w:hAnsiTheme="minorHAnsi" w:cstheme="minorHAnsi"/>
          <w:b/>
          <w:smallCaps/>
          <w:sz w:val="22"/>
          <w:szCs w:val="22"/>
        </w:rPr>
        <w:t>Expertise France</w:t>
      </w:r>
    </w:p>
    <w:p w14:paraId="7DD0FD2C" w14:textId="1757FCD0" w:rsidR="00CD48D6" w:rsidRPr="00F019EC" w:rsidRDefault="00CD48D6" w:rsidP="00CD48D6">
      <w:pPr>
        <w:spacing w:before="120"/>
        <w:ind w:left="1418"/>
        <w:jc w:val="both"/>
        <w:rPr>
          <w:rFonts w:asciiTheme="minorHAnsi" w:hAnsiTheme="minorHAnsi" w:cstheme="minorHAnsi"/>
          <w:sz w:val="22"/>
          <w:szCs w:val="22"/>
        </w:rPr>
      </w:pPr>
      <w:r w:rsidRPr="00F019EC">
        <w:rPr>
          <w:rFonts w:asciiTheme="minorHAnsi" w:hAnsiTheme="minorHAnsi" w:cstheme="minorHAnsi"/>
          <w:sz w:val="22"/>
          <w:szCs w:val="22"/>
        </w:rPr>
        <w:t xml:space="preserve">Département </w:t>
      </w:r>
      <w:r w:rsidR="00DB2108">
        <w:rPr>
          <w:rFonts w:asciiTheme="minorHAnsi" w:hAnsiTheme="minorHAnsi" w:cstheme="minorHAnsi"/>
          <w:sz w:val="22"/>
          <w:szCs w:val="22"/>
        </w:rPr>
        <w:t>développement durable</w:t>
      </w:r>
    </w:p>
    <w:p w14:paraId="558D7C3E" w14:textId="2278AA7A" w:rsidR="00CD48D6" w:rsidRPr="00F019EC" w:rsidRDefault="00CD48D6" w:rsidP="00CD48D6">
      <w:pPr>
        <w:ind w:left="1418"/>
        <w:jc w:val="both"/>
        <w:rPr>
          <w:rFonts w:asciiTheme="minorHAnsi" w:hAnsiTheme="minorHAnsi" w:cstheme="minorHAnsi"/>
          <w:sz w:val="22"/>
          <w:szCs w:val="22"/>
        </w:rPr>
      </w:pPr>
      <w:r w:rsidRPr="00F019EC">
        <w:rPr>
          <w:rFonts w:asciiTheme="minorHAnsi" w:hAnsiTheme="minorHAnsi" w:cstheme="minorHAnsi"/>
          <w:sz w:val="22"/>
          <w:szCs w:val="22"/>
        </w:rPr>
        <w:lastRenderedPageBreak/>
        <w:t>À l’attention de M</w:t>
      </w:r>
      <w:r w:rsidR="00992270">
        <w:rPr>
          <w:rFonts w:asciiTheme="minorHAnsi" w:hAnsiTheme="minorHAnsi" w:cstheme="minorHAnsi"/>
          <w:sz w:val="22"/>
          <w:szCs w:val="22"/>
        </w:rPr>
        <w:t>.</w:t>
      </w:r>
      <w:r w:rsidR="00DB2108">
        <w:rPr>
          <w:rFonts w:asciiTheme="minorHAnsi" w:hAnsiTheme="minorHAnsi" w:cstheme="minorHAnsi"/>
          <w:sz w:val="22"/>
          <w:szCs w:val="22"/>
        </w:rPr>
        <w:t xml:space="preserve"> Sylvain Gasquet</w:t>
      </w:r>
    </w:p>
    <w:p w14:paraId="2FE428B9" w14:textId="1D025A28" w:rsidR="00CD48D6" w:rsidRPr="00F019EC" w:rsidRDefault="00002F2B" w:rsidP="00CD48D6">
      <w:pPr>
        <w:ind w:left="1418"/>
        <w:jc w:val="both"/>
        <w:rPr>
          <w:rFonts w:asciiTheme="minorHAnsi" w:hAnsiTheme="minorHAnsi" w:cstheme="minorHAnsi"/>
          <w:sz w:val="22"/>
          <w:szCs w:val="22"/>
        </w:rPr>
      </w:pPr>
      <w:r>
        <w:rPr>
          <w:rFonts w:asciiTheme="minorHAnsi" w:hAnsiTheme="minorHAnsi" w:cstheme="minorHAnsi"/>
          <w:sz w:val="22"/>
          <w:szCs w:val="22"/>
        </w:rPr>
        <w:t>40, Boulevard de Port-Royal</w:t>
      </w:r>
    </w:p>
    <w:p w14:paraId="5548B6E8" w14:textId="3D66629C" w:rsidR="00FB2543" w:rsidRDefault="00002F2B" w:rsidP="0054680B">
      <w:pPr>
        <w:ind w:left="1418"/>
        <w:jc w:val="both"/>
        <w:rPr>
          <w:rFonts w:asciiTheme="minorHAnsi" w:hAnsiTheme="minorHAnsi" w:cstheme="minorHAnsi"/>
          <w:sz w:val="22"/>
          <w:szCs w:val="22"/>
        </w:rPr>
      </w:pPr>
      <w:r>
        <w:rPr>
          <w:rFonts w:asciiTheme="minorHAnsi" w:hAnsiTheme="minorHAnsi" w:cstheme="minorHAnsi"/>
          <w:sz w:val="22"/>
          <w:szCs w:val="22"/>
        </w:rPr>
        <w:t>75005</w:t>
      </w:r>
      <w:r w:rsidR="00CD48D6" w:rsidRPr="00F019EC">
        <w:rPr>
          <w:rFonts w:asciiTheme="minorHAnsi" w:hAnsiTheme="minorHAnsi" w:cstheme="minorHAnsi"/>
          <w:sz w:val="22"/>
          <w:szCs w:val="22"/>
        </w:rPr>
        <w:t xml:space="preserve"> PARIS – </w:t>
      </w:r>
      <w:r w:rsidR="00D907C6">
        <w:rPr>
          <w:rFonts w:asciiTheme="minorHAnsi" w:hAnsiTheme="minorHAnsi" w:cstheme="minorHAnsi"/>
          <w:sz w:val="22"/>
          <w:szCs w:val="22"/>
        </w:rPr>
        <w:t>France</w:t>
      </w:r>
    </w:p>
    <w:p w14:paraId="18C033E9" w14:textId="2664C86A" w:rsidR="00D907C6" w:rsidRPr="00F019EC" w:rsidRDefault="00D907C6" w:rsidP="0054680B">
      <w:pPr>
        <w:ind w:left="1418"/>
        <w:jc w:val="both"/>
        <w:rPr>
          <w:rFonts w:asciiTheme="minorHAnsi" w:hAnsiTheme="minorHAnsi" w:cstheme="minorHAnsi"/>
          <w:sz w:val="22"/>
          <w:szCs w:val="22"/>
        </w:rPr>
      </w:pPr>
      <w:r>
        <w:rPr>
          <w:rFonts w:asciiTheme="minorHAnsi" w:hAnsiTheme="minorHAnsi" w:cstheme="minorHAnsi"/>
          <w:sz w:val="22"/>
          <w:szCs w:val="22"/>
        </w:rPr>
        <w:t>Adresse email de la personne qui suit le projet</w:t>
      </w:r>
    </w:p>
    <w:p w14:paraId="20C2846A" w14:textId="7BCEF428" w:rsidR="002F1CE9" w:rsidRPr="00F019EC" w:rsidRDefault="002F1CE9" w:rsidP="00E33031">
      <w:pPr>
        <w:spacing w:before="240"/>
        <w:rPr>
          <w:rFonts w:asciiTheme="minorHAnsi" w:hAnsiTheme="minorHAnsi" w:cstheme="minorHAnsi"/>
          <w:sz w:val="22"/>
          <w:szCs w:val="22"/>
          <w:u w:val="single"/>
          <w:lang w:val="fr-BE"/>
        </w:rPr>
      </w:pPr>
      <w:r w:rsidRPr="00F019EC">
        <w:rPr>
          <w:rFonts w:asciiTheme="minorHAnsi" w:hAnsiTheme="minorHAnsi" w:cstheme="minorHAnsi"/>
          <w:sz w:val="22"/>
          <w:szCs w:val="22"/>
          <w:u w:val="single"/>
          <w:lang w:val="fr-BE"/>
        </w:rPr>
        <w:t xml:space="preserve">Pour le </w:t>
      </w:r>
      <w:r w:rsidR="009C7699">
        <w:rPr>
          <w:rFonts w:asciiTheme="minorHAnsi" w:hAnsiTheme="minorHAnsi" w:cstheme="minorHAnsi"/>
          <w:sz w:val="22"/>
          <w:szCs w:val="22"/>
          <w:u w:val="single"/>
          <w:lang w:val="fr-BE"/>
        </w:rPr>
        <w:t xml:space="preserve">Bénéficiaire </w:t>
      </w:r>
    </w:p>
    <w:p w14:paraId="074CE745" w14:textId="5A3A0601" w:rsidR="002F1CE9" w:rsidRPr="00F019EC" w:rsidRDefault="002F1CE9" w:rsidP="002F1CE9">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 xml:space="preserve">adresse du </w:t>
      </w:r>
      <w:r w:rsidR="009C7699">
        <w:rPr>
          <w:rFonts w:asciiTheme="minorHAnsi" w:hAnsiTheme="minorHAnsi" w:cstheme="minorHAnsi"/>
          <w:sz w:val="22"/>
          <w:szCs w:val="22"/>
          <w:highlight w:val="yellow"/>
          <w:lang w:val="fr-BE"/>
        </w:rPr>
        <w:t xml:space="preserve">Bénéficiaire </w:t>
      </w:r>
      <w:r w:rsidRPr="00F019EC">
        <w:rPr>
          <w:rFonts w:asciiTheme="minorHAnsi" w:hAnsiTheme="minorHAnsi" w:cstheme="minorHAnsi"/>
          <w:sz w:val="22"/>
          <w:szCs w:val="22"/>
          <w:highlight w:val="yellow"/>
          <w:lang w:val="fr-BE"/>
        </w:rPr>
        <w:t>auquel la correspondance doit être envoyée</w:t>
      </w:r>
      <w:r w:rsidRPr="00F019EC">
        <w:rPr>
          <w:rFonts w:asciiTheme="minorHAnsi" w:hAnsiTheme="minorHAnsi" w:cstheme="minorHAnsi"/>
          <w:sz w:val="22"/>
          <w:szCs w:val="22"/>
          <w:lang w:val="fr-BE"/>
        </w:rPr>
        <w:t>&gt;</w:t>
      </w:r>
    </w:p>
    <w:p w14:paraId="61E9D11A" w14:textId="77777777" w:rsidR="00F5565E" w:rsidRPr="00F019EC" w:rsidRDefault="00F5565E" w:rsidP="00F5565E">
      <w:pPr>
        <w:spacing w:before="240"/>
        <w:ind w:left="357" w:hanging="357"/>
        <w:rPr>
          <w:rFonts w:asciiTheme="minorHAnsi" w:hAnsiTheme="minorHAnsi" w:cstheme="minorHAnsi"/>
          <w:sz w:val="22"/>
          <w:szCs w:val="22"/>
          <w:lang w:val="fr-BE"/>
        </w:rPr>
      </w:pPr>
      <w:r w:rsidRPr="00F019EC">
        <w:rPr>
          <w:rFonts w:asciiTheme="minorHAnsi" w:hAnsiTheme="minorHAnsi" w:cstheme="minorHAnsi"/>
          <w:sz w:val="22"/>
          <w:szCs w:val="22"/>
          <w:lang w:val="fr-BE"/>
        </w:rPr>
        <w:t>5.2</w:t>
      </w:r>
      <w:r w:rsidRPr="00F019EC">
        <w:rPr>
          <w:rFonts w:asciiTheme="minorHAnsi" w:hAnsiTheme="minorHAnsi" w:cstheme="minorHAnsi"/>
          <w:sz w:val="22"/>
          <w:szCs w:val="22"/>
          <w:lang w:val="fr-BE"/>
        </w:rPr>
        <w:tab/>
        <w:t>A toutes fins utiles, les coordonnées du référent lanceur d’alerte d’Expertise France sont les suivantes :</w:t>
      </w:r>
    </w:p>
    <w:p w14:paraId="5BA87B58" w14:textId="77777777" w:rsidR="00F5565E" w:rsidRPr="00F019EC" w:rsidRDefault="00D62B56" w:rsidP="00F5565E">
      <w:pPr>
        <w:spacing w:line="240" w:lineRule="auto"/>
        <w:ind w:firstLine="357"/>
        <w:rPr>
          <w:rFonts w:asciiTheme="minorHAnsi" w:hAnsiTheme="minorHAnsi" w:cstheme="minorHAnsi"/>
          <w:sz w:val="22"/>
          <w:szCs w:val="22"/>
          <w:lang w:val="fr-BE"/>
        </w:rPr>
      </w:pPr>
      <w:hyperlink r:id="rId18" w:history="1">
        <w:r w:rsidR="00F5565E" w:rsidRPr="00F019EC">
          <w:rPr>
            <w:rStyle w:val="Lienhypertexte"/>
            <w:rFonts w:asciiTheme="minorHAnsi" w:hAnsiTheme="minorHAnsi" w:cstheme="minorHAnsi"/>
            <w:sz w:val="22"/>
            <w:szCs w:val="22"/>
            <w:lang w:val="fr-BE"/>
          </w:rPr>
          <w:t>referent.lanceursdalerte@diplomatie.gouv.fr</w:t>
        </w:r>
      </w:hyperlink>
      <w:r w:rsidR="00F5565E" w:rsidRPr="00F019EC">
        <w:rPr>
          <w:rFonts w:asciiTheme="minorHAnsi" w:hAnsiTheme="minorHAnsi" w:cstheme="minorHAnsi"/>
          <w:sz w:val="22"/>
          <w:szCs w:val="22"/>
          <w:lang w:val="fr-BE"/>
        </w:rPr>
        <w:t xml:space="preserve"> </w:t>
      </w:r>
    </w:p>
    <w:p w14:paraId="6990D0C8" w14:textId="77777777" w:rsidR="00F5565E" w:rsidRPr="00F019EC" w:rsidRDefault="00F5565E" w:rsidP="00F5565E">
      <w:pPr>
        <w:spacing w:line="240" w:lineRule="auto"/>
        <w:ind w:left="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T. : +33 1 43 17 69 84 </w:t>
      </w:r>
      <w:r w:rsidRPr="00F019EC">
        <w:rPr>
          <w:rFonts w:asciiTheme="minorHAnsi" w:hAnsiTheme="minorHAnsi" w:cstheme="minorHAnsi"/>
          <w:sz w:val="22"/>
          <w:szCs w:val="22"/>
          <w:lang w:val="fr-BE"/>
        </w:rPr>
        <w:tab/>
      </w:r>
    </w:p>
    <w:p w14:paraId="73A6857C" w14:textId="77777777" w:rsidR="00F5565E" w:rsidRPr="00F019EC" w:rsidRDefault="00F5565E" w:rsidP="00F5565E">
      <w:pPr>
        <w:spacing w:line="240" w:lineRule="auto"/>
        <w:ind w:left="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Bureau CNV C 366 B, </w:t>
      </w:r>
    </w:p>
    <w:p w14:paraId="585727B4" w14:textId="77777777" w:rsidR="00843FE7" w:rsidRPr="00F019EC" w:rsidRDefault="00F5565E" w:rsidP="00F5565E">
      <w:pPr>
        <w:spacing w:line="240" w:lineRule="auto"/>
        <w:ind w:firstLine="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27, rue de la Convention, </w:t>
      </w:r>
    </w:p>
    <w:p w14:paraId="1C8A1512" w14:textId="06C9FB8C" w:rsidR="00242ADD" w:rsidRDefault="00F5565E" w:rsidP="005C0758">
      <w:pPr>
        <w:spacing w:line="240" w:lineRule="auto"/>
        <w:ind w:firstLine="357"/>
        <w:rPr>
          <w:rFonts w:asciiTheme="minorHAnsi" w:eastAsia="Times New Roman" w:hAnsiTheme="minorHAnsi" w:cstheme="minorHAnsi"/>
          <w:b/>
          <w:caps/>
          <w:sz w:val="24"/>
        </w:rPr>
      </w:pPr>
      <w:r w:rsidRPr="00F019EC">
        <w:rPr>
          <w:rFonts w:asciiTheme="minorHAnsi" w:hAnsiTheme="minorHAnsi" w:cstheme="minorHAnsi"/>
          <w:sz w:val="22"/>
          <w:szCs w:val="22"/>
          <w:lang w:val="fr-BE"/>
        </w:rPr>
        <w:t>75732 PARIS CEDEX 15.</w:t>
      </w:r>
    </w:p>
    <w:p w14:paraId="50B0350E" w14:textId="7F87EC88" w:rsidR="00696B42" w:rsidRPr="00F019EC" w:rsidRDefault="00696B42" w:rsidP="00585AFD">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1" w:name="_Toc58941864"/>
      <w:r w:rsidRPr="00F019EC">
        <w:rPr>
          <w:rFonts w:asciiTheme="minorHAnsi" w:hAnsiTheme="minorHAnsi" w:cstheme="minorHAnsi"/>
          <w:b/>
          <w:caps/>
          <w:sz w:val="24"/>
        </w:rPr>
        <w:t>Annexes</w:t>
      </w:r>
      <w:bookmarkEnd w:id="11"/>
    </w:p>
    <w:p w14:paraId="24E512AF" w14:textId="77777777" w:rsidR="00696B42" w:rsidRPr="00F019EC" w:rsidRDefault="00696B42" w:rsidP="00585AFD">
      <w:pPr>
        <w:spacing w:before="240"/>
        <w:ind w:left="567" w:hanging="567"/>
        <w:rPr>
          <w:rFonts w:asciiTheme="minorHAnsi" w:hAnsiTheme="minorHAnsi" w:cstheme="minorHAnsi"/>
          <w:sz w:val="22"/>
          <w:lang w:val="fr-BE"/>
        </w:rPr>
      </w:pPr>
      <w:r w:rsidRPr="00F019EC">
        <w:rPr>
          <w:rFonts w:asciiTheme="minorHAnsi" w:hAnsiTheme="minorHAnsi" w:cstheme="minorHAnsi"/>
          <w:sz w:val="22"/>
          <w:lang w:val="fr-BE"/>
        </w:rPr>
        <w:t>6.1</w:t>
      </w:r>
      <w:r w:rsidRPr="00F019EC">
        <w:rPr>
          <w:rFonts w:asciiTheme="minorHAnsi" w:hAnsiTheme="minorHAnsi" w:cstheme="minorHAnsi"/>
          <w:sz w:val="22"/>
          <w:lang w:val="fr-BE"/>
        </w:rPr>
        <w:tab/>
        <w:t>Les documents suivants sont annexés aux présentes conditions particulières et font partie intégrante du contrat:</w:t>
      </w:r>
    </w:p>
    <w:p w14:paraId="4706D70B" w14:textId="77777777" w:rsidR="00696B42" w:rsidRPr="00F019EC" w:rsidRDefault="00696B42" w:rsidP="00585AFD">
      <w:pPr>
        <w:spacing w:before="24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 xml:space="preserve">Annexe I : </w:t>
      </w:r>
      <w:r w:rsidRPr="00F019EC">
        <w:rPr>
          <w:rFonts w:asciiTheme="minorHAnsi" w:hAnsiTheme="minorHAnsi" w:cstheme="minorHAnsi"/>
          <w:sz w:val="22"/>
          <w:lang w:val="fr-BE"/>
        </w:rPr>
        <w:tab/>
        <w:t>Description de l’action (y compris du cadre logique du projet et de la note succincte de présentation)</w:t>
      </w:r>
    </w:p>
    <w:p w14:paraId="6C74ACF8" w14:textId="713FBFE4" w:rsidR="00696B42" w:rsidRPr="00F019EC" w:rsidRDefault="00696B42" w:rsidP="00585AFD">
      <w:pPr>
        <w:pStyle w:val="Corpsdetexte"/>
        <w:spacing w:before="120" w:after="120"/>
        <w:ind w:left="1985" w:hanging="1418"/>
        <w:jc w:val="left"/>
        <w:rPr>
          <w:rFonts w:asciiTheme="minorHAnsi" w:eastAsia="Times" w:hAnsiTheme="minorHAnsi" w:cstheme="minorHAnsi"/>
          <w:b w:val="0"/>
          <w:caps w:val="0"/>
          <w:sz w:val="22"/>
          <w:szCs w:val="20"/>
          <w:lang w:val="fr-BE"/>
        </w:rPr>
      </w:pPr>
      <w:r w:rsidRPr="00F019EC">
        <w:rPr>
          <w:rFonts w:asciiTheme="minorHAnsi" w:eastAsia="Times" w:hAnsiTheme="minorHAnsi" w:cstheme="minorHAnsi"/>
          <w:b w:val="0"/>
          <w:caps w:val="0"/>
          <w:sz w:val="22"/>
          <w:szCs w:val="20"/>
          <w:lang w:val="fr-BE"/>
        </w:rPr>
        <w:t>Annexe II :</w:t>
      </w:r>
      <w:r w:rsidRPr="00F019EC">
        <w:rPr>
          <w:rFonts w:asciiTheme="minorHAnsi" w:eastAsia="Times" w:hAnsiTheme="minorHAnsi" w:cstheme="minorHAnsi"/>
          <w:b w:val="0"/>
          <w:caps w:val="0"/>
          <w:sz w:val="22"/>
          <w:szCs w:val="20"/>
          <w:lang w:val="fr-BE"/>
        </w:rPr>
        <w:tab/>
        <w:t xml:space="preserve">Conditions générales applicables aux contrats de subvention </w:t>
      </w:r>
      <w:r w:rsidR="00B16B0E" w:rsidRPr="00F019EC">
        <w:rPr>
          <w:rFonts w:asciiTheme="minorHAnsi" w:eastAsia="Times" w:hAnsiTheme="minorHAnsi" w:cstheme="minorHAnsi"/>
          <w:b w:val="0"/>
          <w:caps w:val="0"/>
          <w:sz w:val="22"/>
          <w:szCs w:val="20"/>
          <w:lang w:val="fr-BE"/>
        </w:rPr>
        <w:t>Expertise France</w:t>
      </w:r>
    </w:p>
    <w:p w14:paraId="531C8D1F" w14:textId="39E56631"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 xml:space="preserve">Annexe III : </w:t>
      </w:r>
      <w:r w:rsidRPr="00F019EC">
        <w:rPr>
          <w:rFonts w:asciiTheme="minorHAnsi" w:hAnsiTheme="minorHAnsi" w:cstheme="minorHAnsi"/>
          <w:sz w:val="22"/>
          <w:lang w:val="fr-BE"/>
        </w:rPr>
        <w:tab/>
      </w:r>
      <w:r w:rsidRPr="00DB2108">
        <w:rPr>
          <w:rFonts w:asciiTheme="minorHAnsi" w:hAnsiTheme="minorHAnsi" w:cstheme="minorHAnsi"/>
          <w:sz w:val="22"/>
          <w:lang w:val="fr-BE"/>
        </w:rPr>
        <w:t>Budget de l’action (feuilles de calcul 1,2 et 3)</w:t>
      </w:r>
      <w:r w:rsidRPr="00F019EC">
        <w:rPr>
          <w:rFonts w:asciiTheme="minorHAnsi" w:hAnsiTheme="minorHAnsi" w:cstheme="minorHAnsi"/>
          <w:sz w:val="22"/>
          <w:lang w:val="fr-BE"/>
        </w:rPr>
        <w:t xml:space="preserve"> </w:t>
      </w:r>
    </w:p>
    <w:p w14:paraId="095EAED0" w14:textId="4AB7916F"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Annexe IV :</w:t>
      </w:r>
      <w:r w:rsidRPr="00F019EC">
        <w:rPr>
          <w:rFonts w:asciiTheme="minorHAnsi" w:hAnsiTheme="minorHAnsi" w:cstheme="minorHAnsi"/>
          <w:sz w:val="22"/>
          <w:lang w:val="fr-BE"/>
        </w:rPr>
        <w:tab/>
      </w:r>
      <w:r w:rsidR="00F63DA3" w:rsidRPr="00F019EC">
        <w:rPr>
          <w:rFonts w:asciiTheme="minorHAnsi" w:hAnsiTheme="minorHAnsi" w:cstheme="minorHAnsi"/>
          <w:sz w:val="22"/>
          <w:lang w:val="fr-BE"/>
        </w:rPr>
        <w:t xml:space="preserve">Procédures de passation de marches applicables par les bénéficiaires de subventions </w:t>
      </w:r>
      <w:r w:rsidR="0000198E">
        <w:rPr>
          <w:rFonts w:asciiTheme="minorHAnsi" w:hAnsiTheme="minorHAnsi" w:cstheme="minorHAnsi"/>
          <w:sz w:val="22"/>
          <w:lang w:val="fr-BE"/>
        </w:rPr>
        <w:t xml:space="preserve">octroyées par </w:t>
      </w:r>
      <w:r w:rsidR="00F63DA3" w:rsidRPr="00F019EC">
        <w:rPr>
          <w:rFonts w:asciiTheme="minorHAnsi" w:hAnsiTheme="minorHAnsi" w:cstheme="minorHAnsi"/>
          <w:sz w:val="22"/>
          <w:lang w:val="fr-BE"/>
        </w:rPr>
        <w:t>Expertise France</w:t>
      </w:r>
    </w:p>
    <w:p w14:paraId="10651F28" w14:textId="3A8F3805"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Annexe V :</w:t>
      </w:r>
      <w:r w:rsidRPr="00F019EC">
        <w:rPr>
          <w:rFonts w:asciiTheme="minorHAnsi" w:hAnsiTheme="minorHAnsi" w:cstheme="minorHAnsi"/>
          <w:sz w:val="22"/>
          <w:lang w:val="fr-BE"/>
        </w:rPr>
        <w:tab/>
        <w:t>Modèle de demande</w:t>
      </w:r>
      <w:r w:rsidR="009F544E" w:rsidRPr="00F019EC">
        <w:rPr>
          <w:rFonts w:asciiTheme="minorHAnsi" w:hAnsiTheme="minorHAnsi" w:cstheme="minorHAnsi"/>
          <w:sz w:val="22"/>
          <w:lang w:val="fr-BE"/>
        </w:rPr>
        <w:t xml:space="preserve"> de paiement et fiche d'identité tiers</w:t>
      </w:r>
    </w:p>
    <w:p w14:paraId="126900D9" w14:textId="778D741D"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Annexe VI :</w:t>
      </w:r>
      <w:r w:rsidRPr="00F019EC">
        <w:rPr>
          <w:rFonts w:asciiTheme="minorHAnsi" w:hAnsiTheme="minorHAnsi" w:cstheme="minorHAnsi"/>
          <w:sz w:val="22"/>
          <w:lang w:val="fr-BE"/>
        </w:rPr>
        <w:tab/>
      </w:r>
      <w:r w:rsidRPr="000B54A7">
        <w:rPr>
          <w:rFonts w:asciiTheme="minorHAnsi" w:hAnsiTheme="minorHAnsi" w:cstheme="minorHAnsi"/>
          <w:sz w:val="22"/>
          <w:lang w:val="fr-BE"/>
        </w:rPr>
        <w:t>Modèle de rapport narratif</w:t>
      </w:r>
      <w:r w:rsidR="00D4273A" w:rsidRPr="000B54A7">
        <w:rPr>
          <w:rFonts w:asciiTheme="minorHAnsi" w:hAnsiTheme="minorHAnsi" w:cstheme="minorHAnsi"/>
          <w:sz w:val="22"/>
          <w:lang w:val="fr-BE"/>
        </w:rPr>
        <w:t>,</w:t>
      </w:r>
      <w:r w:rsidRPr="000B54A7">
        <w:rPr>
          <w:rFonts w:asciiTheme="minorHAnsi" w:hAnsiTheme="minorHAnsi" w:cstheme="minorHAnsi"/>
          <w:sz w:val="22"/>
          <w:lang w:val="fr-BE"/>
        </w:rPr>
        <w:t xml:space="preserve"> financier</w:t>
      </w:r>
      <w:r w:rsidR="00D4273A" w:rsidRPr="000B54A7">
        <w:rPr>
          <w:rFonts w:asciiTheme="minorHAnsi" w:hAnsiTheme="minorHAnsi" w:cstheme="minorHAnsi"/>
          <w:sz w:val="22"/>
          <w:lang w:val="fr-BE"/>
        </w:rPr>
        <w:t xml:space="preserve"> et modèle de rapport simplifié au 31 janvier</w:t>
      </w:r>
      <w:r w:rsidRPr="00F019EC">
        <w:rPr>
          <w:rFonts w:asciiTheme="minorHAnsi" w:hAnsiTheme="minorHAnsi" w:cstheme="minorHAnsi"/>
          <w:sz w:val="22"/>
          <w:lang w:val="fr-BE"/>
        </w:rPr>
        <w:t xml:space="preserve"> </w:t>
      </w:r>
    </w:p>
    <w:p w14:paraId="153C7E69" w14:textId="148FC352" w:rsidR="00856B9F" w:rsidRDefault="00856B9F" w:rsidP="00856B9F">
      <w:pPr>
        <w:spacing w:before="120" w:after="120"/>
        <w:ind w:left="1985" w:hanging="1418"/>
        <w:rPr>
          <w:rFonts w:asciiTheme="minorHAnsi" w:hAnsiTheme="minorHAnsi" w:cstheme="minorHAnsi"/>
          <w:sz w:val="22"/>
          <w:lang w:val="fr-BE"/>
        </w:rPr>
      </w:pPr>
      <w:r w:rsidRPr="003A5B60">
        <w:rPr>
          <w:rFonts w:asciiTheme="minorHAnsi" w:hAnsiTheme="minorHAnsi" w:cstheme="minorHAnsi"/>
          <w:sz w:val="22"/>
          <w:lang w:val="fr-BE"/>
        </w:rPr>
        <w:t>Annexe VII :</w:t>
      </w:r>
      <w:r w:rsidRPr="003A5B60">
        <w:rPr>
          <w:rFonts w:asciiTheme="minorHAnsi" w:hAnsiTheme="minorHAnsi" w:cstheme="minorHAnsi"/>
          <w:sz w:val="22"/>
          <w:lang w:val="fr-BE"/>
        </w:rPr>
        <w:tab/>
        <w:t>Modèle de transfert de propriété d'actifs</w:t>
      </w:r>
    </w:p>
    <w:p w14:paraId="166E9D9B" w14:textId="2CA0F417" w:rsidR="00856B9F" w:rsidRPr="00F019EC" w:rsidRDefault="00856B9F" w:rsidP="00856B9F">
      <w:pPr>
        <w:spacing w:before="120" w:after="120"/>
        <w:ind w:left="1985" w:hanging="1418"/>
        <w:rPr>
          <w:rFonts w:asciiTheme="minorHAnsi" w:hAnsiTheme="minorHAnsi" w:cstheme="minorHAnsi"/>
          <w:sz w:val="22"/>
          <w:lang w:val="fr-BE"/>
        </w:rPr>
      </w:pPr>
      <w:r w:rsidRPr="000B54A7">
        <w:rPr>
          <w:rFonts w:asciiTheme="minorHAnsi" w:hAnsiTheme="minorHAnsi" w:cstheme="minorHAnsi"/>
          <w:sz w:val="22"/>
          <w:lang w:val="fr-BE"/>
        </w:rPr>
        <w:t>Annexe VIII :</w:t>
      </w:r>
      <w:r w:rsidRPr="000B54A7">
        <w:rPr>
          <w:rFonts w:asciiTheme="minorHAnsi" w:hAnsiTheme="minorHAnsi" w:cstheme="minorHAnsi"/>
          <w:sz w:val="22"/>
          <w:lang w:val="fr-BE"/>
        </w:rPr>
        <w:tab/>
        <w:t>Engagement du Bénéficiaire relatif à l’intégrité et à la lutte contre la corruption</w:t>
      </w:r>
    </w:p>
    <w:p w14:paraId="54149F4D" w14:textId="0EFB5F5C" w:rsidR="005A29E8" w:rsidRPr="00F019EC" w:rsidRDefault="005A29E8" w:rsidP="00427205">
      <w:pPr>
        <w:pStyle w:val="v"/>
        <w:widowControl w:val="0"/>
        <w:spacing w:before="240"/>
        <w:ind w:left="556" w:firstLine="0"/>
        <w:rPr>
          <w:rFonts w:asciiTheme="minorHAnsi" w:eastAsia="Times" w:hAnsiTheme="minorHAnsi" w:cstheme="minorHAnsi"/>
          <w:lang w:val="fr-BE"/>
        </w:rPr>
      </w:pPr>
      <w:r w:rsidRPr="00F019EC">
        <w:rPr>
          <w:rFonts w:asciiTheme="minorHAnsi" w:eastAsia="Times" w:hAnsiTheme="minorHAnsi" w:cstheme="minorHAnsi"/>
          <w:lang w:val="fr-BE"/>
        </w:rPr>
        <w:t>Ces documents constituent</w:t>
      </w:r>
      <w:r w:rsidR="00B1596B" w:rsidRPr="00F019EC">
        <w:rPr>
          <w:rFonts w:asciiTheme="minorHAnsi" w:eastAsia="Times" w:hAnsiTheme="minorHAnsi" w:cstheme="minorHAnsi"/>
          <w:lang w:val="fr-BE"/>
        </w:rPr>
        <w:t>,</w:t>
      </w:r>
      <w:r w:rsidR="006B5957" w:rsidRPr="00F019EC">
        <w:rPr>
          <w:rFonts w:asciiTheme="minorHAnsi" w:eastAsia="Times" w:hAnsiTheme="minorHAnsi" w:cstheme="minorHAnsi"/>
          <w:lang w:val="fr-BE"/>
        </w:rPr>
        <w:t xml:space="preserve"> avec les présentes conditions particulières</w:t>
      </w:r>
      <w:r w:rsidR="00B1596B" w:rsidRPr="00F019EC">
        <w:rPr>
          <w:rFonts w:asciiTheme="minorHAnsi" w:eastAsia="Times" w:hAnsiTheme="minorHAnsi" w:cstheme="minorHAnsi"/>
          <w:lang w:val="fr-BE"/>
        </w:rPr>
        <w:t>,</w:t>
      </w:r>
      <w:r w:rsidRPr="00F019EC">
        <w:rPr>
          <w:rFonts w:asciiTheme="minorHAnsi" w:eastAsia="Times" w:hAnsiTheme="minorHAnsi" w:cstheme="minorHAnsi"/>
          <w:lang w:val="fr-BE"/>
        </w:rPr>
        <w:t xml:space="preserve"> l’int</w:t>
      </w:r>
      <w:r w:rsidR="00843464" w:rsidRPr="00F019EC">
        <w:rPr>
          <w:rFonts w:asciiTheme="minorHAnsi" w:eastAsia="Times" w:hAnsiTheme="minorHAnsi" w:cstheme="minorHAnsi"/>
          <w:lang w:val="fr-BE"/>
        </w:rPr>
        <w:t xml:space="preserve">égralité de l’accord entre les </w:t>
      </w:r>
      <w:r w:rsidR="003D34CC">
        <w:rPr>
          <w:rFonts w:asciiTheme="minorHAnsi" w:eastAsia="Times" w:hAnsiTheme="minorHAnsi" w:cstheme="minorHAnsi"/>
          <w:lang w:val="fr-BE"/>
        </w:rPr>
        <w:t>P</w:t>
      </w:r>
      <w:r w:rsidRPr="00F019EC">
        <w:rPr>
          <w:rFonts w:asciiTheme="minorHAnsi" w:eastAsia="Times" w:hAnsiTheme="minorHAnsi" w:cstheme="minorHAnsi"/>
          <w:lang w:val="fr-BE"/>
        </w:rPr>
        <w:t xml:space="preserve">arties </w:t>
      </w:r>
      <w:r w:rsidR="00B1596B" w:rsidRPr="00F019EC">
        <w:rPr>
          <w:rFonts w:asciiTheme="minorHAnsi" w:eastAsia="Times" w:hAnsiTheme="minorHAnsi" w:cstheme="minorHAnsi"/>
          <w:lang w:val="fr-BE"/>
        </w:rPr>
        <w:t>matérialisé par le</w:t>
      </w:r>
      <w:r w:rsidRPr="00F019EC">
        <w:rPr>
          <w:rFonts w:asciiTheme="minorHAnsi" w:eastAsia="Times" w:hAnsiTheme="minorHAnsi" w:cstheme="minorHAnsi"/>
          <w:lang w:val="fr-BE"/>
        </w:rPr>
        <w:t xml:space="preserve"> présent </w:t>
      </w:r>
      <w:r w:rsidRPr="00F019EC">
        <w:rPr>
          <w:rFonts w:asciiTheme="minorHAnsi" w:eastAsia="Times" w:hAnsiTheme="minorHAnsi" w:cstheme="minorHAnsi"/>
          <w:smallCaps/>
          <w:lang w:val="fr-BE"/>
        </w:rPr>
        <w:t>Contrat</w:t>
      </w:r>
      <w:r w:rsidRPr="00F019EC">
        <w:rPr>
          <w:rFonts w:asciiTheme="minorHAnsi" w:eastAsia="Times" w:hAnsiTheme="minorHAnsi" w:cstheme="minorHAnsi"/>
          <w:lang w:val="fr-BE"/>
        </w:rPr>
        <w:t>. Ils annulent et remplacent la totalité des communications, démarches, accords, engagements, garanties ou arrangements, se rapportant à son objet et faits, o</w:t>
      </w:r>
      <w:r w:rsidR="00843464" w:rsidRPr="00F019EC">
        <w:rPr>
          <w:rFonts w:asciiTheme="minorHAnsi" w:eastAsia="Times" w:hAnsiTheme="minorHAnsi" w:cstheme="minorHAnsi"/>
          <w:lang w:val="fr-BE"/>
        </w:rPr>
        <w:t xml:space="preserve">ralement ou par écrit, par une partie ou en son nom, à l’autre </w:t>
      </w:r>
      <w:r w:rsidR="003D34CC">
        <w:rPr>
          <w:rFonts w:asciiTheme="minorHAnsi" w:eastAsia="Times" w:hAnsiTheme="minorHAnsi" w:cstheme="minorHAnsi"/>
          <w:lang w:val="fr-BE"/>
        </w:rPr>
        <w:t>P</w:t>
      </w:r>
      <w:r w:rsidRPr="00F019EC">
        <w:rPr>
          <w:rFonts w:asciiTheme="minorHAnsi" w:eastAsia="Times" w:hAnsiTheme="minorHAnsi" w:cstheme="minorHAnsi"/>
          <w:lang w:val="fr-BE"/>
        </w:rPr>
        <w:t>artie, qui seraient intervenus avant sa date de notification. Ces d</w:t>
      </w:r>
      <w:r w:rsidR="00843464" w:rsidRPr="00F019EC">
        <w:rPr>
          <w:rFonts w:asciiTheme="minorHAnsi" w:eastAsia="Times" w:hAnsiTheme="minorHAnsi" w:cstheme="minorHAnsi"/>
          <w:lang w:val="fr-BE"/>
        </w:rPr>
        <w:t>ocuments sont reconnus par les p</w:t>
      </w:r>
      <w:r w:rsidRPr="00F019EC">
        <w:rPr>
          <w:rFonts w:asciiTheme="minorHAnsi" w:eastAsia="Times" w:hAnsiTheme="minorHAnsi" w:cstheme="minorHAnsi"/>
          <w:lang w:val="fr-BE"/>
        </w:rPr>
        <w:t>arties comme l’exposé unique et complet des termes de leur accord.</w:t>
      </w:r>
    </w:p>
    <w:p w14:paraId="3BD2B4E5" w14:textId="30F26E60" w:rsidR="005A29E8" w:rsidRPr="00F019EC" w:rsidRDefault="004139BA" w:rsidP="005A29E8">
      <w:pPr>
        <w:pStyle w:val="v"/>
        <w:widowControl w:val="0"/>
        <w:spacing w:before="120"/>
        <w:ind w:left="556" w:firstLine="0"/>
        <w:rPr>
          <w:rFonts w:asciiTheme="minorHAnsi" w:eastAsia="Times" w:hAnsiTheme="minorHAnsi" w:cstheme="minorHAnsi"/>
          <w:lang w:val="fr-BE"/>
        </w:rPr>
      </w:pPr>
      <w:r w:rsidRPr="00F019EC">
        <w:rPr>
          <w:rFonts w:asciiTheme="minorHAnsi" w:hAnsiTheme="minorHAnsi" w:cstheme="minorHAnsi"/>
          <w:lang w:val="fr-BE"/>
        </w:rPr>
        <w:t>Sans préjudice des stipulations de l'article 9 de l'annexe II, t</w:t>
      </w:r>
      <w:r w:rsidR="00843464" w:rsidRPr="00F019EC">
        <w:rPr>
          <w:rFonts w:asciiTheme="minorHAnsi" w:hAnsiTheme="minorHAnsi" w:cstheme="minorHAnsi"/>
          <w:lang w:val="fr-BE"/>
        </w:rPr>
        <w:t xml:space="preserve">oute modification du </w:t>
      </w:r>
      <w:r w:rsidRPr="00F019EC">
        <w:rPr>
          <w:rFonts w:asciiTheme="minorHAnsi" w:hAnsiTheme="minorHAnsi" w:cstheme="minorHAnsi"/>
          <w:lang w:val="fr-BE"/>
        </w:rPr>
        <w:t xml:space="preserve">présent </w:t>
      </w:r>
      <w:r w:rsidR="002B2ACE" w:rsidRPr="00F019EC">
        <w:rPr>
          <w:rFonts w:asciiTheme="minorHAnsi" w:eastAsia="Times" w:hAnsiTheme="minorHAnsi" w:cstheme="minorHAnsi"/>
          <w:smallCaps/>
          <w:lang w:val="fr-BE"/>
        </w:rPr>
        <w:t>Contrat</w:t>
      </w:r>
      <w:r w:rsidR="002B2ACE" w:rsidRPr="00F019EC" w:rsidDel="002B2ACE">
        <w:rPr>
          <w:rFonts w:asciiTheme="minorHAnsi" w:hAnsiTheme="minorHAnsi" w:cstheme="minorHAnsi"/>
          <w:lang w:val="fr-BE"/>
        </w:rPr>
        <w:t xml:space="preserve"> </w:t>
      </w:r>
      <w:r w:rsidR="005A29E8" w:rsidRPr="00F019EC">
        <w:rPr>
          <w:rFonts w:asciiTheme="minorHAnsi" w:hAnsiTheme="minorHAnsi" w:cstheme="minorHAnsi"/>
          <w:lang w:val="fr-BE"/>
        </w:rPr>
        <w:t>ou toute renonc</w:t>
      </w:r>
      <w:r w:rsidR="006B5957" w:rsidRPr="00F019EC">
        <w:rPr>
          <w:rFonts w:asciiTheme="minorHAnsi" w:hAnsiTheme="minorHAnsi" w:cstheme="minorHAnsi"/>
          <w:lang w:val="fr-BE"/>
        </w:rPr>
        <w:t>iation à un droit résultant d</w:t>
      </w:r>
      <w:r w:rsidRPr="00F019EC">
        <w:rPr>
          <w:rFonts w:asciiTheme="minorHAnsi" w:hAnsiTheme="minorHAnsi" w:cstheme="minorHAnsi"/>
          <w:lang w:val="fr-BE"/>
        </w:rPr>
        <w:t>e celui-ci</w:t>
      </w:r>
      <w:r w:rsidR="005A29E8" w:rsidRPr="00F019EC">
        <w:rPr>
          <w:rFonts w:asciiTheme="minorHAnsi" w:hAnsiTheme="minorHAnsi" w:cstheme="minorHAnsi"/>
          <w:lang w:val="fr-BE"/>
        </w:rPr>
        <w:t xml:space="preserve"> devra faire l'objet d'un avenant régulièrement signé par un représentant dûment habilité de chaque Partie.</w:t>
      </w:r>
    </w:p>
    <w:p w14:paraId="3E2DB0B2" w14:textId="3EA2A9D8" w:rsidR="00242ADD" w:rsidRDefault="00696B42" w:rsidP="005C0758">
      <w:pPr>
        <w:spacing w:before="240" w:line="240" w:lineRule="auto"/>
        <w:ind w:left="567" w:hanging="567"/>
        <w:jc w:val="both"/>
        <w:rPr>
          <w:rFonts w:asciiTheme="minorHAnsi" w:eastAsia="Times New Roman" w:hAnsiTheme="minorHAnsi" w:cstheme="minorHAnsi"/>
          <w:b/>
          <w:caps/>
          <w:sz w:val="24"/>
        </w:rPr>
      </w:pPr>
      <w:r w:rsidRPr="00F019EC">
        <w:rPr>
          <w:rFonts w:asciiTheme="minorHAnsi" w:hAnsiTheme="minorHAnsi" w:cstheme="minorHAnsi"/>
          <w:sz w:val="22"/>
          <w:lang w:val="fr-BE"/>
        </w:rPr>
        <w:lastRenderedPageBreak/>
        <w:t>6.2</w:t>
      </w:r>
      <w:r w:rsidRPr="00F019EC">
        <w:rPr>
          <w:rFonts w:asciiTheme="minorHAnsi" w:hAnsiTheme="minorHAnsi" w:cstheme="minorHAnsi"/>
          <w:sz w:val="22"/>
          <w:lang w:val="fr-BE"/>
        </w:rPr>
        <w:tab/>
      </w:r>
      <w:r w:rsidRPr="00F019EC">
        <w:rPr>
          <w:rFonts w:asciiTheme="minorHAnsi" w:eastAsia="Times New Roman" w:hAnsiTheme="minorHAnsi" w:cstheme="minorHAnsi"/>
          <w:sz w:val="22"/>
          <w:lang w:val="fr-BE"/>
        </w:rPr>
        <w:t xml:space="preserve">En cas de conflit entre les </w:t>
      </w:r>
      <w:r w:rsidR="005F2D83" w:rsidRPr="00F019EC">
        <w:rPr>
          <w:rFonts w:asciiTheme="minorHAnsi" w:eastAsia="Times New Roman" w:hAnsiTheme="minorHAnsi" w:cstheme="minorHAnsi"/>
          <w:sz w:val="22"/>
          <w:lang w:val="fr-BE"/>
        </w:rPr>
        <w:t xml:space="preserve">stipulations </w:t>
      </w:r>
      <w:r w:rsidRPr="00F019EC">
        <w:rPr>
          <w:rFonts w:asciiTheme="minorHAnsi" w:eastAsia="Times New Roman" w:hAnsiTheme="minorHAnsi" w:cstheme="minorHAnsi"/>
          <w:sz w:val="22"/>
          <w:lang w:val="fr-BE"/>
        </w:rPr>
        <w:t xml:space="preserve">des présentes conditions particulières et celles des annexes jointes, </w:t>
      </w:r>
      <w:r w:rsidR="004139BA" w:rsidRPr="00F019EC">
        <w:rPr>
          <w:rFonts w:asciiTheme="minorHAnsi" w:eastAsia="Times New Roman" w:hAnsiTheme="minorHAnsi" w:cstheme="minorHAnsi"/>
          <w:sz w:val="22"/>
          <w:lang w:val="fr-BE"/>
        </w:rPr>
        <w:t xml:space="preserve">il est convenu entre les </w:t>
      </w:r>
      <w:r w:rsidR="003D34CC">
        <w:rPr>
          <w:rFonts w:asciiTheme="minorHAnsi" w:eastAsia="Times New Roman" w:hAnsiTheme="minorHAnsi" w:cstheme="minorHAnsi"/>
          <w:sz w:val="22"/>
          <w:lang w:val="fr-BE"/>
        </w:rPr>
        <w:t>P</w:t>
      </w:r>
      <w:r w:rsidR="004139BA" w:rsidRPr="00F019EC">
        <w:rPr>
          <w:rFonts w:asciiTheme="minorHAnsi" w:eastAsia="Times New Roman" w:hAnsiTheme="minorHAnsi" w:cstheme="minorHAnsi"/>
          <w:sz w:val="22"/>
          <w:lang w:val="fr-BE"/>
        </w:rPr>
        <w:t xml:space="preserve">arties que </w:t>
      </w:r>
      <w:r w:rsidRPr="00F019EC">
        <w:rPr>
          <w:rFonts w:asciiTheme="minorHAnsi" w:eastAsia="Times New Roman" w:hAnsiTheme="minorHAnsi" w:cstheme="minorHAnsi"/>
          <w:sz w:val="22"/>
          <w:lang w:val="fr-BE"/>
        </w:rPr>
        <w:t>les conditions particulières prévalent</w:t>
      </w:r>
      <w:r w:rsidR="004139BA" w:rsidRPr="00F019EC">
        <w:rPr>
          <w:rFonts w:asciiTheme="minorHAnsi" w:eastAsia="Times New Roman" w:hAnsiTheme="minorHAnsi" w:cstheme="minorHAnsi"/>
          <w:sz w:val="22"/>
          <w:lang w:val="fr-BE"/>
        </w:rPr>
        <w:t xml:space="preserve"> toujours sauf mention contraire</w:t>
      </w:r>
      <w:r w:rsidRPr="00F019EC">
        <w:rPr>
          <w:rFonts w:asciiTheme="minorHAnsi" w:eastAsia="Times New Roman" w:hAnsiTheme="minorHAnsi" w:cstheme="minorHAnsi"/>
          <w:sz w:val="22"/>
          <w:lang w:val="fr-BE"/>
        </w:rPr>
        <w:t xml:space="preserve">. En cas de conflit entre les </w:t>
      </w:r>
      <w:r w:rsidR="005F2D83" w:rsidRPr="00F019EC">
        <w:rPr>
          <w:rFonts w:asciiTheme="minorHAnsi" w:eastAsia="Times New Roman" w:hAnsiTheme="minorHAnsi" w:cstheme="minorHAnsi"/>
          <w:sz w:val="22"/>
          <w:lang w:val="fr-BE"/>
        </w:rPr>
        <w:t xml:space="preserve">stipulations </w:t>
      </w:r>
      <w:r w:rsidRPr="00F019EC">
        <w:rPr>
          <w:rFonts w:asciiTheme="minorHAnsi" w:eastAsia="Times New Roman" w:hAnsiTheme="minorHAnsi" w:cstheme="minorHAnsi"/>
          <w:sz w:val="22"/>
          <w:lang w:val="fr-BE"/>
        </w:rPr>
        <w:t xml:space="preserve">de l’annexe II et celles des autres annexes, </w:t>
      </w:r>
      <w:r w:rsidR="005F2D83" w:rsidRPr="00F019EC">
        <w:rPr>
          <w:rFonts w:asciiTheme="minorHAnsi" w:eastAsia="Times New Roman" w:hAnsiTheme="minorHAnsi" w:cstheme="minorHAnsi"/>
          <w:sz w:val="22"/>
          <w:lang w:val="fr-BE"/>
        </w:rPr>
        <w:t xml:space="preserve">il est convenu entre les </w:t>
      </w:r>
      <w:r w:rsidR="003D34CC">
        <w:rPr>
          <w:rFonts w:asciiTheme="minorHAnsi" w:eastAsia="Times New Roman" w:hAnsiTheme="minorHAnsi" w:cstheme="minorHAnsi"/>
          <w:sz w:val="22"/>
          <w:lang w:val="fr-BE"/>
        </w:rPr>
        <w:t>P</w:t>
      </w:r>
      <w:r w:rsidR="005F2D83" w:rsidRPr="00F019EC">
        <w:rPr>
          <w:rFonts w:asciiTheme="minorHAnsi" w:eastAsia="Times New Roman" w:hAnsiTheme="minorHAnsi" w:cstheme="minorHAnsi"/>
          <w:sz w:val="22"/>
          <w:lang w:val="fr-BE"/>
        </w:rPr>
        <w:t>arties que les stipulations de l’annexe II prévalent toujours sauf mention contraire</w:t>
      </w:r>
      <w:r w:rsidRPr="00F019EC">
        <w:rPr>
          <w:rFonts w:asciiTheme="minorHAnsi" w:eastAsia="Times New Roman" w:hAnsiTheme="minorHAnsi" w:cstheme="minorHAnsi"/>
          <w:sz w:val="22"/>
          <w:lang w:val="fr-BE"/>
        </w:rPr>
        <w:t>.</w:t>
      </w:r>
    </w:p>
    <w:p w14:paraId="136B675B" w14:textId="534F6E37" w:rsidR="00D30E61" w:rsidRPr="00F019EC" w:rsidRDefault="00D30E61" w:rsidP="0055577E">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2" w:name="_Toc58941865"/>
      <w:r w:rsidRPr="00F019EC">
        <w:rPr>
          <w:rFonts w:asciiTheme="minorHAnsi" w:hAnsiTheme="minorHAnsi" w:cstheme="minorHAnsi"/>
          <w:b/>
          <w:caps/>
          <w:sz w:val="24"/>
        </w:rPr>
        <w:t>Autres conditions spécifiques applicables à l’action</w:t>
      </w:r>
      <w:bookmarkEnd w:id="12"/>
    </w:p>
    <w:p w14:paraId="3A135504" w14:textId="77777777" w:rsidR="008E41C1" w:rsidRDefault="00D30E61" w:rsidP="00CF1E0E">
      <w:pPr>
        <w:spacing w:before="240"/>
        <w:ind w:left="567" w:hanging="567"/>
        <w:jc w:val="both"/>
        <w:rPr>
          <w:rFonts w:asciiTheme="minorHAnsi" w:hAnsiTheme="minorHAnsi" w:cstheme="minorHAnsi"/>
          <w:sz w:val="22"/>
          <w:szCs w:val="22"/>
          <w:lang w:val="fr-BE"/>
        </w:rPr>
      </w:pPr>
      <w:r w:rsidRPr="00C67BA7">
        <w:rPr>
          <w:rFonts w:asciiTheme="minorHAnsi" w:hAnsiTheme="minorHAnsi" w:cstheme="minorHAnsi"/>
          <w:sz w:val="22"/>
          <w:szCs w:val="22"/>
          <w:lang w:val="fr-BE"/>
        </w:rPr>
        <w:t>7.1</w:t>
      </w:r>
      <w:r w:rsidRPr="00C67BA7">
        <w:rPr>
          <w:rFonts w:asciiTheme="minorHAnsi" w:hAnsiTheme="minorHAnsi" w:cstheme="minorHAnsi"/>
          <w:sz w:val="22"/>
          <w:szCs w:val="22"/>
          <w:lang w:val="fr-BE"/>
        </w:rPr>
        <w:tab/>
        <w:t>Les conditions générales dans l'Annexe II sont complétées par les dispositions suivantes :</w:t>
      </w:r>
    </w:p>
    <w:p w14:paraId="759B46B6" w14:textId="334A9AEC" w:rsidR="00F83E31" w:rsidRPr="00F019EC" w:rsidRDefault="00F83E31" w:rsidP="00C810BA">
      <w:pPr>
        <w:spacing w:before="240"/>
        <w:ind w:left="567" w:hanging="567"/>
        <w:jc w:val="both"/>
        <w:rPr>
          <w:rFonts w:asciiTheme="minorHAnsi" w:hAnsiTheme="minorHAnsi" w:cstheme="minorHAnsi"/>
          <w:sz w:val="22"/>
          <w:szCs w:val="22"/>
          <w:lang w:val="fr-BE"/>
        </w:rPr>
      </w:pPr>
      <w:r w:rsidRPr="005B4E69">
        <w:rPr>
          <w:rFonts w:asciiTheme="minorHAnsi" w:hAnsiTheme="minorHAnsi" w:cstheme="minorHAnsi"/>
          <w:sz w:val="22"/>
          <w:szCs w:val="22"/>
          <w:lang w:val="fr-BE"/>
        </w:rPr>
        <w:t>7.1.1</w:t>
      </w:r>
      <w:r w:rsidRPr="005B4E69">
        <w:rPr>
          <w:rFonts w:asciiTheme="minorHAnsi" w:hAnsiTheme="minorHAnsi" w:cstheme="minorHAnsi"/>
          <w:sz w:val="22"/>
          <w:szCs w:val="22"/>
          <w:lang w:val="fr-BE"/>
        </w:rPr>
        <w:tab/>
        <w:t>Les vérification(s) des dépenses visée(s) au</w:t>
      </w:r>
      <w:r w:rsidR="00725636">
        <w:rPr>
          <w:rFonts w:asciiTheme="minorHAnsi" w:hAnsiTheme="minorHAnsi" w:cstheme="minorHAnsi"/>
          <w:sz w:val="22"/>
          <w:szCs w:val="22"/>
          <w:lang w:val="fr-BE"/>
        </w:rPr>
        <w:t>x</w:t>
      </w:r>
      <w:r w:rsidRPr="005B4E69">
        <w:rPr>
          <w:rFonts w:asciiTheme="minorHAnsi" w:hAnsiTheme="minorHAnsi" w:cstheme="minorHAnsi"/>
          <w:sz w:val="22"/>
          <w:szCs w:val="22"/>
          <w:lang w:val="fr-BE"/>
        </w:rPr>
        <w:t xml:space="preserve"> point</w:t>
      </w:r>
      <w:r w:rsidR="00725636">
        <w:rPr>
          <w:rFonts w:asciiTheme="minorHAnsi" w:hAnsiTheme="minorHAnsi" w:cstheme="minorHAnsi"/>
          <w:sz w:val="22"/>
          <w:szCs w:val="22"/>
          <w:lang w:val="fr-BE"/>
        </w:rPr>
        <w:t>s</w:t>
      </w:r>
      <w:r w:rsidRPr="005B4E69">
        <w:rPr>
          <w:rFonts w:asciiTheme="minorHAnsi" w:hAnsiTheme="minorHAnsi" w:cstheme="minorHAnsi"/>
          <w:sz w:val="22"/>
          <w:szCs w:val="22"/>
          <w:lang w:val="fr-BE"/>
        </w:rPr>
        <w:t xml:space="preserve"> 15.8 </w:t>
      </w:r>
      <w:r w:rsidR="00725636">
        <w:rPr>
          <w:rFonts w:asciiTheme="minorHAnsi" w:hAnsiTheme="minorHAnsi" w:cstheme="minorHAnsi"/>
          <w:sz w:val="22"/>
          <w:szCs w:val="22"/>
          <w:lang w:val="fr-BE"/>
        </w:rPr>
        <w:t xml:space="preserve">à 15.11 </w:t>
      </w:r>
      <w:r w:rsidRPr="005B4E69">
        <w:rPr>
          <w:rFonts w:asciiTheme="minorHAnsi" w:hAnsiTheme="minorHAnsi" w:cstheme="minorHAnsi"/>
          <w:sz w:val="22"/>
          <w:szCs w:val="22"/>
          <w:lang w:val="fr-BE"/>
        </w:rPr>
        <w:t xml:space="preserve">de l'annexe II seront effectuées par </w:t>
      </w:r>
      <w:r w:rsidR="00C810BA">
        <w:rPr>
          <w:rFonts w:asciiTheme="minorHAnsi" w:hAnsiTheme="minorHAnsi" w:cstheme="minorHAnsi"/>
          <w:sz w:val="22"/>
          <w:szCs w:val="22"/>
          <w:lang w:val="fr-BE"/>
        </w:rPr>
        <w:t>l’</w:t>
      </w:r>
      <w:r w:rsidRPr="00F019EC">
        <w:rPr>
          <w:rFonts w:asciiTheme="minorHAnsi" w:hAnsiTheme="minorHAnsi" w:cstheme="minorHAnsi"/>
          <w:sz w:val="22"/>
          <w:szCs w:val="22"/>
          <w:lang w:val="fr-BE"/>
        </w:rPr>
        <w:t xml:space="preserve">organisme externe </w:t>
      </w:r>
      <w:r w:rsidR="00B40502" w:rsidRPr="00B40502">
        <w:rPr>
          <w:rFonts w:asciiTheme="minorHAnsi" w:hAnsiTheme="minorHAnsi" w:cstheme="minorHAnsi"/>
          <w:sz w:val="22"/>
          <w:szCs w:val="22"/>
          <w:lang w:val="fr-BE"/>
        </w:rPr>
        <w:t xml:space="preserve">désigné d’office </w:t>
      </w:r>
      <w:r w:rsidR="00B40502">
        <w:rPr>
          <w:rFonts w:asciiTheme="minorHAnsi" w:hAnsiTheme="minorHAnsi" w:cstheme="minorHAnsi"/>
          <w:sz w:val="22"/>
          <w:szCs w:val="22"/>
          <w:lang w:val="fr-BE"/>
        </w:rPr>
        <w:t xml:space="preserve">et </w:t>
      </w:r>
      <w:r w:rsidR="00C810BA">
        <w:rPr>
          <w:rFonts w:asciiTheme="minorHAnsi" w:hAnsiTheme="minorHAnsi" w:cstheme="minorHAnsi"/>
          <w:sz w:val="22"/>
          <w:szCs w:val="22"/>
          <w:lang w:val="fr-BE"/>
        </w:rPr>
        <w:t xml:space="preserve">contractualisé </w:t>
      </w:r>
      <w:r w:rsidR="00B40502">
        <w:rPr>
          <w:rFonts w:asciiTheme="minorHAnsi" w:hAnsiTheme="minorHAnsi" w:cstheme="minorHAnsi"/>
          <w:sz w:val="22"/>
          <w:szCs w:val="22"/>
          <w:lang w:val="fr-BE"/>
        </w:rPr>
        <w:t xml:space="preserve">et </w:t>
      </w:r>
      <w:r w:rsidRPr="00F019EC">
        <w:rPr>
          <w:rFonts w:asciiTheme="minorHAnsi" w:hAnsiTheme="minorHAnsi" w:cstheme="minorHAnsi"/>
          <w:sz w:val="22"/>
          <w:szCs w:val="22"/>
          <w:lang w:val="fr-BE"/>
        </w:rPr>
        <w:t xml:space="preserve">par </w:t>
      </w:r>
      <w:r w:rsidR="00FD08B5">
        <w:rPr>
          <w:rFonts w:asciiTheme="minorHAnsi" w:hAnsiTheme="minorHAnsi" w:cstheme="minorHAnsi"/>
          <w:sz w:val="22"/>
          <w:szCs w:val="22"/>
          <w:lang w:val="fr-BE"/>
        </w:rPr>
        <w:t xml:space="preserve">Expertise </w:t>
      </w:r>
      <w:r w:rsidR="00C810BA">
        <w:rPr>
          <w:rFonts w:asciiTheme="minorHAnsi" w:hAnsiTheme="minorHAnsi" w:cstheme="minorHAnsi"/>
          <w:sz w:val="22"/>
          <w:szCs w:val="22"/>
          <w:lang w:val="fr-BE"/>
        </w:rPr>
        <w:t>France</w:t>
      </w:r>
      <w:r w:rsidR="00FD08B5">
        <w:rPr>
          <w:rFonts w:asciiTheme="minorHAnsi" w:hAnsiTheme="minorHAnsi" w:cstheme="minorHAnsi"/>
          <w:sz w:val="22"/>
          <w:szCs w:val="22"/>
          <w:lang w:val="fr-BE"/>
        </w:rPr>
        <w:t>.</w:t>
      </w:r>
    </w:p>
    <w:p w14:paraId="60F4B358" w14:textId="3DD4384A" w:rsidR="00F83E31" w:rsidRPr="00A24BE7" w:rsidRDefault="00F83E31" w:rsidP="00CF1E0E">
      <w:pPr>
        <w:spacing w:before="240"/>
        <w:ind w:left="567"/>
        <w:rPr>
          <w:rFonts w:asciiTheme="minorHAnsi" w:hAnsiTheme="minorHAnsi" w:cstheme="minorHAnsi"/>
          <w:sz w:val="22"/>
          <w:szCs w:val="22"/>
          <w:lang w:val="fr-BE"/>
        </w:rPr>
      </w:pPr>
      <w:r w:rsidRPr="00A24BE7">
        <w:rPr>
          <w:rFonts w:asciiTheme="minorHAnsi" w:hAnsiTheme="minorHAnsi" w:cstheme="minorHAnsi"/>
          <w:sz w:val="22"/>
          <w:szCs w:val="22"/>
          <w:lang w:val="fr-BE"/>
        </w:rPr>
        <w:t>Les rapports financiers feront l’objet d’un audit de vérification des dépenses intermédiaires</w:t>
      </w:r>
      <w:r w:rsidR="007410D5" w:rsidRPr="00A24BE7">
        <w:rPr>
          <w:rFonts w:asciiTheme="minorHAnsi" w:hAnsiTheme="minorHAnsi" w:cstheme="minorHAnsi"/>
          <w:sz w:val="22"/>
          <w:szCs w:val="22"/>
          <w:lang w:val="fr-BE"/>
        </w:rPr>
        <w:t xml:space="preserve"> à chacune des dates suivantes :</w:t>
      </w:r>
      <w:r w:rsidRPr="00A24BE7">
        <w:rPr>
          <w:rFonts w:asciiTheme="minorHAnsi" w:hAnsiTheme="minorHAnsi" w:cstheme="minorHAnsi"/>
          <w:sz w:val="22"/>
          <w:szCs w:val="22"/>
          <w:lang w:val="fr-BE"/>
        </w:rPr>
        <w:t xml:space="preserve"> </w:t>
      </w:r>
      <w:r w:rsidR="0048183F" w:rsidRPr="00A24BE7">
        <w:rPr>
          <w:rFonts w:asciiTheme="minorHAnsi" w:hAnsiTheme="minorHAnsi" w:cstheme="minorHAnsi"/>
          <w:sz w:val="22"/>
          <w:szCs w:val="22"/>
          <w:lang w:val="fr-BE"/>
        </w:rPr>
        <w:t>à mi-parcours de la mise en œuvre de l’Action</w:t>
      </w:r>
    </w:p>
    <w:p w14:paraId="043C4F69" w14:textId="6FE3C801" w:rsidR="00D30E61" w:rsidRPr="00C67BA7" w:rsidRDefault="00D30E61" w:rsidP="003A5B60">
      <w:pPr>
        <w:spacing w:before="240"/>
        <w:ind w:left="567" w:hanging="567"/>
        <w:jc w:val="both"/>
        <w:rPr>
          <w:rFonts w:asciiTheme="minorHAnsi" w:hAnsiTheme="minorHAnsi" w:cstheme="minorHAnsi"/>
          <w:sz w:val="22"/>
          <w:szCs w:val="22"/>
          <w:lang w:val="fr-BE"/>
        </w:rPr>
      </w:pPr>
      <w:r w:rsidRPr="00C67BA7">
        <w:rPr>
          <w:rFonts w:asciiTheme="minorHAnsi" w:hAnsiTheme="minorHAnsi" w:cstheme="minorHAnsi"/>
          <w:sz w:val="22"/>
          <w:szCs w:val="22"/>
          <w:lang w:val="fr-BE"/>
        </w:rPr>
        <w:t>7.2</w:t>
      </w:r>
      <w:r w:rsidRPr="00C67BA7">
        <w:rPr>
          <w:rFonts w:asciiTheme="minorHAnsi" w:hAnsiTheme="minorHAnsi" w:cstheme="minorHAnsi"/>
          <w:sz w:val="22"/>
          <w:szCs w:val="22"/>
          <w:lang w:val="fr-BE"/>
        </w:rPr>
        <w:tab/>
        <w:t xml:space="preserve">Il est dérogé à l'Annexe II par les </w:t>
      </w:r>
      <w:r w:rsidR="00887B05">
        <w:rPr>
          <w:rFonts w:asciiTheme="minorHAnsi" w:hAnsiTheme="minorHAnsi" w:cstheme="minorHAnsi"/>
          <w:sz w:val="22"/>
          <w:szCs w:val="22"/>
          <w:lang w:val="fr-BE"/>
        </w:rPr>
        <w:t>stipulations</w:t>
      </w:r>
      <w:r w:rsidRPr="00C67BA7">
        <w:rPr>
          <w:rFonts w:asciiTheme="minorHAnsi" w:hAnsiTheme="minorHAnsi" w:cstheme="minorHAnsi"/>
          <w:sz w:val="22"/>
          <w:szCs w:val="22"/>
          <w:lang w:val="fr-BE"/>
        </w:rPr>
        <w:t xml:space="preserve"> </w:t>
      </w:r>
      <w:r w:rsidR="000B54A7" w:rsidRPr="00C67BA7">
        <w:rPr>
          <w:rFonts w:asciiTheme="minorHAnsi" w:hAnsiTheme="minorHAnsi" w:cstheme="minorHAnsi"/>
          <w:sz w:val="22"/>
          <w:szCs w:val="22"/>
          <w:lang w:val="fr-BE"/>
        </w:rPr>
        <w:t>suivantes :</w:t>
      </w:r>
    </w:p>
    <w:p w14:paraId="4DFBD515" w14:textId="264B0F70" w:rsidR="00D30E61" w:rsidRPr="000B54A7" w:rsidRDefault="00D30E61" w:rsidP="003A5B60">
      <w:pPr>
        <w:spacing w:before="240"/>
        <w:ind w:left="567" w:hanging="567"/>
        <w:jc w:val="both"/>
        <w:rPr>
          <w:rFonts w:asciiTheme="minorHAnsi" w:hAnsiTheme="minorHAnsi" w:cstheme="minorHAnsi"/>
          <w:sz w:val="22"/>
          <w:szCs w:val="22"/>
          <w:lang w:val="fr-BE"/>
        </w:rPr>
      </w:pPr>
      <w:r w:rsidRPr="000B54A7">
        <w:rPr>
          <w:rFonts w:asciiTheme="minorHAnsi" w:hAnsiTheme="minorHAnsi" w:cstheme="minorHAnsi"/>
          <w:sz w:val="22"/>
          <w:szCs w:val="22"/>
          <w:lang w:val="fr-BE"/>
        </w:rPr>
        <w:t>7.2.</w:t>
      </w:r>
      <w:r w:rsidR="000B54A7">
        <w:rPr>
          <w:rFonts w:asciiTheme="minorHAnsi" w:hAnsiTheme="minorHAnsi" w:cstheme="minorHAnsi"/>
          <w:sz w:val="22"/>
          <w:szCs w:val="22"/>
          <w:lang w:val="fr-BE"/>
        </w:rPr>
        <w:t>1</w:t>
      </w:r>
      <w:r w:rsidRPr="000B54A7">
        <w:rPr>
          <w:rFonts w:asciiTheme="minorHAnsi" w:hAnsiTheme="minorHAnsi" w:cstheme="minorHAnsi"/>
          <w:sz w:val="22"/>
          <w:szCs w:val="22"/>
          <w:lang w:val="fr-BE"/>
        </w:rPr>
        <w:t xml:space="preserve"> </w:t>
      </w:r>
      <w:r w:rsidR="003A5B60">
        <w:rPr>
          <w:rFonts w:asciiTheme="minorHAnsi" w:hAnsiTheme="minorHAnsi" w:cstheme="minorHAnsi"/>
          <w:sz w:val="22"/>
          <w:szCs w:val="22"/>
          <w:lang w:val="fr-BE"/>
        </w:rPr>
        <w:tab/>
      </w:r>
      <w:r w:rsidRPr="000B54A7">
        <w:rPr>
          <w:rFonts w:asciiTheme="minorHAnsi" w:hAnsiTheme="minorHAnsi" w:cstheme="minorHAnsi"/>
          <w:sz w:val="22"/>
          <w:szCs w:val="22"/>
          <w:lang w:val="fr-BE"/>
        </w:rPr>
        <w:t>La règle du non-profit ne s'applique pas au présent contrat,</w:t>
      </w:r>
      <w:r w:rsidR="006F54D4" w:rsidRPr="000B54A7">
        <w:rPr>
          <w:rFonts w:asciiTheme="minorHAnsi" w:hAnsiTheme="minorHAnsi" w:cstheme="minorHAnsi"/>
          <w:sz w:val="22"/>
          <w:szCs w:val="22"/>
          <w:lang w:val="fr-BE"/>
        </w:rPr>
        <w:t xml:space="preserve"> conformément </w:t>
      </w:r>
      <w:r w:rsidR="007D47B8" w:rsidRPr="000B54A7">
        <w:rPr>
          <w:rFonts w:asciiTheme="minorHAnsi" w:hAnsiTheme="minorHAnsi" w:cstheme="minorHAnsi"/>
          <w:sz w:val="22"/>
          <w:szCs w:val="22"/>
          <w:lang w:val="fr-BE"/>
        </w:rPr>
        <w:t>aux articles</w:t>
      </w:r>
      <w:r w:rsidR="006F54D4" w:rsidRPr="000B54A7">
        <w:rPr>
          <w:rFonts w:asciiTheme="minorHAnsi" w:hAnsiTheme="minorHAnsi" w:cstheme="minorHAnsi"/>
          <w:sz w:val="22"/>
          <w:szCs w:val="22"/>
          <w:lang w:val="fr-BE"/>
        </w:rPr>
        <w:t xml:space="preserve"> 17.</w:t>
      </w:r>
      <w:r w:rsidR="007D47B8" w:rsidRPr="000B54A7">
        <w:rPr>
          <w:rFonts w:asciiTheme="minorHAnsi" w:hAnsiTheme="minorHAnsi" w:cstheme="minorHAnsi"/>
          <w:sz w:val="22"/>
          <w:szCs w:val="22"/>
          <w:lang w:val="fr-BE"/>
        </w:rPr>
        <w:t xml:space="preserve">3 et </w:t>
      </w:r>
      <w:r w:rsidR="000B54A7" w:rsidRPr="000B54A7">
        <w:rPr>
          <w:rFonts w:asciiTheme="minorHAnsi" w:hAnsiTheme="minorHAnsi" w:cstheme="minorHAnsi"/>
          <w:sz w:val="22"/>
          <w:szCs w:val="22"/>
          <w:lang w:val="fr-BE"/>
        </w:rPr>
        <w:t>suivants de</w:t>
      </w:r>
      <w:r w:rsidRPr="000B54A7">
        <w:rPr>
          <w:rFonts w:asciiTheme="minorHAnsi" w:hAnsiTheme="minorHAnsi" w:cstheme="minorHAnsi"/>
          <w:sz w:val="22"/>
          <w:szCs w:val="22"/>
          <w:lang w:val="fr-BE"/>
        </w:rPr>
        <w:t xml:space="preserve"> l'annexe II</w:t>
      </w:r>
      <w:r w:rsidR="006F54D4" w:rsidRPr="000B54A7">
        <w:rPr>
          <w:rFonts w:asciiTheme="minorHAnsi" w:hAnsiTheme="minorHAnsi" w:cstheme="minorHAnsi"/>
          <w:sz w:val="22"/>
          <w:szCs w:val="22"/>
          <w:lang w:val="fr-BE"/>
        </w:rPr>
        <w:t xml:space="preserve"> au motif </w:t>
      </w:r>
      <w:r w:rsidR="003A5B60">
        <w:rPr>
          <w:rFonts w:asciiTheme="minorHAnsi" w:hAnsiTheme="minorHAnsi" w:cstheme="minorHAnsi"/>
          <w:sz w:val="22"/>
          <w:szCs w:val="22"/>
          <w:lang w:val="fr-BE"/>
        </w:rPr>
        <w:t xml:space="preserve">que les subventions versées sont dites « de faible montant » et n’excèdent pas 40.000 euros maximum. </w:t>
      </w:r>
    </w:p>
    <w:p w14:paraId="6FA80133" w14:textId="7C535DC0" w:rsidR="003107B7" w:rsidRPr="00F019EC" w:rsidRDefault="00A24BE7" w:rsidP="00F13807">
      <w:pPr>
        <w:spacing w:before="240"/>
        <w:ind w:left="567" w:hanging="567"/>
        <w:jc w:val="both"/>
        <w:rPr>
          <w:rFonts w:asciiTheme="minorHAnsi" w:hAnsiTheme="minorHAnsi" w:cstheme="minorHAnsi"/>
          <w:sz w:val="22"/>
          <w:highlight w:val="lightGray"/>
          <w:lang w:val="fr-BE"/>
        </w:rPr>
      </w:pPr>
      <w:r w:rsidRPr="00A24BE7">
        <w:rPr>
          <w:rFonts w:asciiTheme="minorHAnsi" w:hAnsiTheme="minorHAnsi" w:cstheme="minorHAnsi"/>
          <w:sz w:val="22"/>
          <w:lang w:val="fr-BE"/>
        </w:rPr>
        <w:t xml:space="preserve">7.2.2 </w:t>
      </w:r>
      <w:r w:rsidRPr="00377E0D">
        <w:rPr>
          <w:rFonts w:asciiTheme="minorHAnsi" w:hAnsiTheme="minorHAnsi" w:cstheme="minorHAnsi"/>
          <w:sz w:val="22"/>
          <w:szCs w:val="22"/>
          <w:lang w:val="fr-BE"/>
        </w:rPr>
        <w:t>Tout rapport envoyé avec une demande de paiement en vue d'un préfinancement suivant ou du</w:t>
      </w:r>
      <w:r>
        <w:rPr>
          <w:rFonts w:asciiTheme="minorHAnsi" w:hAnsiTheme="minorHAnsi" w:cstheme="minorHAnsi"/>
          <w:sz w:val="22"/>
          <w:szCs w:val="22"/>
          <w:lang w:val="fr-BE"/>
        </w:rPr>
        <w:t xml:space="preserve"> </w:t>
      </w:r>
      <w:r w:rsidRPr="00377E0D">
        <w:rPr>
          <w:rFonts w:asciiTheme="minorHAnsi" w:hAnsiTheme="minorHAnsi" w:cstheme="minorHAnsi"/>
          <w:sz w:val="22"/>
          <w:szCs w:val="22"/>
          <w:lang w:val="fr-BE"/>
        </w:rPr>
        <w:t xml:space="preserve">paiement du solde est approuvé explicitement par </w:t>
      </w:r>
      <w:r w:rsidRPr="00377E0D">
        <w:rPr>
          <w:rFonts w:asciiTheme="minorHAnsi" w:hAnsiTheme="minorHAnsi" w:cstheme="minorHAnsi"/>
          <w:smallCaps/>
          <w:sz w:val="22"/>
          <w:szCs w:val="22"/>
          <w:lang w:val="fr-BE"/>
        </w:rPr>
        <w:t>Expertise France</w:t>
      </w:r>
      <w:r w:rsidRPr="00377E0D">
        <w:rPr>
          <w:rFonts w:asciiTheme="minorHAnsi" w:hAnsiTheme="minorHAnsi" w:cstheme="minorHAnsi"/>
          <w:sz w:val="22"/>
          <w:szCs w:val="22"/>
          <w:lang w:val="fr-BE"/>
        </w:rPr>
        <w:t xml:space="preserve"> dans les 45 jours suivant sa réception, accompagné des documents requis. L'approbation des rapports n'emporte reconnaissance ni de leur régularité, ni du caractère authentique, complet ou exact des déclarations et informations qui y sont contenues.</w:t>
      </w:r>
      <w:r w:rsidR="003107B7" w:rsidRPr="00F019EC">
        <w:rPr>
          <w:rFonts w:asciiTheme="minorHAnsi" w:hAnsiTheme="minorHAnsi" w:cstheme="minorHAnsi"/>
          <w:sz w:val="22"/>
          <w:highlight w:val="lightGray"/>
          <w:lang w:val="fr-BE"/>
        </w:rPr>
        <w:br w:type="page"/>
      </w:r>
    </w:p>
    <w:p w14:paraId="5686079C" w14:textId="5AF20FF7" w:rsidR="00992270" w:rsidRPr="00E552B5" w:rsidRDefault="00992270" w:rsidP="0055577E">
      <w:pPr>
        <w:spacing w:before="240"/>
        <w:rPr>
          <w:rFonts w:asciiTheme="minorHAnsi" w:eastAsia="Times New Roman" w:hAnsiTheme="minorHAnsi" w:cstheme="minorHAnsi"/>
          <w:b/>
          <w:caps/>
          <w:sz w:val="24"/>
        </w:rPr>
      </w:pPr>
      <w:r w:rsidRPr="00E552B5">
        <w:rPr>
          <w:rFonts w:asciiTheme="minorHAnsi" w:eastAsia="Times New Roman" w:hAnsiTheme="minorHAnsi" w:cstheme="minorHAnsi"/>
          <w:b/>
          <w:caps/>
          <w:sz w:val="24"/>
        </w:rPr>
        <w:lastRenderedPageBreak/>
        <w:t>Mentions déclaratives et signatures</w:t>
      </w:r>
    </w:p>
    <w:p w14:paraId="15868F75" w14:textId="6A3231EC" w:rsidR="006A350A" w:rsidRPr="006A350A" w:rsidRDefault="006A350A" w:rsidP="006A350A">
      <w:pPr>
        <w:spacing w:before="240"/>
        <w:rPr>
          <w:rFonts w:asciiTheme="minorHAnsi" w:hAnsiTheme="minorHAnsi" w:cstheme="minorHAnsi"/>
          <w:bCs/>
          <w:sz w:val="22"/>
        </w:rPr>
      </w:pPr>
      <w:r w:rsidRPr="006A350A">
        <w:rPr>
          <w:rFonts w:asciiTheme="minorHAnsi" w:hAnsiTheme="minorHAnsi" w:cstheme="minorHAnsi"/>
          <w:bCs/>
          <w:sz w:val="22"/>
        </w:rPr>
        <w:t xml:space="preserve">Le </w:t>
      </w:r>
      <w:r>
        <w:rPr>
          <w:rFonts w:asciiTheme="minorHAnsi" w:hAnsiTheme="minorHAnsi" w:cstheme="minorHAnsi"/>
          <w:bCs/>
          <w:sz w:val="22"/>
        </w:rPr>
        <w:t>bénéficiaire</w:t>
      </w:r>
      <w:r w:rsidRPr="006A350A">
        <w:rPr>
          <w:rFonts w:asciiTheme="minorHAnsi" w:hAnsiTheme="minorHAnsi" w:cstheme="minorHAnsi"/>
          <w:bCs/>
          <w:sz w:val="22"/>
        </w:rPr>
        <w:t xml:space="preserve">, les membres de son groupement, ses fournisseurs, ses prestataires, ses consultants et ses sous-traitants (comprenant les directeurs, employés et agents de ces entités) attestent : </w:t>
      </w:r>
    </w:p>
    <w:p w14:paraId="663A2A2F" w14:textId="77777777" w:rsidR="006A350A" w:rsidRPr="006A350A" w:rsidRDefault="006A350A" w:rsidP="006A350A">
      <w:pPr>
        <w:numPr>
          <w:ilvl w:val="0"/>
          <w:numId w:val="48"/>
        </w:numPr>
        <w:spacing w:before="240"/>
        <w:rPr>
          <w:rFonts w:asciiTheme="minorHAnsi" w:hAnsiTheme="minorHAnsi" w:cstheme="minorHAnsi"/>
          <w:bCs/>
          <w:sz w:val="22"/>
        </w:rPr>
      </w:pPr>
      <w:r w:rsidRPr="006A350A">
        <w:rPr>
          <w:rFonts w:asciiTheme="minorHAnsi" w:hAnsiTheme="minorHAnsi" w:cstheme="minorHAnsi"/>
          <w:bCs/>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9" w:history="1">
        <w:r w:rsidRPr="006A350A">
          <w:rPr>
            <w:rStyle w:val="Lienhypertexte"/>
            <w:rFonts w:asciiTheme="minorHAnsi" w:hAnsiTheme="minorHAnsi" w:cstheme="minorHAnsi"/>
            <w:bCs/>
            <w:sz w:val="22"/>
          </w:rPr>
          <w:t>https://www.sanctionsmap.eu</w:t>
        </w:r>
      </w:hyperlink>
      <w:r w:rsidRPr="006A350A">
        <w:rPr>
          <w:rFonts w:asciiTheme="minorHAnsi" w:hAnsiTheme="minorHAnsi" w:cstheme="minorHAnsi"/>
          <w:bCs/>
          <w:sz w:val="22"/>
        </w:rPr>
        <w:t xml:space="preserve"> ;</w:t>
      </w:r>
    </w:p>
    <w:p w14:paraId="60712D21" w14:textId="76D3AE7C" w:rsidR="006A350A" w:rsidRPr="006A350A" w:rsidRDefault="006A350A" w:rsidP="006A350A">
      <w:pPr>
        <w:numPr>
          <w:ilvl w:val="0"/>
          <w:numId w:val="48"/>
        </w:numPr>
        <w:spacing w:before="240"/>
        <w:rPr>
          <w:rFonts w:asciiTheme="minorHAnsi" w:hAnsiTheme="minorHAnsi" w:cstheme="minorHAnsi"/>
          <w:bCs/>
          <w:sz w:val="22"/>
        </w:rPr>
      </w:pPr>
      <w:r w:rsidRPr="006A350A">
        <w:rPr>
          <w:rFonts w:asciiTheme="minorHAnsi" w:hAnsiTheme="minorHAnsi" w:cstheme="minorHAnsi"/>
          <w:bCs/>
          <w:sz w:val="22"/>
        </w:rPr>
        <w:t xml:space="preserve">qu’ils ne figurent pas sur les listes de sanctions financières adoptées par les Nations Unies, l’Union Européenne, la France et/ou les </w:t>
      </w:r>
      <w:r w:rsidR="004B5731" w:rsidRPr="006A350A">
        <w:rPr>
          <w:rFonts w:asciiTheme="minorHAnsi" w:hAnsiTheme="minorHAnsi" w:cstheme="minorHAnsi"/>
          <w:bCs/>
          <w:sz w:val="22"/>
        </w:rPr>
        <w:t>États-Unis</w:t>
      </w:r>
      <w:r w:rsidRPr="006A350A">
        <w:rPr>
          <w:rFonts w:asciiTheme="minorHAnsi" w:hAnsiTheme="minorHAnsi" w:cstheme="minorHAnsi"/>
          <w:bCs/>
          <w:sz w:val="22"/>
        </w:rPr>
        <w:t>, notamment au titre de la lutte contre le financement du terrorisme et contre les atteintes à la paix et à la sécurité nationales. A titre d’information, les listes peuvent être consultées aux références ci-dessous:</w:t>
      </w:r>
    </w:p>
    <w:p w14:paraId="70DD45F1"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les Nations Unies, recueil des listes de sanctions du Conseil de sécurité des Nations Unies : </w:t>
      </w:r>
      <w:hyperlink r:id="rId20" w:history="1">
        <w:r w:rsidRPr="006A350A">
          <w:rPr>
            <w:rStyle w:val="Lienhypertexte"/>
            <w:rFonts w:asciiTheme="minorHAnsi" w:hAnsiTheme="minorHAnsi" w:cstheme="minorHAnsi"/>
            <w:bCs/>
            <w:sz w:val="22"/>
          </w:rPr>
          <w:t>https://www.un.org/sc/suborg/fr/sanctions/un-sc-consolidated-list</w:t>
        </w:r>
      </w:hyperlink>
      <w:r w:rsidRPr="006A350A">
        <w:rPr>
          <w:rFonts w:asciiTheme="minorHAnsi" w:hAnsiTheme="minorHAnsi" w:cstheme="minorHAnsi"/>
          <w:bCs/>
          <w:sz w:val="22"/>
        </w:rPr>
        <w:t>,</w:t>
      </w:r>
    </w:p>
    <w:p w14:paraId="73D13186"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l’Union européenne, les listes peuvent être consultées à l’adresse suivante : </w:t>
      </w:r>
      <w:hyperlink r:id="rId21" w:history="1">
        <w:r w:rsidRPr="006A350A">
          <w:rPr>
            <w:rStyle w:val="Lienhypertexte"/>
            <w:rFonts w:asciiTheme="minorHAnsi" w:hAnsiTheme="minorHAnsi" w:cstheme="minorHAnsi"/>
            <w:bCs/>
            <w:sz w:val="22"/>
          </w:rPr>
          <w:t>https://www.sanctionsmap.eu</w:t>
        </w:r>
      </w:hyperlink>
      <w:r w:rsidRPr="006A350A">
        <w:rPr>
          <w:rFonts w:asciiTheme="minorHAnsi" w:hAnsiTheme="minorHAnsi" w:cstheme="minorHAnsi"/>
          <w:bCs/>
          <w:sz w:val="22"/>
        </w:rPr>
        <w:t>,</w:t>
      </w:r>
    </w:p>
    <w:p w14:paraId="3B65CF00"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la France, voir : </w:t>
      </w:r>
      <w:hyperlink r:id="rId22" w:history="1">
        <w:r w:rsidRPr="006A350A">
          <w:rPr>
            <w:rStyle w:val="Lienhypertexte"/>
            <w:rFonts w:asciiTheme="minorHAnsi" w:hAnsiTheme="minorHAnsi" w:cstheme="minorHAnsi"/>
            <w:bCs/>
            <w:sz w:val="22"/>
          </w:rPr>
          <w:t>http://www.tresor.economie.gouv.fr/4248_Dispositif-National-de-Gel-Terroriste</w:t>
        </w:r>
      </w:hyperlink>
      <w:r w:rsidRPr="006A350A">
        <w:rPr>
          <w:rFonts w:asciiTheme="minorHAnsi" w:hAnsiTheme="minorHAnsi" w:cstheme="minorHAnsi"/>
          <w:bCs/>
          <w:sz w:val="22"/>
        </w:rPr>
        <w:t>,</w:t>
      </w:r>
    </w:p>
    <w:p w14:paraId="4BC30D70"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les Etats-Unis, voir : </w:t>
      </w:r>
      <w:hyperlink r:id="rId23" w:history="1">
        <w:r w:rsidRPr="006A350A">
          <w:rPr>
            <w:rStyle w:val="Lienhypertexte"/>
            <w:rFonts w:asciiTheme="minorHAnsi" w:hAnsiTheme="minorHAnsi" w:cstheme="minorHAnsi"/>
            <w:bCs/>
            <w:sz w:val="22"/>
          </w:rPr>
          <w:t>https://home.treasury.gov/policy-issues/financial-sanctions/sanctions-programs-and-country-information</w:t>
        </w:r>
      </w:hyperlink>
      <w:r w:rsidRPr="006A350A">
        <w:rPr>
          <w:rFonts w:asciiTheme="minorHAnsi" w:hAnsiTheme="minorHAnsi" w:cstheme="minorHAnsi"/>
          <w:bCs/>
          <w:sz w:val="22"/>
        </w:rPr>
        <w:t>;</w:t>
      </w:r>
    </w:p>
    <w:p w14:paraId="14E764BF" w14:textId="77777777" w:rsidR="006A350A" w:rsidRPr="006A350A" w:rsidRDefault="006A350A" w:rsidP="006A350A">
      <w:pPr>
        <w:numPr>
          <w:ilvl w:val="0"/>
          <w:numId w:val="48"/>
        </w:numPr>
        <w:spacing w:before="240"/>
        <w:rPr>
          <w:rFonts w:asciiTheme="minorHAnsi" w:hAnsiTheme="minorHAnsi" w:cstheme="minorHAnsi"/>
          <w:bCs/>
          <w:sz w:val="22"/>
        </w:rPr>
      </w:pPr>
      <w:r w:rsidRPr="006A350A">
        <w:rPr>
          <w:rFonts w:asciiTheme="minorHAnsi" w:hAnsiTheme="minorHAnsi" w:cstheme="minorHAnsi"/>
          <w:bCs/>
          <w:sz w:val="22"/>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24" w:history="1">
        <w:r w:rsidRPr="006A350A">
          <w:rPr>
            <w:rStyle w:val="Lienhypertexte"/>
            <w:rFonts w:asciiTheme="minorHAnsi" w:hAnsiTheme="minorHAnsi" w:cstheme="minorHAnsi"/>
            <w:bCs/>
            <w:sz w:val="22"/>
          </w:rPr>
          <w:t>https://www.worldbank.org/en/projects-operations/procurement/debarred-firms</w:t>
        </w:r>
      </w:hyperlink>
      <w:r w:rsidRPr="006A350A">
        <w:rPr>
          <w:rFonts w:asciiTheme="minorHAnsi" w:hAnsiTheme="minorHAnsi" w:cstheme="minorHAnsi"/>
          <w:bCs/>
          <w:sz w:val="22"/>
        </w:rPr>
        <w:t xml:space="preserve">  </w:t>
      </w:r>
    </w:p>
    <w:p w14:paraId="0C10ABD0" w14:textId="77777777" w:rsidR="006A350A" w:rsidRPr="006A350A" w:rsidRDefault="006A350A" w:rsidP="006A350A">
      <w:pPr>
        <w:spacing w:before="240"/>
        <w:rPr>
          <w:rFonts w:asciiTheme="minorHAnsi" w:hAnsiTheme="minorHAnsi" w:cstheme="minorHAnsi"/>
          <w:bCs/>
          <w:i/>
          <w:sz w:val="22"/>
        </w:rPr>
      </w:pPr>
      <w:r w:rsidRPr="006A350A">
        <w:rPr>
          <w:rFonts w:asciiTheme="minorHAnsi" w:hAnsiTheme="minorHAnsi" w:cstheme="minorHAnsi"/>
          <w:bCs/>
          <w:i/>
          <w:sz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769BF56B" w14:textId="77777777" w:rsidR="006A350A" w:rsidRPr="006A350A" w:rsidRDefault="006A350A" w:rsidP="00E552B5">
      <w:pPr>
        <w:rPr>
          <w:rFonts w:asciiTheme="minorHAnsi" w:hAnsiTheme="minorHAnsi" w:cstheme="minorHAnsi"/>
          <w:bCs/>
          <w:sz w:val="22"/>
        </w:rPr>
      </w:pPr>
    </w:p>
    <w:p w14:paraId="5823062D" w14:textId="099DB12D" w:rsidR="006A350A" w:rsidRPr="006A350A" w:rsidRDefault="004B5731" w:rsidP="00E552B5">
      <w:pPr>
        <w:rPr>
          <w:rFonts w:asciiTheme="minorHAnsi" w:hAnsiTheme="minorHAnsi" w:cstheme="minorHAnsi"/>
          <w:bCs/>
          <w:sz w:val="22"/>
        </w:rPr>
      </w:pPr>
      <w:r>
        <w:rPr>
          <w:rFonts w:asciiTheme="minorHAnsi" w:hAnsiTheme="minorHAnsi" w:cstheme="minorHAnsi"/>
          <w:bCs/>
          <w:sz w:val="22"/>
        </w:rPr>
        <w:t>Enfin, le bénéficiaire</w:t>
      </w:r>
      <w:r w:rsidR="006A350A" w:rsidRPr="006A350A">
        <w:rPr>
          <w:rFonts w:asciiTheme="minorHAnsi" w:hAnsiTheme="minorHAnsi" w:cstheme="minorHAnsi"/>
          <w:bCs/>
          <w:sz w:val="22"/>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52B0D360" w14:textId="77777777" w:rsidR="006A350A" w:rsidRPr="006A350A" w:rsidRDefault="006A350A" w:rsidP="00E552B5">
      <w:pPr>
        <w:rPr>
          <w:rFonts w:asciiTheme="minorHAnsi" w:hAnsiTheme="minorHAnsi" w:cstheme="minorHAnsi"/>
          <w:bCs/>
          <w:sz w:val="22"/>
        </w:rPr>
      </w:pPr>
    </w:p>
    <w:p w14:paraId="7A2C504A" w14:textId="77777777" w:rsidR="006A350A" w:rsidRDefault="006A350A" w:rsidP="006A350A">
      <w:pPr>
        <w:rPr>
          <w:rFonts w:asciiTheme="minorHAnsi" w:hAnsiTheme="minorHAnsi" w:cstheme="minorHAnsi"/>
          <w:bCs/>
          <w:sz w:val="22"/>
        </w:rPr>
      </w:pPr>
      <w:r w:rsidRPr="006A350A">
        <w:rPr>
          <w:rFonts w:asciiTheme="minorHAnsi" w:hAnsiTheme="minorHAnsi" w:cstheme="minorHAnsi"/>
          <w:bCs/>
          <w:sz w:val="22"/>
        </w:rPr>
        <w:t>Ils s’engagent en outre à communiquer sans délai à Expertise France, tout changement de sa situation au cours de l’exécution du marché, au regard de la présente déclaration</w:t>
      </w:r>
      <w:r>
        <w:rPr>
          <w:rFonts w:asciiTheme="minorHAnsi" w:hAnsiTheme="minorHAnsi" w:cstheme="minorHAnsi"/>
          <w:bCs/>
          <w:sz w:val="22"/>
        </w:rPr>
        <w:t>.</w:t>
      </w:r>
    </w:p>
    <w:p w14:paraId="58F5D5AC" w14:textId="77777777" w:rsidR="006A350A" w:rsidRDefault="006A350A">
      <w:pPr>
        <w:spacing w:line="240" w:lineRule="auto"/>
        <w:rPr>
          <w:rFonts w:asciiTheme="minorHAnsi" w:hAnsiTheme="minorHAnsi" w:cstheme="minorHAnsi"/>
          <w:bCs/>
          <w:sz w:val="22"/>
        </w:rPr>
      </w:pPr>
      <w:r>
        <w:rPr>
          <w:rFonts w:asciiTheme="minorHAnsi" w:hAnsiTheme="minorHAnsi" w:cstheme="minorHAnsi"/>
          <w:bCs/>
          <w:sz w:val="22"/>
        </w:rPr>
        <w:br w:type="page"/>
      </w:r>
    </w:p>
    <w:p w14:paraId="2ACE8C35" w14:textId="4915D903" w:rsidR="00267006" w:rsidRPr="00F019EC" w:rsidRDefault="00267006" w:rsidP="00E552B5">
      <w:pPr>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lastRenderedPageBreak/>
        <w:t>POUR LE BENEFICIAIRE :</w:t>
      </w:r>
    </w:p>
    <w:p w14:paraId="50E59269"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t>A.....………....….., le...…….....20....</w:t>
      </w:r>
    </w:p>
    <w:p w14:paraId="3FB001E7" w14:textId="30FB3777"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Nom :</w:t>
      </w:r>
    </w:p>
    <w:p w14:paraId="308BAA98" w14:textId="01B1CF60"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Prénom :</w:t>
      </w:r>
    </w:p>
    <w:p w14:paraId="1D6D48FB" w14:textId="049D2EEB"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Fonction :</w:t>
      </w:r>
    </w:p>
    <w:p w14:paraId="122EB916"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Mention manuscrite "Lu et approuvé" :</w:t>
      </w:r>
    </w:p>
    <w:p w14:paraId="257F4CE6"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Signature</w:t>
      </w:r>
      <w:r w:rsidRPr="00F019EC">
        <w:rPr>
          <w:rFonts w:asciiTheme="minorHAnsi" w:eastAsia="Times New Roman" w:hAnsiTheme="minorHAnsi" w:cstheme="minorHAnsi"/>
          <w:sz w:val="22"/>
          <w:szCs w:val="22"/>
          <w:vertAlign w:val="superscript"/>
        </w:rPr>
        <w:footnoteReference w:id="1"/>
      </w:r>
      <w:r w:rsidRPr="00F019EC">
        <w:rPr>
          <w:rFonts w:asciiTheme="minorHAnsi" w:eastAsia="Times New Roman" w:hAnsiTheme="minorHAnsi" w:cstheme="minorHAnsi"/>
          <w:sz w:val="22"/>
          <w:szCs w:val="22"/>
        </w:rPr>
        <w:t xml:space="preserve"> : </w:t>
      </w:r>
    </w:p>
    <w:p w14:paraId="1FB5C71C"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1BA42F74"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04BD240D" w14:textId="77777777" w:rsidR="00267006" w:rsidRPr="00F019EC" w:rsidRDefault="00267006" w:rsidP="00267006">
      <w:pPr>
        <w:autoSpaceDE w:val="0"/>
        <w:autoSpaceDN w:val="0"/>
        <w:adjustRightInd w:val="0"/>
        <w:spacing w:line="240" w:lineRule="auto"/>
        <w:jc w:val="both"/>
        <w:rPr>
          <w:rFonts w:asciiTheme="minorHAnsi" w:eastAsia="Times New Roman" w:hAnsiTheme="minorHAnsi" w:cstheme="minorHAnsi"/>
          <w:sz w:val="22"/>
          <w:szCs w:val="22"/>
        </w:rPr>
      </w:pPr>
    </w:p>
    <w:p w14:paraId="671CAEF5" w14:textId="4EC5293B"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POUR EXPERTISE FRANCE:</w:t>
      </w:r>
    </w:p>
    <w:p w14:paraId="5270DB99"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Est acceptée la présente offre pour valoir acte d'engagement.</w:t>
      </w:r>
    </w:p>
    <w:p w14:paraId="4EA55A51"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t>A.....………....….., le...…….....20....</w:t>
      </w:r>
    </w:p>
    <w:p w14:paraId="1D1D94C9" w14:textId="39477732"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Nom :</w:t>
      </w:r>
    </w:p>
    <w:p w14:paraId="05B47C87" w14:textId="5DF1E5DD"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Prénom :</w:t>
      </w:r>
    </w:p>
    <w:p w14:paraId="240C36B0" w14:textId="3549427D"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Fonction :</w:t>
      </w:r>
    </w:p>
    <w:p w14:paraId="3886B82F"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Signature</w:t>
      </w:r>
      <w:r w:rsidRPr="00F019EC">
        <w:rPr>
          <w:rFonts w:asciiTheme="minorHAnsi" w:eastAsia="Times New Roman" w:hAnsiTheme="minorHAnsi" w:cstheme="minorHAnsi"/>
          <w:sz w:val="22"/>
          <w:szCs w:val="22"/>
          <w:vertAlign w:val="superscript"/>
        </w:rPr>
        <w:footnoteReference w:id="2"/>
      </w:r>
      <w:r w:rsidRPr="00F019EC">
        <w:rPr>
          <w:rFonts w:asciiTheme="minorHAnsi" w:eastAsia="Times New Roman" w:hAnsiTheme="minorHAnsi" w:cstheme="minorHAnsi"/>
          <w:sz w:val="22"/>
          <w:szCs w:val="22"/>
        </w:rPr>
        <w:t xml:space="preserve"> :</w:t>
      </w:r>
    </w:p>
    <w:p w14:paraId="2354A5FD"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66332D51"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0B0EC535" w14:textId="5304BE4A" w:rsidR="00696B42" w:rsidRPr="00F019EC" w:rsidRDefault="00992270" w:rsidP="00585AFD">
      <w:pPr>
        <w:spacing w:before="240"/>
        <w:ind w:left="567" w:hanging="567"/>
        <w:rPr>
          <w:rFonts w:asciiTheme="minorHAnsi" w:hAnsiTheme="minorHAnsi" w:cstheme="minorHAnsi"/>
          <w:lang w:val="fr-BE"/>
        </w:rPr>
      </w:pPr>
      <w:r w:rsidRPr="00F019EC">
        <w:rPr>
          <w:rFonts w:asciiTheme="minorHAnsi" w:hAnsiTheme="minorHAnsi" w:cstheme="minorHAnsi"/>
          <w:sz w:val="22"/>
          <w:lang w:val="fr-BE"/>
        </w:rPr>
        <w:t xml:space="preserve">Fait en français en </w:t>
      </w:r>
      <w:r>
        <w:rPr>
          <w:rFonts w:asciiTheme="minorHAnsi" w:hAnsiTheme="minorHAnsi" w:cstheme="minorHAnsi"/>
          <w:sz w:val="22"/>
          <w:lang w:val="fr-BE"/>
        </w:rPr>
        <w:t>deux exemplaires originaux</w:t>
      </w:r>
      <w:r w:rsidRPr="00F019EC">
        <w:rPr>
          <w:rFonts w:asciiTheme="minorHAnsi" w:hAnsiTheme="minorHAnsi" w:cstheme="minorHAnsi"/>
          <w:sz w:val="22"/>
          <w:lang w:val="fr-BE"/>
        </w:rPr>
        <w:t>.</w:t>
      </w:r>
    </w:p>
    <w:sectPr w:rsidR="00696B42" w:rsidRPr="00F019EC" w:rsidSect="00DD62AD">
      <w:headerReference w:type="default" r:id="rId25"/>
      <w:footerReference w:type="even" r:id="rId26"/>
      <w:pgSz w:w="11906" w:h="16838" w:code="9"/>
      <w:pgMar w:top="902" w:right="1009" w:bottom="720" w:left="1151" w:header="397" w:footer="113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F505A5" w16cex:dateUtc="2024-06-27T10:33:00Z"/>
  <w16cex:commentExtensible w16cex:durableId="1BFB1194" w16cex:dateUtc="2024-06-27T10:18:00Z"/>
  <w16cex:commentExtensible w16cex:durableId="398421A3" w16cex:dateUtc="2024-06-27T10: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6888BD7" w16cid:durableId="28F505A5"/>
  <w16cid:commentId w16cid:paraId="1B8C8AC6" w16cid:durableId="1BFB1194"/>
  <w16cid:commentId w16cid:paraId="3FF2C0A5" w16cid:durableId="398421A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0A5CF8" w14:textId="77777777" w:rsidR="00D62B56" w:rsidRDefault="00D62B56">
      <w:r>
        <w:separator/>
      </w:r>
    </w:p>
  </w:endnote>
  <w:endnote w:type="continuationSeparator" w:id="0">
    <w:p w14:paraId="0E1677F9" w14:textId="77777777" w:rsidR="00D62B56" w:rsidRDefault="00D62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42F62" w14:textId="77777777" w:rsidR="00FF523F" w:rsidRDefault="00FF523F">
    <w:pPr>
      <w:pStyle w:val="Pieddepage"/>
      <w:spacing w:line="240" w:lineRule="exact"/>
    </w:pPr>
  </w:p>
  <w:p w14:paraId="56FA751A" w14:textId="77777777" w:rsidR="00FF523F" w:rsidRDefault="00FF523F">
    <w:pPr>
      <w:pStyle w:val="Pieddepage"/>
    </w:pPr>
  </w:p>
  <w:p w14:paraId="616B509E" w14:textId="77777777" w:rsidR="00FF523F" w:rsidRDefault="00FF523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F365C" w14:textId="77777777" w:rsidR="006C3C19" w:rsidRPr="006C3C19" w:rsidRDefault="006C3C19" w:rsidP="00AC16A0">
    <w:pPr>
      <w:tabs>
        <w:tab w:val="right" w:pos="9468"/>
      </w:tabs>
      <w:ind w:left="-567"/>
      <w:jc w:val="both"/>
      <w:rPr>
        <w:rFonts w:ascii="Calibri" w:hAnsi="Calibri"/>
        <w:u w:val="single"/>
      </w:rPr>
    </w:pPr>
    <w:r w:rsidRPr="006C3C19">
      <w:rPr>
        <w:rFonts w:ascii="Calibri" w:eastAsia="Times New Roman" w:hAnsi="Calibri"/>
        <w:szCs w:val="24"/>
        <w:u w:val="single"/>
        <w:lang w:val="en"/>
      </w:rPr>
      <w:tab/>
    </w:r>
  </w:p>
  <w:sdt>
    <w:sdtPr>
      <w:rPr>
        <w:rFonts w:ascii="Calibri" w:hAnsi="Calibri"/>
        <w:sz w:val="22"/>
        <w:szCs w:val="22"/>
      </w:rPr>
      <w:id w:val="-1980363875"/>
      <w:docPartObj>
        <w:docPartGallery w:val="Page Numbers (Bottom of Page)"/>
        <w:docPartUnique/>
      </w:docPartObj>
    </w:sdtPr>
    <w:sdtEndPr/>
    <w:sdtContent>
      <w:sdt>
        <w:sdtPr>
          <w:rPr>
            <w:rFonts w:ascii="Calibri" w:hAnsi="Calibri"/>
            <w:sz w:val="22"/>
            <w:szCs w:val="22"/>
          </w:rPr>
          <w:id w:val="-583454378"/>
          <w:docPartObj>
            <w:docPartGallery w:val="Page Numbers (Top of Page)"/>
            <w:docPartUnique/>
          </w:docPartObj>
        </w:sdtPr>
        <w:sdtEndPr/>
        <w:sdtContent>
          <w:sdt>
            <w:sdtPr>
              <w:rPr>
                <w:rFonts w:ascii="Calibri" w:hAnsi="Calibri"/>
                <w:sz w:val="22"/>
                <w:szCs w:val="22"/>
              </w:rPr>
              <w:id w:val="-258606523"/>
              <w:docPartObj>
                <w:docPartGallery w:val="Page Numbers (Top of Page)"/>
                <w:docPartUnique/>
              </w:docPartObj>
            </w:sdtPr>
            <w:sdtEndPr/>
            <w:sdtContent>
              <w:p w14:paraId="61153FFC" w14:textId="0BECF345" w:rsidR="006C3C19" w:rsidRPr="00E552B5" w:rsidRDefault="006C3C19" w:rsidP="00AC16A0">
                <w:pPr>
                  <w:tabs>
                    <w:tab w:val="right" w:pos="9468"/>
                  </w:tabs>
                  <w:ind w:left="-567"/>
                  <w:jc w:val="right"/>
                  <w:rPr>
                    <w:rFonts w:ascii="Calibri" w:hAnsi="Calibri"/>
                    <w:sz w:val="22"/>
                    <w:szCs w:val="22"/>
                  </w:rPr>
                </w:pPr>
                <w:r w:rsidRPr="00E552B5">
                  <w:rPr>
                    <w:rFonts w:ascii="Calibri" w:hAnsi="Calibri"/>
                    <w:sz w:val="22"/>
                    <w:szCs w:val="22"/>
                  </w:rPr>
                  <w:t>DAJ_M016_v0</w:t>
                </w:r>
                <w:r w:rsidR="001005C5">
                  <w:rPr>
                    <w:rFonts w:ascii="Calibri" w:hAnsi="Calibri"/>
                    <w:sz w:val="22"/>
                    <w:szCs w:val="22"/>
                  </w:rPr>
                  <w:t>7</w:t>
                </w:r>
                <w:r w:rsidRPr="00E552B5">
                  <w:rPr>
                    <w:rFonts w:ascii="Calibri" w:hAnsi="Calibri"/>
                    <w:sz w:val="22"/>
                    <w:szCs w:val="22"/>
                  </w:rPr>
                  <w:tab/>
                  <w:t xml:space="preserve">Page </w:t>
                </w:r>
                <w:r w:rsidRPr="00E552B5">
                  <w:rPr>
                    <w:rFonts w:ascii="Calibri" w:hAnsi="Calibri"/>
                    <w:b/>
                    <w:sz w:val="22"/>
                    <w:szCs w:val="22"/>
                    <w:lang w:val="en"/>
                  </w:rPr>
                  <w:fldChar w:fldCharType="begin"/>
                </w:r>
                <w:r w:rsidRPr="00E552B5">
                  <w:rPr>
                    <w:rFonts w:ascii="Calibri" w:hAnsi="Calibri"/>
                    <w:b/>
                    <w:sz w:val="22"/>
                    <w:szCs w:val="22"/>
                  </w:rPr>
                  <w:instrText>PAGE</w:instrText>
                </w:r>
                <w:r w:rsidRPr="00E552B5">
                  <w:rPr>
                    <w:rFonts w:ascii="Calibri" w:hAnsi="Calibri"/>
                    <w:b/>
                    <w:sz w:val="22"/>
                    <w:szCs w:val="22"/>
                    <w:lang w:val="en"/>
                  </w:rPr>
                  <w:fldChar w:fldCharType="separate"/>
                </w:r>
                <w:r w:rsidR="003A5B60">
                  <w:rPr>
                    <w:rFonts w:ascii="Calibri" w:hAnsi="Calibri"/>
                    <w:b/>
                    <w:noProof/>
                    <w:sz w:val="22"/>
                    <w:szCs w:val="22"/>
                  </w:rPr>
                  <w:t>1</w:t>
                </w:r>
                <w:r w:rsidRPr="00E552B5">
                  <w:rPr>
                    <w:rFonts w:ascii="Calibri" w:hAnsi="Calibri"/>
                    <w:b/>
                    <w:sz w:val="22"/>
                    <w:szCs w:val="22"/>
                    <w:lang w:val="en"/>
                  </w:rPr>
                  <w:fldChar w:fldCharType="end"/>
                </w:r>
                <w:r w:rsidRPr="00E552B5">
                  <w:rPr>
                    <w:rFonts w:ascii="Calibri" w:hAnsi="Calibri"/>
                    <w:sz w:val="22"/>
                    <w:szCs w:val="22"/>
                  </w:rPr>
                  <w:t xml:space="preserve"> </w:t>
                </w:r>
                <w:r w:rsidR="00F574C3" w:rsidRPr="00E552B5">
                  <w:rPr>
                    <w:rFonts w:ascii="Calibri" w:hAnsi="Calibri"/>
                    <w:sz w:val="22"/>
                    <w:szCs w:val="22"/>
                  </w:rPr>
                  <w:t>sur</w:t>
                </w:r>
                <w:r w:rsidRPr="00E552B5">
                  <w:rPr>
                    <w:rFonts w:ascii="Calibri" w:hAnsi="Calibri"/>
                    <w:sz w:val="22"/>
                    <w:szCs w:val="22"/>
                  </w:rPr>
                  <w:t xml:space="preserve"> </w:t>
                </w:r>
                <w:r w:rsidRPr="00E552B5">
                  <w:rPr>
                    <w:rFonts w:ascii="Calibri" w:hAnsi="Calibri"/>
                    <w:b/>
                    <w:sz w:val="22"/>
                    <w:szCs w:val="22"/>
                    <w:lang w:val="en"/>
                  </w:rPr>
                  <w:fldChar w:fldCharType="begin"/>
                </w:r>
                <w:r w:rsidRPr="00E552B5">
                  <w:rPr>
                    <w:rFonts w:ascii="Calibri" w:hAnsi="Calibri"/>
                    <w:b/>
                    <w:sz w:val="22"/>
                    <w:szCs w:val="22"/>
                  </w:rPr>
                  <w:instrText>NUMPAGES</w:instrText>
                </w:r>
                <w:r w:rsidRPr="00E552B5">
                  <w:rPr>
                    <w:rFonts w:ascii="Calibri" w:hAnsi="Calibri"/>
                    <w:b/>
                    <w:sz w:val="22"/>
                    <w:szCs w:val="22"/>
                    <w:lang w:val="en"/>
                  </w:rPr>
                  <w:fldChar w:fldCharType="separate"/>
                </w:r>
                <w:r w:rsidR="003A5B60">
                  <w:rPr>
                    <w:rFonts w:ascii="Calibri" w:hAnsi="Calibri"/>
                    <w:b/>
                    <w:noProof/>
                    <w:sz w:val="22"/>
                    <w:szCs w:val="22"/>
                  </w:rPr>
                  <w:t>10</w:t>
                </w:r>
                <w:r w:rsidRPr="00E552B5">
                  <w:rPr>
                    <w:rFonts w:ascii="Calibri" w:hAnsi="Calibri"/>
                    <w:b/>
                    <w:sz w:val="22"/>
                    <w:szCs w:val="22"/>
                    <w:lang w:val="en"/>
                  </w:rPr>
                  <w:fldChar w:fldCharType="end"/>
                </w:r>
              </w:p>
            </w:sdtContent>
          </w:sdt>
          <w:p w14:paraId="07449B37" w14:textId="747D0B80" w:rsidR="006C3C19" w:rsidRPr="006C3C19" w:rsidRDefault="001005C5" w:rsidP="00AC16A0">
            <w:pPr>
              <w:tabs>
                <w:tab w:val="right" w:pos="9468"/>
              </w:tabs>
              <w:ind w:left="-567"/>
              <w:jc w:val="both"/>
              <w:rPr>
                <w:rFonts w:ascii="Calibri" w:hAnsi="Calibri"/>
                <w:b/>
                <w:bCs/>
                <w:sz w:val="22"/>
                <w:szCs w:val="22"/>
              </w:rPr>
            </w:pPr>
            <w:r>
              <w:rPr>
                <w:rFonts w:ascii="Calibri" w:hAnsi="Calibri"/>
                <w:b/>
                <w:sz w:val="22"/>
                <w:szCs w:val="22"/>
              </w:rPr>
              <w:t>Février</w:t>
            </w:r>
            <w:r w:rsidRPr="006C3C19">
              <w:rPr>
                <w:rFonts w:ascii="Calibri" w:hAnsi="Calibri"/>
                <w:b/>
                <w:sz w:val="22"/>
                <w:szCs w:val="22"/>
              </w:rPr>
              <w:t xml:space="preserve"> </w:t>
            </w:r>
            <w:r w:rsidR="006C3C19" w:rsidRPr="006C3C19">
              <w:rPr>
                <w:rFonts w:ascii="Calibri" w:hAnsi="Calibri"/>
                <w:b/>
                <w:sz w:val="22"/>
                <w:szCs w:val="22"/>
              </w:rPr>
              <w:t>202</w:t>
            </w:r>
            <w:r>
              <w:rPr>
                <w:rFonts w:ascii="Calibri" w:hAnsi="Calibri"/>
                <w:b/>
                <w:sz w:val="22"/>
                <w:szCs w:val="22"/>
              </w:rPr>
              <w:t>4</w:t>
            </w:r>
          </w:p>
          <w:p w14:paraId="6E033956" w14:textId="3C8684EE" w:rsidR="006C3C19" w:rsidRPr="006C3C19" w:rsidRDefault="006C3C19" w:rsidP="00AC16A0">
            <w:pPr>
              <w:tabs>
                <w:tab w:val="center" w:pos="4153"/>
                <w:tab w:val="right" w:pos="8306"/>
                <w:tab w:val="right" w:pos="9746"/>
              </w:tabs>
              <w:spacing w:line="240" w:lineRule="auto"/>
              <w:ind w:left="-567"/>
              <w:rPr>
                <w:rFonts w:ascii="Calibri" w:eastAsia="Times New Roman" w:hAnsi="Calibri" w:cs="Arial"/>
                <w:sz w:val="16"/>
                <w:szCs w:val="16"/>
              </w:rPr>
            </w:pPr>
            <w:r w:rsidRPr="006C3C19">
              <w:rPr>
                <w:rFonts w:ascii="Calibri" w:eastAsia="Times New Roman" w:hAnsi="Calibri"/>
                <w:sz w:val="16"/>
                <w:szCs w:val="16"/>
              </w:rPr>
              <w:br/>
              <w:t xml:space="preserve">Expertise France </w:t>
            </w:r>
            <w:r w:rsidRPr="006C3C19">
              <w:rPr>
                <w:rFonts w:ascii="Calibri" w:eastAsia="Times New Roman" w:hAnsi="Calibri"/>
                <w:sz w:val="16"/>
                <w:szCs w:val="16"/>
              </w:rPr>
              <w:br/>
            </w:r>
            <w:r w:rsidRPr="006C3C19">
              <w:rPr>
                <w:rFonts w:ascii="Calibri" w:eastAsia="Times New Roman" w:hAnsi="Calibri" w:cs="Arial"/>
                <w:sz w:val="16"/>
                <w:szCs w:val="16"/>
              </w:rPr>
              <w:t>SIRET : 808 734 792 000</w:t>
            </w:r>
            <w:r w:rsidR="00816542">
              <w:rPr>
                <w:rFonts w:ascii="Calibri" w:eastAsia="Times New Roman" w:hAnsi="Calibri" w:cs="Arial"/>
                <w:sz w:val="16"/>
                <w:szCs w:val="16"/>
              </w:rPr>
              <w:t>35</w:t>
            </w:r>
          </w:p>
          <w:p w14:paraId="24AD94B9" w14:textId="57A643AA" w:rsidR="00FF523F" w:rsidRPr="0031328E" w:rsidRDefault="006C3C19" w:rsidP="00AC16A0">
            <w:pPr>
              <w:tabs>
                <w:tab w:val="center" w:pos="4536"/>
                <w:tab w:val="right" w:pos="9072"/>
                <w:tab w:val="right" w:pos="9214"/>
              </w:tabs>
              <w:autoSpaceDE w:val="0"/>
              <w:spacing w:line="240" w:lineRule="auto"/>
              <w:ind w:left="-567"/>
              <w:rPr>
                <w:rFonts w:asciiTheme="minorHAnsi" w:hAnsiTheme="minorHAnsi"/>
                <w:b/>
                <w:sz w:val="22"/>
              </w:rPr>
            </w:pPr>
            <w:r w:rsidRPr="006C3C19">
              <w:rPr>
                <w:rFonts w:ascii="Calibri" w:eastAsia="Times New Roman" w:hAnsi="Calibri" w:cs="Arial"/>
                <w:sz w:val="16"/>
                <w:szCs w:val="16"/>
              </w:rPr>
              <w:t>40, Boulevard de Port-Royal - 75005 Paris – France</w:t>
            </w:r>
          </w:p>
        </w:sdtContent>
      </w:sdt>
    </w:sdtContent>
  </w:sdt>
  <w:bookmarkStart w:id="3" w:name="_Hlt26943623" w:displacedByCustomXml="prev"/>
  <w:bookmarkEnd w:id="3" w:displacedByCustomXml="prev"/>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A93AE" w14:textId="77777777" w:rsidR="00FF523F" w:rsidRDefault="00FF523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46B0479D" w14:textId="77777777" w:rsidR="00FF523F" w:rsidRDefault="00FF523F">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959382409"/>
      <w:docPartObj>
        <w:docPartGallery w:val="Page Numbers (Bottom of Page)"/>
        <w:docPartUnique/>
      </w:docPartObj>
    </w:sdtPr>
    <w:sdtEndPr>
      <w:rPr>
        <w:u w:val="none"/>
      </w:rPr>
    </w:sdtEndPr>
    <w:sdtContent>
      <w:p w14:paraId="7F199438" w14:textId="62FA6B3D" w:rsidR="00FF523F" w:rsidRPr="00064EC7" w:rsidRDefault="00FF523F" w:rsidP="0017038F">
        <w:pPr>
          <w:pStyle w:val="Pieddepage"/>
          <w:tabs>
            <w:tab w:val="clear" w:pos="4536"/>
            <w:tab w:val="clear" w:pos="9072"/>
            <w:tab w:val="right" w:pos="9746"/>
          </w:tabs>
          <w:rPr>
            <w:rFonts w:asciiTheme="minorHAnsi" w:hAnsiTheme="minorHAnsi"/>
            <w:sz w:val="22"/>
            <w:u w:val="single"/>
          </w:rPr>
        </w:pPr>
        <w:r w:rsidRPr="00064EC7">
          <w:rPr>
            <w:rFonts w:asciiTheme="minorHAnsi" w:hAnsiTheme="minorHAnsi"/>
            <w:sz w:val="22"/>
            <w:szCs w:val="22"/>
            <w:u w:val="single"/>
          </w:rPr>
          <w:tab/>
        </w:r>
      </w:p>
      <w:p w14:paraId="795E7A3A" w14:textId="55280AF3" w:rsidR="00FF523F" w:rsidRPr="00157833" w:rsidRDefault="00FF523F" w:rsidP="0031328E">
        <w:pPr>
          <w:pStyle w:val="Pieddepage"/>
          <w:tabs>
            <w:tab w:val="clear" w:pos="4536"/>
            <w:tab w:val="clear" w:pos="9072"/>
            <w:tab w:val="right" w:pos="9746"/>
          </w:tabs>
          <w:rPr>
            <w:rFonts w:asciiTheme="minorHAnsi" w:hAnsiTheme="minorHAnsi"/>
            <w:sz w:val="22"/>
            <w:szCs w:val="22"/>
          </w:rPr>
        </w:pPr>
        <w:r>
          <w:rPr>
            <w:rFonts w:asciiTheme="minorHAnsi" w:hAnsiTheme="minorHAnsi"/>
            <w:sz w:val="22"/>
          </w:rPr>
          <w:tab/>
        </w:r>
        <w:sdt>
          <w:sdtPr>
            <w:rPr>
              <w:rFonts w:asciiTheme="minorHAnsi" w:hAnsiTheme="minorHAnsi"/>
              <w:sz w:val="22"/>
              <w:szCs w:val="22"/>
            </w:rPr>
            <w:id w:val="-191681996"/>
            <w:docPartObj>
              <w:docPartGallery w:val="Page Numbers (Top of Page)"/>
              <w:docPartUnique/>
            </w:docPartObj>
          </w:sdtPr>
          <w:sdtEndPr/>
          <w:sdtContent>
            <w:r w:rsidRPr="00157833">
              <w:rPr>
                <w:rFonts w:asciiTheme="minorHAnsi" w:hAnsiTheme="minorHAnsi"/>
                <w:sz w:val="22"/>
                <w:szCs w:val="22"/>
              </w:rPr>
              <w:t xml:space="preserve">Page </w:t>
            </w:r>
            <w:r w:rsidRPr="00157833">
              <w:rPr>
                <w:rFonts w:asciiTheme="minorHAnsi" w:hAnsiTheme="minorHAnsi"/>
                <w:b/>
                <w:bCs/>
                <w:sz w:val="22"/>
                <w:szCs w:val="22"/>
              </w:rPr>
              <w:fldChar w:fldCharType="begin"/>
            </w:r>
            <w:r w:rsidRPr="00157833">
              <w:rPr>
                <w:rFonts w:asciiTheme="minorHAnsi" w:hAnsiTheme="minorHAnsi"/>
                <w:b/>
                <w:bCs/>
                <w:sz w:val="22"/>
                <w:szCs w:val="22"/>
              </w:rPr>
              <w:instrText>PAGE</w:instrText>
            </w:r>
            <w:r w:rsidRPr="00157833">
              <w:rPr>
                <w:rFonts w:asciiTheme="minorHAnsi" w:hAnsiTheme="minorHAnsi"/>
                <w:b/>
                <w:bCs/>
                <w:sz w:val="22"/>
                <w:szCs w:val="22"/>
              </w:rPr>
              <w:fldChar w:fldCharType="separate"/>
            </w:r>
            <w:r w:rsidR="003A5B60">
              <w:rPr>
                <w:rFonts w:asciiTheme="minorHAnsi" w:hAnsiTheme="minorHAnsi"/>
                <w:b/>
                <w:bCs/>
                <w:noProof/>
                <w:sz w:val="22"/>
                <w:szCs w:val="22"/>
              </w:rPr>
              <w:t>10</w:t>
            </w:r>
            <w:r w:rsidRPr="00157833">
              <w:rPr>
                <w:rFonts w:asciiTheme="minorHAnsi" w:hAnsiTheme="minorHAnsi"/>
                <w:b/>
                <w:bCs/>
                <w:sz w:val="22"/>
                <w:szCs w:val="22"/>
              </w:rPr>
              <w:fldChar w:fldCharType="end"/>
            </w:r>
            <w:r w:rsidRPr="00157833">
              <w:rPr>
                <w:rFonts w:asciiTheme="minorHAnsi" w:hAnsiTheme="minorHAnsi"/>
                <w:sz w:val="22"/>
                <w:szCs w:val="22"/>
              </w:rPr>
              <w:t xml:space="preserve"> sur </w:t>
            </w:r>
            <w:r w:rsidRPr="00157833">
              <w:rPr>
                <w:rFonts w:asciiTheme="minorHAnsi" w:hAnsiTheme="minorHAnsi"/>
                <w:b/>
                <w:bCs/>
                <w:sz w:val="22"/>
                <w:szCs w:val="22"/>
              </w:rPr>
              <w:fldChar w:fldCharType="begin"/>
            </w:r>
            <w:r w:rsidRPr="00157833">
              <w:rPr>
                <w:rFonts w:asciiTheme="minorHAnsi" w:hAnsiTheme="minorHAnsi"/>
                <w:b/>
                <w:bCs/>
                <w:sz w:val="22"/>
                <w:szCs w:val="22"/>
              </w:rPr>
              <w:instrText>NUMPAGES</w:instrText>
            </w:r>
            <w:r w:rsidRPr="00157833">
              <w:rPr>
                <w:rFonts w:asciiTheme="minorHAnsi" w:hAnsiTheme="minorHAnsi"/>
                <w:b/>
                <w:bCs/>
                <w:sz w:val="22"/>
                <w:szCs w:val="22"/>
              </w:rPr>
              <w:fldChar w:fldCharType="separate"/>
            </w:r>
            <w:r w:rsidR="003A5B60">
              <w:rPr>
                <w:rFonts w:asciiTheme="minorHAnsi" w:hAnsiTheme="minorHAnsi"/>
                <w:b/>
                <w:bCs/>
                <w:noProof/>
                <w:sz w:val="22"/>
                <w:szCs w:val="22"/>
              </w:rPr>
              <w:t>10</w:t>
            </w:r>
            <w:r w:rsidRPr="00157833">
              <w:rPr>
                <w:rFonts w:asciiTheme="minorHAnsi" w:hAnsiTheme="minorHAnsi"/>
                <w:b/>
                <w:bCs/>
                <w:sz w:val="22"/>
                <w:szCs w:val="22"/>
              </w:rPr>
              <w:fldChar w:fldCharType="end"/>
            </w:r>
          </w:sdtContent>
        </w:sdt>
      </w:p>
    </w:sdtContent>
  </w:sdt>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16101" w14:textId="77777777" w:rsidR="00FF523F" w:rsidRDefault="00FF523F">
    <w:pPr>
      <w:tabs>
        <w:tab w:val="left" w:pos="640"/>
        <w:tab w:val="center" w:pos="4867"/>
        <w:tab w:val="right" w:pos="9720"/>
      </w:tabs>
      <w:rPr>
        <w:lang w:val="nl-NL"/>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8C1EC" w14:textId="77777777" w:rsidR="00FF523F" w:rsidRDefault="00FF523F">
    <w:pPr>
      <w:pStyle w:val="Pieddepage"/>
      <w:ind w:right="360"/>
      <w:rPr>
        <w:lang w:val="nl-N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46CE0" w14:textId="77777777" w:rsidR="00D62B56" w:rsidRDefault="00D62B56">
      <w:r>
        <w:separator/>
      </w:r>
    </w:p>
  </w:footnote>
  <w:footnote w:type="continuationSeparator" w:id="0">
    <w:p w14:paraId="16B68D13" w14:textId="77777777" w:rsidR="00D62B56" w:rsidRDefault="00D62B56">
      <w:r>
        <w:continuationSeparator/>
      </w:r>
    </w:p>
  </w:footnote>
  <w:footnote w:id="1">
    <w:p w14:paraId="01709642" w14:textId="77777777" w:rsidR="00FF523F" w:rsidRDefault="00FF523F" w:rsidP="00267006">
      <w:pPr>
        <w:rPr>
          <w:rFonts w:ascii="Calibri" w:hAnsi="Calibri"/>
          <w:sz w:val="24"/>
          <w:szCs w:val="24"/>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 w:id="2">
    <w:p w14:paraId="5741100E" w14:textId="77777777" w:rsidR="00FF523F" w:rsidRDefault="00FF523F" w:rsidP="00267006">
      <w:pPr>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17FA9" w14:textId="77777777" w:rsidR="00FF523F" w:rsidRDefault="00FF523F">
    <w:pPr>
      <w:pStyle w:val="En-tte"/>
    </w:pPr>
  </w:p>
  <w:p w14:paraId="725B419F" w14:textId="77777777" w:rsidR="00FF523F" w:rsidRDefault="00FF523F">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D175B" w14:textId="7B382B03" w:rsidR="00FF523F" w:rsidRDefault="00CF5DA7" w:rsidP="00707B69">
    <w:pPr>
      <w:pStyle w:val="En-tte"/>
      <w:ind w:left="-993"/>
    </w:pPr>
    <w:r w:rsidRPr="007C4B20">
      <w:rPr>
        <w:rFonts w:eastAsia="Cambria" w:cs="Arial"/>
        <w:noProof/>
        <w:sz w:val="16"/>
      </w:rPr>
      <w:drawing>
        <wp:inline distT="0" distB="0" distL="0" distR="0" wp14:anchorId="34D700D6" wp14:editId="703160B7">
          <wp:extent cx="1852455" cy="946811"/>
          <wp:effectExtent l="0" t="0" r="0"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2455" cy="946811"/>
                  </a:xfrm>
                  <a:prstGeom prst="rect">
                    <a:avLst/>
                  </a:prstGeom>
                </pic:spPr>
              </pic:pic>
            </a:graphicData>
          </a:graphic>
        </wp:inline>
      </w:drawing>
    </w:r>
  </w:p>
  <w:p w14:paraId="3EA5D14E" w14:textId="77777777" w:rsidR="00FF523F" w:rsidRDefault="00FF523F"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1C64C" w14:textId="4B7739B7" w:rsidR="00FF523F" w:rsidRPr="00707B69" w:rsidRDefault="00CF5DA7" w:rsidP="00AC48DD">
    <w:pPr>
      <w:pStyle w:val="En-tte"/>
      <w:rPr>
        <w:rFonts w:asciiTheme="minorHAnsi" w:hAnsiTheme="minorHAnsi" w:cs="Arial"/>
        <w:sz w:val="24"/>
      </w:rPr>
    </w:pPr>
    <w:r w:rsidRPr="007C4B20">
      <w:rPr>
        <w:rFonts w:eastAsia="Cambria" w:cs="Arial"/>
        <w:noProof/>
        <w:sz w:val="16"/>
      </w:rPr>
      <w:drawing>
        <wp:inline distT="0" distB="0" distL="0" distR="0" wp14:anchorId="37EE07FC" wp14:editId="0948FBFB">
          <wp:extent cx="1185898" cy="606126"/>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5898" cy="606126"/>
                  </a:xfrm>
                  <a:prstGeom prst="rect">
                    <a:avLst/>
                  </a:prstGeom>
                </pic:spPr>
              </pic:pic>
            </a:graphicData>
          </a:graphic>
        </wp:inline>
      </w:drawing>
    </w:r>
  </w:p>
  <w:p w14:paraId="66913E8E" w14:textId="44674F14" w:rsidR="00FF523F" w:rsidRPr="00AC48DD" w:rsidRDefault="00FF523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 xml:space="preserve">Contrat de </w:t>
    </w:r>
    <w:r>
      <w:rPr>
        <w:rFonts w:asciiTheme="minorHAnsi" w:hAnsiTheme="minorHAnsi" w:cs="Arial"/>
        <w:b/>
        <w:smallCaps/>
      </w:rPr>
      <w:t>subvention – Clauses particulières</w:t>
    </w:r>
    <w:r>
      <w:rPr>
        <w:rFonts w:asciiTheme="minorHAnsi" w:hAnsiTheme="minorHAnsi" w:cs="Arial"/>
        <w:b/>
        <w:smallCaps/>
      </w:rPr>
      <w:tab/>
    </w:r>
  </w:p>
  <w:p w14:paraId="6D19AB78" w14:textId="77777777" w:rsidR="00FF523F" w:rsidRDefault="00FF523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0CD40B4A" w14:textId="77777777" w:rsidR="00FF523F" w:rsidRPr="00AC48DD" w:rsidRDefault="00FF523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4EDF9" w14:textId="5456AA0F" w:rsidR="00FF523F" w:rsidRPr="00707B69" w:rsidRDefault="00CF5DA7" w:rsidP="00996FEA">
    <w:pPr>
      <w:pStyle w:val="En-tte"/>
      <w:rPr>
        <w:rFonts w:asciiTheme="minorHAnsi" w:hAnsiTheme="minorHAnsi" w:cs="Arial"/>
        <w:sz w:val="24"/>
      </w:rPr>
    </w:pPr>
    <w:r w:rsidRPr="007C4B20">
      <w:rPr>
        <w:rFonts w:eastAsia="Cambria" w:cs="Arial"/>
        <w:noProof/>
        <w:sz w:val="16"/>
      </w:rPr>
      <w:drawing>
        <wp:inline distT="0" distB="0" distL="0" distR="0" wp14:anchorId="1BC6D812" wp14:editId="62A57EC5">
          <wp:extent cx="1244611" cy="6361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4611" cy="636135"/>
                  </a:xfrm>
                  <a:prstGeom prst="rect">
                    <a:avLst/>
                  </a:prstGeom>
                </pic:spPr>
              </pic:pic>
            </a:graphicData>
          </a:graphic>
        </wp:inline>
      </w:drawing>
    </w:r>
  </w:p>
  <w:p w14:paraId="099A1BD0" w14:textId="1B36775C" w:rsidR="00FF523F" w:rsidRPr="00AC48DD" w:rsidRDefault="00FF523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 xml:space="preserve">Contrat de </w:t>
    </w:r>
    <w:r>
      <w:rPr>
        <w:rFonts w:asciiTheme="minorHAnsi" w:hAnsiTheme="minorHAnsi" w:cs="Arial"/>
        <w:b/>
        <w:smallCaps/>
      </w:rPr>
      <w:t>subvention – Conditions particulières</w:t>
    </w:r>
    <w:r>
      <w:rPr>
        <w:rFonts w:asciiTheme="minorHAnsi" w:hAnsiTheme="minorHAnsi" w:cs="Arial"/>
        <w:b/>
        <w:smallCaps/>
      </w:rPr>
      <w:tab/>
    </w:r>
  </w:p>
  <w:p w14:paraId="7829B06F" w14:textId="77777777" w:rsidR="00FF523F" w:rsidRDefault="00FF523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262918A" w14:textId="77777777" w:rsidR="00FF523F" w:rsidRPr="00996FEA" w:rsidRDefault="00FF523F"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57D327D"/>
    <w:multiLevelType w:val="multilevel"/>
    <w:tmpl w:val="3D7632AC"/>
    <w:lvl w:ilvl="0">
      <w:start w:val="1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lowerRoman"/>
      <w:lvlText w:val="(%4)"/>
      <w:lvlJc w:val="left"/>
      <w:pPr>
        <w:ind w:left="2357" w:hanging="570"/>
        <w:jc w:val="right"/>
      </w:pPr>
      <w:rPr>
        <w:rFonts w:ascii="Times New Roman" w:eastAsia="Times New Roman" w:hAnsi="Times New Roman" w:hint="default"/>
        <w:w w:val="100"/>
        <w:sz w:val="22"/>
        <w:szCs w:val="22"/>
      </w:rPr>
    </w:lvl>
    <w:lvl w:ilvl="4">
      <w:start w:val="1"/>
      <w:numFmt w:val="bullet"/>
      <w:lvlText w:val="•"/>
      <w:lvlJc w:val="left"/>
      <w:pPr>
        <w:ind w:left="4200" w:hanging="570"/>
      </w:pPr>
      <w:rPr>
        <w:rFonts w:hint="default"/>
      </w:rPr>
    </w:lvl>
    <w:lvl w:ilvl="5">
      <w:start w:val="1"/>
      <w:numFmt w:val="bullet"/>
      <w:lvlText w:val="•"/>
      <w:lvlJc w:val="left"/>
      <w:pPr>
        <w:ind w:left="5120" w:hanging="570"/>
      </w:pPr>
      <w:rPr>
        <w:rFonts w:hint="default"/>
      </w:rPr>
    </w:lvl>
    <w:lvl w:ilvl="6">
      <w:start w:val="1"/>
      <w:numFmt w:val="bullet"/>
      <w:lvlText w:val="•"/>
      <w:lvlJc w:val="left"/>
      <w:pPr>
        <w:ind w:left="6040" w:hanging="570"/>
      </w:pPr>
      <w:rPr>
        <w:rFonts w:hint="default"/>
      </w:rPr>
    </w:lvl>
    <w:lvl w:ilvl="7">
      <w:start w:val="1"/>
      <w:numFmt w:val="bullet"/>
      <w:lvlText w:val="•"/>
      <w:lvlJc w:val="left"/>
      <w:pPr>
        <w:ind w:left="6960" w:hanging="570"/>
      </w:pPr>
      <w:rPr>
        <w:rFonts w:hint="default"/>
      </w:rPr>
    </w:lvl>
    <w:lvl w:ilvl="8">
      <w:start w:val="1"/>
      <w:numFmt w:val="bullet"/>
      <w:lvlText w:val="•"/>
      <w:lvlJc w:val="left"/>
      <w:pPr>
        <w:ind w:left="7880" w:hanging="570"/>
      </w:pPr>
      <w:rPr>
        <w:rFonts w:hint="default"/>
      </w:rPr>
    </w:lvl>
  </w:abstractNum>
  <w:abstractNum w:abstractNumId="3" w15:restartNumberingAfterBreak="0">
    <w:nsid w:val="05CE6AC2"/>
    <w:multiLevelType w:val="multilevel"/>
    <w:tmpl w:val="65F00B4C"/>
    <w:lvl w:ilvl="0">
      <w:start w:val="1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 w15:restartNumberingAfterBreak="0">
    <w:nsid w:val="08832ECA"/>
    <w:multiLevelType w:val="multilevel"/>
    <w:tmpl w:val="D292E5A4"/>
    <w:lvl w:ilvl="0">
      <w:start w:val="1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5" w15:restartNumberingAfterBreak="0">
    <w:nsid w:val="09A66574"/>
    <w:multiLevelType w:val="multilevel"/>
    <w:tmpl w:val="408EF9EE"/>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DFF2E53"/>
    <w:multiLevelType w:val="multilevel"/>
    <w:tmpl w:val="D86A1858"/>
    <w:lvl w:ilvl="0">
      <w:start w:val="9"/>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9" w15:restartNumberingAfterBreak="0">
    <w:nsid w:val="12F90F4E"/>
    <w:multiLevelType w:val="hybridMultilevel"/>
    <w:tmpl w:val="63FE6478"/>
    <w:lvl w:ilvl="0" w:tplc="10C6C2BE">
      <w:start w:val="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44B2D5A"/>
    <w:multiLevelType w:val="multilevel"/>
    <w:tmpl w:val="56C07E8A"/>
    <w:lvl w:ilvl="0">
      <w:start w:val="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1"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6C511B"/>
    <w:multiLevelType w:val="multilevel"/>
    <w:tmpl w:val="6EF6323A"/>
    <w:lvl w:ilvl="0">
      <w:start w:val="1"/>
      <w:numFmt w:val="decimal"/>
      <w:lvlText w:val="ARTICLE %1 :"/>
      <w:lvlJc w:val="left"/>
      <w:pPr>
        <w:ind w:left="3338"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DD4DE2"/>
    <w:multiLevelType w:val="multilevel"/>
    <w:tmpl w:val="1B22306C"/>
    <w:lvl w:ilvl="0">
      <w:start w:val="1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6" w15:restartNumberingAfterBreak="0">
    <w:nsid w:val="1BC1635C"/>
    <w:multiLevelType w:val="multilevel"/>
    <w:tmpl w:val="28049D76"/>
    <w:lvl w:ilvl="0">
      <w:start w:val="10"/>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7" w15:restartNumberingAfterBreak="0">
    <w:nsid w:val="1CA067E3"/>
    <w:multiLevelType w:val="hybridMultilevel"/>
    <w:tmpl w:val="459A7A2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1E281905"/>
    <w:multiLevelType w:val="multilevel"/>
    <w:tmpl w:val="2DC8B57E"/>
    <w:lvl w:ilvl="0">
      <w:start w:val="1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9" w15:restartNumberingAfterBreak="0">
    <w:nsid w:val="24866677"/>
    <w:multiLevelType w:val="multilevel"/>
    <w:tmpl w:val="449A2B26"/>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20" w15:restartNumberingAfterBreak="0">
    <w:nsid w:val="252A0717"/>
    <w:multiLevelType w:val="multilevel"/>
    <w:tmpl w:val="A1AA76E2"/>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7314139"/>
    <w:multiLevelType w:val="hybridMultilevel"/>
    <w:tmpl w:val="EA764CF4"/>
    <w:lvl w:ilvl="0" w:tplc="9AFC2B5A">
      <w:start w:val="1"/>
      <w:numFmt w:val="lowerLetter"/>
      <w:lvlText w:val="%1)"/>
      <w:lvlJc w:val="left"/>
      <w:pPr>
        <w:ind w:left="1636" w:hanging="360"/>
      </w:pPr>
      <w:rPr>
        <w:rFonts w:ascii="Times New Roman" w:eastAsia="Times New Roman" w:hAnsi="Times New Roman" w:hint="default"/>
        <w:w w:val="100"/>
        <w:sz w:val="22"/>
        <w:szCs w:val="22"/>
      </w:rPr>
    </w:lvl>
    <w:lvl w:ilvl="1" w:tplc="642C4CF2">
      <w:start w:val="1"/>
      <w:numFmt w:val="bullet"/>
      <w:lvlText w:val="•"/>
      <w:lvlJc w:val="left"/>
      <w:pPr>
        <w:ind w:left="2448" w:hanging="360"/>
      </w:pPr>
      <w:rPr>
        <w:rFonts w:hint="default"/>
      </w:rPr>
    </w:lvl>
    <w:lvl w:ilvl="2" w:tplc="3174B694">
      <w:start w:val="1"/>
      <w:numFmt w:val="bullet"/>
      <w:lvlText w:val="•"/>
      <w:lvlJc w:val="left"/>
      <w:pPr>
        <w:ind w:left="3256" w:hanging="360"/>
      </w:pPr>
      <w:rPr>
        <w:rFonts w:hint="default"/>
      </w:rPr>
    </w:lvl>
    <w:lvl w:ilvl="3" w:tplc="D54C4940">
      <w:start w:val="1"/>
      <w:numFmt w:val="bullet"/>
      <w:lvlText w:val="•"/>
      <w:lvlJc w:val="left"/>
      <w:pPr>
        <w:ind w:left="4064" w:hanging="360"/>
      </w:pPr>
      <w:rPr>
        <w:rFonts w:hint="default"/>
      </w:rPr>
    </w:lvl>
    <w:lvl w:ilvl="4" w:tplc="87707254">
      <w:start w:val="1"/>
      <w:numFmt w:val="bullet"/>
      <w:lvlText w:val="•"/>
      <w:lvlJc w:val="left"/>
      <w:pPr>
        <w:ind w:left="4872" w:hanging="360"/>
      </w:pPr>
      <w:rPr>
        <w:rFonts w:hint="default"/>
      </w:rPr>
    </w:lvl>
    <w:lvl w:ilvl="5" w:tplc="66682FC2">
      <w:start w:val="1"/>
      <w:numFmt w:val="bullet"/>
      <w:lvlText w:val="•"/>
      <w:lvlJc w:val="left"/>
      <w:pPr>
        <w:ind w:left="5680" w:hanging="360"/>
      </w:pPr>
      <w:rPr>
        <w:rFonts w:hint="default"/>
      </w:rPr>
    </w:lvl>
    <w:lvl w:ilvl="6" w:tplc="A9A4A8C0">
      <w:start w:val="1"/>
      <w:numFmt w:val="bullet"/>
      <w:lvlText w:val="•"/>
      <w:lvlJc w:val="left"/>
      <w:pPr>
        <w:ind w:left="6488" w:hanging="360"/>
      </w:pPr>
      <w:rPr>
        <w:rFonts w:hint="default"/>
      </w:rPr>
    </w:lvl>
    <w:lvl w:ilvl="7" w:tplc="3B36D4EE">
      <w:start w:val="1"/>
      <w:numFmt w:val="bullet"/>
      <w:lvlText w:val="•"/>
      <w:lvlJc w:val="left"/>
      <w:pPr>
        <w:ind w:left="7296" w:hanging="360"/>
      </w:pPr>
      <w:rPr>
        <w:rFonts w:hint="default"/>
      </w:rPr>
    </w:lvl>
    <w:lvl w:ilvl="8" w:tplc="51243CCA">
      <w:start w:val="1"/>
      <w:numFmt w:val="bullet"/>
      <w:lvlText w:val="•"/>
      <w:lvlJc w:val="left"/>
      <w:pPr>
        <w:ind w:left="8104" w:hanging="360"/>
      </w:pPr>
      <w:rPr>
        <w:rFonts w:hint="default"/>
      </w:rPr>
    </w:lvl>
  </w:abstractNum>
  <w:abstractNum w:abstractNumId="23" w15:restartNumberingAfterBreak="0">
    <w:nsid w:val="28F61BD5"/>
    <w:multiLevelType w:val="hybridMultilevel"/>
    <w:tmpl w:val="D7CC350C"/>
    <w:lvl w:ilvl="0" w:tplc="8E028318">
      <w:start w:val="1"/>
      <w:numFmt w:val="decimal"/>
      <w:lvlText w:val="%1."/>
      <w:lvlJc w:val="left"/>
      <w:pPr>
        <w:ind w:left="424" w:hanging="228"/>
      </w:pPr>
      <w:rPr>
        <w:rFonts w:ascii="Times New Roman" w:eastAsia="Times New Roman" w:hAnsi="Times New Roman" w:hint="default"/>
        <w:b/>
        <w:bCs/>
        <w:w w:val="100"/>
        <w:sz w:val="24"/>
        <w:szCs w:val="24"/>
      </w:rPr>
    </w:lvl>
    <w:lvl w:ilvl="1" w:tplc="8E18B8B4">
      <w:start w:val="1"/>
      <w:numFmt w:val="lowerLetter"/>
      <w:lvlText w:val="%2)"/>
      <w:lvlJc w:val="left"/>
      <w:pPr>
        <w:ind w:left="1636" w:hanging="360"/>
      </w:pPr>
      <w:rPr>
        <w:rFonts w:ascii="Times New Roman" w:eastAsia="Times New Roman" w:hAnsi="Times New Roman" w:hint="default"/>
        <w:w w:val="100"/>
      </w:rPr>
    </w:lvl>
    <w:lvl w:ilvl="2" w:tplc="8B70B7EE">
      <w:start w:val="1"/>
      <w:numFmt w:val="bullet"/>
      <w:lvlText w:val="•"/>
      <w:lvlJc w:val="left"/>
      <w:pPr>
        <w:ind w:left="2537" w:hanging="360"/>
      </w:pPr>
      <w:rPr>
        <w:rFonts w:hint="default"/>
      </w:rPr>
    </w:lvl>
    <w:lvl w:ilvl="3" w:tplc="B92691EC">
      <w:start w:val="1"/>
      <w:numFmt w:val="bullet"/>
      <w:lvlText w:val="•"/>
      <w:lvlJc w:val="left"/>
      <w:pPr>
        <w:ind w:left="3435" w:hanging="360"/>
      </w:pPr>
      <w:rPr>
        <w:rFonts w:hint="default"/>
      </w:rPr>
    </w:lvl>
    <w:lvl w:ilvl="4" w:tplc="A33A6FFE">
      <w:start w:val="1"/>
      <w:numFmt w:val="bullet"/>
      <w:lvlText w:val="•"/>
      <w:lvlJc w:val="left"/>
      <w:pPr>
        <w:ind w:left="4333" w:hanging="360"/>
      </w:pPr>
      <w:rPr>
        <w:rFonts w:hint="default"/>
      </w:rPr>
    </w:lvl>
    <w:lvl w:ilvl="5" w:tplc="FFF4CFDE">
      <w:start w:val="1"/>
      <w:numFmt w:val="bullet"/>
      <w:lvlText w:val="•"/>
      <w:lvlJc w:val="left"/>
      <w:pPr>
        <w:ind w:left="5231" w:hanging="360"/>
      </w:pPr>
      <w:rPr>
        <w:rFonts w:hint="default"/>
      </w:rPr>
    </w:lvl>
    <w:lvl w:ilvl="6" w:tplc="20969908">
      <w:start w:val="1"/>
      <w:numFmt w:val="bullet"/>
      <w:lvlText w:val="•"/>
      <w:lvlJc w:val="left"/>
      <w:pPr>
        <w:ind w:left="6128" w:hanging="360"/>
      </w:pPr>
      <w:rPr>
        <w:rFonts w:hint="default"/>
      </w:rPr>
    </w:lvl>
    <w:lvl w:ilvl="7" w:tplc="771276F2">
      <w:start w:val="1"/>
      <w:numFmt w:val="bullet"/>
      <w:lvlText w:val="•"/>
      <w:lvlJc w:val="left"/>
      <w:pPr>
        <w:ind w:left="7026" w:hanging="360"/>
      </w:pPr>
      <w:rPr>
        <w:rFonts w:hint="default"/>
      </w:rPr>
    </w:lvl>
    <w:lvl w:ilvl="8" w:tplc="7BB8BCBA">
      <w:start w:val="1"/>
      <w:numFmt w:val="bullet"/>
      <w:lvlText w:val="•"/>
      <w:lvlJc w:val="left"/>
      <w:pPr>
        <w:ind w:left="7924" w:hanging="360"/>
      </w:pPr>
      <w:rPr>
        <w:rFonts w:hint="default"/>
      </w:rPr>
    </w:lvl>
  </w:abstractNum>
  <w:abstractNum w:abstractNumId="24"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B7086A"/>
    <w:multiLevelType w:val="multilevel"/>
    <w:tmpl w:val="251E4F30"/>
    <w:lvl w:ilvl="0">
      <w:start w:val="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952" w:hanging="125"/>
      </w:pPr>
      <w:rPr>
        <w:rFonts w:ascii="Times New Roman" w:eastAsia="Times New Roman" w:hAnsi="Times New Roman" w:hint="default"/>
        <w:w w:val="100"/>
        <w:sz w:val="22"/>
        <w:szCs w:val="22"/>
      </w:rPr>
    </w:lvl>
    <w:lvl w:ilvl="3">
      <w:start w:val="1"/>
      <w:numFmt w:val="bullet"/>
      <w:lvlText w:val="•"/>
      <w:lvlJc w:val="left"/>
      <w:pPr>
        <w:ind w:left="2090" w:hanging="125"/>
      </w:pPr>
      <w:rPr>
        <w:rFonts w:hint="default"/>
      </w:rPr>
    </w:lvl>
    <w:lvl w:ilvl="4">
      <w:start w:val="1"/>
      <w:numFmt w:val="bullet"/>
      <w:lvlText w:val="•"/>
      <w:lvlJc w:val="left"/>
      <w:pPr>
        <w:ind w:left="3180" w:hanging="125"/>
      </w:pPr>
      <w:rPr>
        <w:rFonts w:hint="default"/>
      </w:rPr>
    </w:lvl>
    <w:lvl w:ilvl="5">
      <w:start w:val="1"/>
      <w:numFmt w:val="bullet"/>
      <w:lvlText w:val="•"/>
      <w:lvlJc w:val="left"/>
      <w:pPr>
        <w:ind w:left="4270" w:hanging="125"/>
      </w:pPr>
      <w:rPr>
        <w:rFonts w:hint="default"/>
      </w:rPr>
    </w:lvl>
    <w:lvl w:ilvl="6">
      <w:start w:val="1"/>
      <w:numFmt w:val="bullet"/>
      <w:lvlText w:val="•"/>
      <w:lvlJc w:val="left"/>
      <w:pPr>
        <w:ind w:left="5360" w:hanging="125"/>
      </w:pPr>
      <w:rPr>
        <w:rFonts w:hint="default"/>
      </w:rPr>
    </w:lvl>
    <w:lvl w:ilvl="7">
      <w:start w:val="1"/>
      <w:numFmt w:val="bullet"/>
      <w:lvlText w:val="•"/>
      <w:lvlJc w:val="left"/>
      <w:pPr>
        <w:ind w:left="6450" w:hanging="125"/>
      </w:pPr>
      <w:rPr>
        <w:rFonts w:hint="default"/>
      </w:rPr>
    </w:lvl>
    <w:lvl w:ilvl="8">
      <w:start w:val="1"/>
      <w:numFmt w:val="bullet"/>
      <w:lvlText w:val="•"/>
      <w:lvlJc w:val="left"/>
      <w:pPr>
        <w:ind w:left="7540" w:hanging="125"/>
      </w:pPr>
      <w:rPr>
        <w:rFonts w:hint="default"/>
      </w:rPr>
    </w:lvl>
  </w:abstractNum>
  <w:abstractNum w:abstractNumId="2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DB7D6A"/>
    <w:multiLevelType w:val="multilevel"/>
    <w:tmpl w:val="374A9FBA"/>
    <w:lvl w:ilvl="0">
      <w:start w:val="1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1" w15:restartNumberingAfterBreak="0">
    <w:nsid w:val="451E5084"/>
    <w:multiLevelType w:val="hybridMultilevel"/>
    <w:tmpl w:val="21CE67E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BE13B32"/>
    <w:multiLevelType w:val="hybridMultilevel"/>
    <w:tmpl w:val="7BAE2094"/>
    <w:lvl w:ilvl="0" w:tplc="1688E524">
      <w:start w:val="1"/>
      <w:numFmt w:val="lowerLetter"/>
      <w:lvlText w:val="%1)"/>
      <w:lvlJc w:val="left"/>
      <w:pPr>
        <w:ind w:left="1636" w:hanging="360"/>
      </w:pPr>
      <w:rPr>
        <w:rFonts w:ascii="Times New Roman" w:eastAsia="Times New Roman" w:hAnsi="Times New Roman" w:hint="default"/>
        <w:w w:val="100"/>
        <w:sz w:val="22"/>
        <w:szCs w:val="22"/>
      </w:rPr>
    </w:lvl>
    <w:lvl w:ilvl="1" w:tplc="25D4B13A">
      <w:start w:val="1"/>
      <w:numFmt w:val="bullet"/>
      <w:lvlText w:val="•"/>
      <w:lvlJc w:val="left"/>
      <w:pPr>
        <w:ind w:left="2448" w:hanging="360"/>
      </w:pPr>
      <w:rPr>
        <w:rFonts w:hint="default"/>
      </w:rPr>
    </w:lvl>
    <w:lvl w:ilvl="2" w:tplc="6EA4175C">
      <w:start w:val="1"/>
      <w:numFmt w:val="bullet"/>
      <w:lvlText w:val="•"/>
      <w:lvlJc w:val="left"/>
      <w:pPr>
        <w:ind w:left="3256" w:hanging="360"/>
      </w:pPr>
      <w:rPr>
        <w:rFonts w:hint="default"/>
      </w:rPr>
    </w:lvl>
    <w:lvl w:ilvl="3" w:tplc="A0D462E8">
      <w:start w:val="1"/>
      <w:numFmt w:val="bullet"/>
      <w:lvlText w:val="•"/>
      <w:lvlJc w:val="left"/>
      <w:pPr>
        <w:ind w:left="4064" w:hanging="360"/>
      </w:pPr>
      <w:rPr>
        <w:rFonts w:hint="default"/>
      </w:rPr>
    </w:lvl>
    <w:lvl w:ilvl="4" w:tplc="EBEAF0BC">
      <w:start w:val="1"/>
      <w:numFmt w:val="bullet"/>
      <w:lvlText w:val="•"/>
      <w:lvlJc w:val="left"/>
      <w:pPr>
        <w:ind w:left="4872" w:hanging="360"/>
      </w:pPr>
      <w:rPr>
        <w:rFonts w:hint="default"/>
      </w:rPr>
    </w:lvl>
    <w:lvl w:ilvl="5" w:tplc="DFB005C2">
      <w:start w:val="1"/>
      <w:numFmt w:val="bullet"/>
      <w:lvlText w:val="•"/>
      <w:lvlJc w:val="left"/>
      <w:pPr>
        <w:ind w:left="5680" w:hanging="360"/>
      </w:pPr>
      <w:rPr>
        <w:rFonts w:hint="default"/>
      </w:rPr>
    </w:lvl>
    <w:lvl w:ilvl="6" w:tplc="4B1E3136">
      <w:start w:val="1"/>
      <w:numFmt w:val="bullet"/>
      <w:lvlText w:val="•"/>
      <w:lvlJc w:val="left"/>
      <w:pPr>
        <w:ind w:left="6488" w:hanging="360"/>
      </w:pPr>
      <w:rPr>
        <w:rFonts w:hint="default"/>
      </w:rPr>
    </w:lvl>
    <w:lvl w:ilvl="7" w:tplc="3D348092">
      <w:start w:val="1"/>
      <w:numFmt w:val="bullet"/>
      <w:lvlText w:val="•"/>
      <w:lvlJc w:val="left"/>
      <w:pPr>
        <w:ind w:left="7296" w:hanging="360"/>
      </w:pPr>
      <w:rPr>
        <w:rFonts w:hint="default"/>
      </w:rPr>
    </w:lvl>
    <w:lvl w:ilvl="8" w:tplc="F6CA37EC">
      <w:start w:val="1"/>
      <w:numFmt w:val="bullet"/>
      <w:lvlText w:val="•"/>
      <w:lvlJc w:val="left"/>
      <w:pPr>
        <w:ind w:left="8104" w:hanging="360"/>
      </w:pPr>
      <w:rPr>
        <w:rFonts w:hint="default"/>
      </w:rPr>
    </w:lvl>
  </w:abstractNum>
  <w:abstractNum w:abstractNumId="33" w15:restartNumberingAfterBreak="0">
    <w:nsid w:val="4E414B7D"/>
    <w:multiLevelType w:val="hybridMultilevel"/>
    <w:tmpl w:val="7EF064B4"/>
    <w:lvl w:ilvl="0" w:tplc="B9CC3626">
      <w:start w:val="1"/>
      <w:numFmt w:val="decimal"/>
      <w:lvlText w:val="%1."/>
      <w:lvlJc w:val="left"/>
      <w:pPr>
        <w:ind w:left="337" w:hanging="221"/>
      </w:pPr>
      <w:rPr>
        <w:rFonts w:ascii="Times New Roman" w:eastAsia="Times New Roman" w:hAnsi="Times New Roman" w:hint="default"/>
        <w:w w:val="100"/>
        <w:sz w:val="22"/>
        <w:szCs w:val="22"/>
      </w:rPr>
    </w:lvl>
    <w:lvl w:ilvl="1" w:tplc="BABAE0E0">
      <w:start w:val="1"/>
      <w:numFmt w:val="bullet"/>
      <w:lvlText w:val="•"/>
      <w:lvlJc w:val="left"/>
      <w:pPr>
        <w:ind w:left="1228" w:hanging="221"/>
      </w:pPr>
      <w:rPr>
        <w:rFonts w:hint="default"/>
      </w:rPr>
    </w:lvl>
    <w:lvl w:ilvl="2" w:tplc="90B4B00C">
      <w:start w:val="1"/>
      <w:numFmt w:val="bullet"/>
      <w:lvlText w:val="•"/>
      <w:lvlJc w:val="left"/>
      <w:pPr>
        <w:ind w:left="2116" w:hanging="221"/>
      </w:pPr>
      <w:rPr>
        <w:rFonts w:hint="default"/>
      </w:rPr>
    </w:lvl>
    <w:lvl w:ilvl="3" w:tplc="59406E44">
      <w:start w:val="1"/>
      <w:numFmt w:val="bullet"/>
      <w:lvlText w:val="•"/>
      <w:lvlJc w:val="left"/>
      <w:pPr>
        <w:ind w:left="3004" w:hanging="221"/>
      </w:pPr>
      <w:rPr>
        <w:rFonts w:hint="default"/>
      </w:rPr>
    </w:lvl>
    <w:lvl w:ilvl="4" w:tplc="C51C5AB2">
      <w:start w:val="1"/>
      <w:numFmt w:val="bullet"/>
      <w:lvlText w:val="•"/>
      <w:lvlJc w:val="left"/>
      <w:pPr>
        <w:ind w:left="3892" w:hanging="221"/>
      </w:pPr>
      <w:rPr>
        <w:rFonts w:hint="default"/>
      </w:rPr>
    </w:lvl>
    <w:lvl w:ilvl="5" w:tplc="D0D05942">
      <w:start w:val="1"/>
      <w:numFmt w:val="bullet"/>
      <w:lvlText w:val="•"/>
      <w:lvlJc w:val="left"/>
      <w:pPr>
        <w:ind w:left="4780" w:hanging="221"/>
      </w:pPr>
      <w:rPr>
        <w:rFonts w:hint="default"/>
      </w:rPr>
    </w:lvl>
    <w:lvl w:ilvl="6" w:tplc="C7DE0C24">
      <w:start w:val="1"/>
      <w:numFmt w:val="bullet"/>
      <w:lvlText w:val="•"/>
      <w:lvlJc w:val="left"/>
      <w:pPr>
        <w:ind w:left="5668" w:hanging="221"/>
      </w:pPr>
      <w:rPr>
        <w:rFonts w:hint="default"/>
      </w:rPr>
    </w:lvl>
    <w:lvl w:ilvl="7" w:tplc="2E3AE2BA">
      <w:start w:val="1"/>
      <w:numFmt w:val="bullet"/>
      <w:lvlText w:val="•"/>
      <w:lvlJc w:val="left"/>
      <w:pPr>
        <w:ind w:left="6556" w:hanging="221"/>
      </w:pPr>
      <w:rPr>
        <w:rFonts w:hint="default"/>
      </w:rPr>
    </w:lvl>
    <w:lvl w:ilvl="8" w:tplc="81004C68">
      <w:start w:val="1"/>
      <w:numFmt w:val="bullet"/>
      <w:lvlText w:val="•"/>
      <w:lvlJc w:val="left"/>
      <w:pPr>
        <w:ind w:left="7444" w:hanging="221"/>
      </w:pPr>
      <w:rPr>
        <w:rFonts w:hint="default"/>
      </w:rPr>
    </w:lvl>
  </w:abstractNum>
  <w:abstractNum w:abstractNumId="3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DD57F7"/>
    <w:multiLevelType w:val="hybridMultilevel"/>
    <w:tmpl w:val="EED2AFFA"/>
    <w:lvl w:ilvl="0" w:tplc="7ECCF508">
      <w:start w:val="1"/>
      <w:numFmt w:val="lowerLetter"/>
      <w:lvlText w:val="%1)"/>
      <w:lvlJc w:val="left"/>
      <w:pPr>
        <w:ind w:left="1636" w:hanging="360"/>
      </w:pPr>
      <w:rPr>
        <w:rFonts w:ascii="Times New Roman" w:eastAsia="Times New Roman" w:hAnsi="Times New Roman" w:hint="default"/>
        <w:w w:val="100"/>
        <w:sz w:val="22"/>
        <w:szCs w:val="22"/>
      </w:rPr>
    </w:lvl>
    <w:lvl w:ilvl="1" w:tplc="DC44E032">
      <w:start w:val="1"/>
      <w:numFmt w:val="bullet"/>
      <w:lvlText w:val="•"/>
      <w:lvlJc w:val="left"/>
      <w:pPr>
        <w:ind w:left="2448" w:hanging="360"/>
      </w:pPr>
      <w:rPr>
        <w:rFonts w:hint="default"/>
      </w:rPr>
    </w:lvl>
    <w:lvl w:ilvl="2" w:tplc="876833B0">
      <w:start w:val="1"/>
      <w:numFmt w:val="bullet"/>
      <w:lvlText w:val="•"/>
      <w:lvlJc w:val="left"/>
      <w:pPr>
        <w:ind w:left="3256" w:hanging="360"/>
      </w:pPr>
      <w:rPr>
        <w:rFonts w:hint="default"/>
      </w:rPr>
    </w:lvl>
    <w:lvl w:ilvl="3" w:tplc="47BA1E5E">
      <w:start w:val="1"/>
      <w:numFmt w:val="bullet"/>
      <w:lvlText w:val="•"/>
      <w:lvlJc w:val="left"/>
      <w:pPr>
        <w:ind w:left="4064" w:hanging="360"/>
      </w:pPr>
      <w:rPr>
        <w:rFonts w:hint="default"/>
      </w:rPr>
    </w:lvl>
    <w:lvl w:ilvl="4" w:tplc="4650EC12">
      <w:start w:val="1"/>
      <w:numFmt w:val="bullet"/>
      <w:lvlText w:val="•"/>
      <w:lvlJc w:val="left"/>
      <w:pPr>
        <w:ind w:left="4872" w:hanging="360"/>
      </w:pPr>
      <w:rPr>
        <w:rFonts w:hint="default"/>
      </w:rPr>
    </w:lvl>
    <w:lvl w:ilvl="5" w:tplc="0074BB18">
      <w:start w:val="1"/>
      <w:numFmt w:val="bullet"/>
      <w:lvlText w:val="•"/>
      <w:lvlJc w:val="left"/>
      <w:pPr>
        <w:ind w:left="5680" w:hanging="360"/>
      </w:pPr>
      <w:rPr>
        <w:rFonts w:hint="default"/>
      </w:rPr>
    </w:lvl>
    <w:lvl w:ilvl="6" w:tplc="22149E20">
      <w:start w:val="1"/>
      <w:numFmt w:val="bullet"/>
      <w:lvlText w:val="•"/>
      <w:lvlJc w:val="left"/>
      <w:pPr>
        <w:ind w:left="6488" w:hanging="360"/>
      </w:pPr>
      <w:rPr>
        <w:rFonts w:hint="default"/>
      </w:rPr>
    </w:lvl>
    <w:lvl w:ilvl="7" w:tplc="A2589772">
      <w:start w:val="1"/>
      <w:numFmt w:val="bullet"/>
      <w:lvlText w:val="•"/>
      <w:lvlJc w:val="left"/>
      <w:pPr>
        <w:ind w:left="7296" w:hanging="360"/>
      </w:pPr>
      <w:rPr>
        <w:rFonts w:hint="default"/>
      </w:rPr>
    </w:lvl>
    <w:lvl w:ilvl="8" w:tplc="90569F18">
      <w:start w:val="1"/>
      <w:numFmt w:val="bullet"/>
      <w:lvlText w:val="•"/>
      <w:lvlJc w:val="left"/>
      <w:pPr>
        <w:ind w:left="8104" w:hanging="360"/>
      </w:pPr>
      <w:rPr>
        <w:rFonts w:hint="default"/>
      </w:rPr>
    </w:lvl>
  </w:abstractNum>
  <w:abstractNum w:abstractNumId="36" w15:restartNumberingAfterBreak="0">
    <w:nsid w:val="53064F5A"/>
    <w:multiLevelType w:val="multilevel"/>
    <w:tmpl w:val="106408A6"/>
    <w:lvl w:ilvl="0">
      <w:start w:val="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3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645D21A8"/>
    <w:multiLevelType w:val="hybridMultilevel"/>
    <w:tmpl w:val="9ED835C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A245E4"/>
    <w:multiLevelType w:val="hybridMultilevel"/>
    <w:tmpl w:val="06B00C92"/>
    <w:lvl w:ilvl="0" w:tplc="0B227FD2">
      <w:start w:val="1"/>
      <w:numFmt w:val="bullet"/>
      <w:lvlText w:val="-"/>
      <w:lvlJc w:val="left"/>
      <w:pPr>
        <w:ind w:left="1571" w:hanging="360"/>
      </w:pPr>
      <w:rPr>
        <w:rFonts w:ascii="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0" w15:restartNumberingAfterBreak="0">
    <w:nsid w:val="67B2675A"/>
    <w:multiLevelType w:val="multilevel"/>
    <w:tmpl w:val="0BC8578A"/>
    <w:lvl w:ilvl="0">
      <w:start w:val="1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41" w15:restartNumberingAfterBreak="0">
    <w:nsid w:val="6AAB6C6B"/>
    <w:multiLevelType w:val="multilevel"/>
    <w:tmpl w:val="CD664D0A"/>
    <w:lvl w:ilvl="0">
      <w:start w:val="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2" w15:restartNumberingAfterBreak="0">
    <w:nsid w:val="6DA64C42"/>
    <w:multiLevelType w:val="hybridMultilevel"/>
    <w:tmpl w:val="6D68A9D8"/>
    <w:lvl w:ilvl="0" w:tplc="509E26D2">
      <w:start w:val="1"/>
      <w:numFmt w:val="lowerLetter"/>
      <w:lvlText w:val="%1)"/>
      <w:lvlJc w:val="left"/>
      <w:pPr>
        <w:ind w:left="1636" w:hanging="360"/>
      </w:pPr>
      <w:rPr>
        <w:rFonts w:ascii="Times New Roman" w:eastAsia="Times New Roman" w:hAnsi="Times New Roman" w:hint="default"/>
        <w:w w:val="100"/>
        <w:sz w:val="22"/>
        <w:szCs w:val="22"/>
      </w:rPr>
    </w:lvl>
    <w:lvl w:ilvl="1" w:tplc="C2DAAEE0">
      <w:start w:val="1"/>
      <w:numFmt w:val="bullet"/>
      <w:lvlText w:val="•"/>
      <w:lvlJc w:val="left"/>
      <w:pPr>
        <w:ind w:left="2448" w:hanging="360"/>
      </w:pPr>
      <w:rPr>
        <w:rFonts w:hint="default"/>
      </w:rPr>
    </w:lvl>
    <w:lvl w:ilvl="2" w:tplc="5BE83C74">
      <w:start w:val="1"/>
      <w:numFmt w:val="bullet"/>
      <w:lvlText w:val="•"/>
      <w:lvlJc w:val="left"/>
      <w:pPr>
        <w:ind w:left="3256" w:hanging="360"/>
      </w:pPr>
      <w:rPr>
        <w:rFonts w:hint="default"/>
      </w:rPr>
    </w:lvl>
    <w:lvl w:ilvl="3" w:tplc="7FC05B46">
      <w:start w:val="1"/>
      <w:numFmt w:val="bullet"/>
      <w:lvlText w:val="•"/>
      <w:lvlJc w:val="left"/>
      <w:pPr>
        <w:ind w:left="4064" w:hanging="360"/>
      </w:pPr>
      <w:rPr>
        <w:rFonts w:hint="default"/>
      </w:rPr>
    </w:lvl>
    <w:lvl w:ilvl="4" w:tplc="FDE86DCE">
      <w:start w:val="1"/>
      <w:numFmt w:val="bullet"/>
      <w:lvlText w:val="•"/>
      <w:lvlJc w:val="left"/>
      <w:pPr>
        <w:ind w:left="4872" w:hanging="360"/>
      </w:pPr>
      <w:rPr>
        <w:rFonts w:hint="default"/>
      </w:rPr>
    </w:lvl>
    <w:lvl w:ilvl="5" w:tplc="CF44242C">
      <w:start w:val="1"/>
      <w:numFmt w:val="bullet"/>
      <w:lvlText w:val="•"/>
      <w:lvlJc w:val="left"/>
      <w:pPr>
        <w:ind w:left="5680" w:hanging="360"/>
      </w:pPr>
      <w:rPr>
        <w:rFonts w:hint="default"/>
      </w:rPr>
    </w:lvl>
    <w:lvl w:ilvl="6" w:tplc="01184D5C">
      <w:start w:val="1"/>
      <w:numFmt w:val="bullet"/>
      <w:lvlText w:val="•"/>
      <w:lvlJc w:val="left"/>
      <w:pPr>
        <w:ind w:left="6488" w:hanging="360"/>
      </w:pPr>
      <w:rPr>
        <w:rFonts w:hint="default"/>
      </w:rPr>
    </w:lvl>
    <w:lvl w:ilvl="7" w:tplc="4F70CB78">
      <w:start w:val="1"/>
      <w:numFmt w:val="bullet"/>
      <w:lvlText w:val="•"/>
      <w:lvlJc w:val="left"/>
      <w:pPr>
        <w:ind w:left="7296" w:hanging="360"/>
      </w:pPr>
      <w:rPr>
        <w:rFonts w:hint="default"/>
      </w:rPr>
    </w:lvl>
    <w:lvl w:ilvl="8" w:tplc="345E8AE0">
      <w:start w:val="1"/>
      <w:numFmt w:val="bullet"/>
      <w:lvlText w:val="•"/>
      <w:lvlJc w:val="left"/>
      <w:pPr>
        <w:ind w:left="8104" w:hanging="360"/>
      </w:pPr>
      <w:rPr>
        <w:rFonts w:hint="default"/>
      </w:rPr>
    </w:lvl>
  </w:abstractNum>
  <w:abstractNum w:abstractNumId="43" w15:restartNumberingAfterBreak="0">
    <w:nsid w:val="6DE1141D"/>
    <w:multiLevelType w:val="hybridMultilevel"/>
    <w:tmpl w:val="C74AFC34"/>
    <w:lvl w:ilvl="0" w:tplc="1B76FDFE">
      <w:start w:val="1"/>
      <w:numFmt w:val="lowerLetter"/>
      <w:lvlText w:val="%1)"/>
      <w:lvlJc w:val="left"/>
      <w:pPr>
        <w:ind w:left="1636" w:hanging="360"/>
      </w:pPr>
      <w:rPr>
        <w:rFonts w:ascii="Times New Roman" w:eastAsia="Times New Roman" w:hAnsi="Times New Roman" w:hint="default"/>
        <w:w w:val="100"/>
        <w:sz w:val="22"/>
        <w:szCs w:val="22"/>
      </w:rPr>
    </w:lvl>
    <w:lvl w:ilvl="1" w:tplc="9E665CCE">
      <w:start w:val="1"/>
      <w:numFmt w:val="bullet"/>
      <w:lvlText w:val="•"/>
      <w:lvlJc w:val="left"/>
      <w:pPr>
        <w:ind w:left="2448" w:hanging="360"/>
      </w:pPr>
      <w:rPr>
        <w:rFonts w:hint="default"/>
      </w:rPr>
    </w:lvl>
    <w:lvl w:ilvl="2" w:tplc="B4DCD16E">
      <w:start w:val="1"/>
      <w:numFmt w:val="bullet"/>
      <w:lvlText w:val="•"/>
      <w:lvlJc w:val="left"/>
      <w:pPr>
        <w:ind w:left="3256" w:hanging="360"/>
      </w:pPr>
      <w:rPr>
        <w:rFonts w:hint="default"/>
      </w:rPr>
    </w:lvl>
    <w:lvl w:ilvl="3" w:tplc="E0001A5C">
      <w:start w:val="1"/>
      <w:numFmt w:val="bullet"/>
      <w:lvlText w:val="•"/>
      <w:lvlJc w:val="left"/>
      <w:pPr>
        <w:ind w:left="4064" w:hanging="360"/>
      </w:pPr>
      <w:rPr>
        <w:rFonts w:hint="default"/>
      </w:rPr>
    </w:lvl>
    <w:lvl w:ilvl="4" w:tplc="9AEA770A">
      <w:start w:val="1"/>
      <w:numFmt w:val="bullet"/>
      <w:lvlText w:val="•"/>
      <w:lvlJc w:val="left"/>
      <w:pPr>
        <w:ind w:left="4872" w:hanging="360"/>
      </w:pPr>
      <w:rPr>
        <w:rFonts w:hint="default"/>
      </w:rPr>
    </w:lvl>
    <w:lvl w:ilvl="5" w:tplc="35822A04">
      <w:start w:val="1"/>
      <w:numFmt w:val="bullet"/>
      <w:lvlText w:val="•"/>
      <w:lvlJc w:val="left"/>
      <w:pPr>
        <w:ind w:left="5680" w:hanging="360"/>
      </w:pPr>
      <w:rPr>
        <w:rFonts w:hint="default"/>
      </w:rPr>
    </w:lvl>
    <w:lvl w:ilvl="6" w:tplc="1EDA0438">
      <w:start w:val="1"/>
      <w:numFmt w:val="bullet"/>
      <w:lvlText w:val="•"/>
      <w:lvlJc w:val="left"/>
      <w:pPr>
        <w:ind w:left="6488" w:hanging="360"/>
      </w:pPr>
      <w:rPr>
        <w:rFonts w:hint="default"/>
      </w:rPr>
    </w:lvl>
    <w:lvl w:ilvl="7" w:tplc="15FEFB0E">
      <w:start w:val="1"/>
      <w:numFmt w:val="bullet"/>
      <w:lvlText w:val="•"/>
      <w:lvlJc w:val="left"/>
      <w:pPr>
        <w:ind w:left="7296" w:hanging="360"/>
      </w:pPr>
      <w:rPr>
        <w:rFonts w:hint="default"/>
      </w:rPr>
    </w:lvl>
    <w:lvl w:ilvl="8" w:tplc="D33C1E96">
      <w:start w:val="1"/>
      <w:numFmt w:val="bullet"/>
      <w:lvlText w:val="•"/>
      <w:lvlJc w:val="left"/>
      <w:pPr>
        <w:ind w:left="8104" w:hanging="360"/>
      </w:pPr>
      <w:rPr>
        <w:rFonts w:hint="default"/>
      </w:rPr>
    </w:lvl>
  </w:abstractNum>
  <w:abstractNum w:abstractNumId="44" w15:restartNumberingAfterBreak="0">
    <w:nsid w:val="6FEA4444"/>
    <w:multiLevelType w:val="multilevel"/>
    <w:tmpl w:val="04AC8CA0"/>
    <w:lvl w:ilvl="0">
      <w:start w:val="1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Roman"/>
      <w:lvlText w:val="(%3)"/>
      <w:lvlJc w:val="left"/>
      <w:pPr>
        <w:ind w:left="1624" w:hanging="567"/>
        <w:jc w:val="right"/>
      </w:pPr>
      <w:rPr>
        <w:rFonts w:ascii="Times New Roman" w:eastAsia="Times New Roman" w:hAnsi="Times New Roman" w:hint="default"/>
        <w:w w:val="100"/>
        <w:sz w:val="22"/>
        <w:szCs w:val="22"/>
      </w:rPr>
    </w:lvl>
    <w:lvl w:ilvl="3">
      <w:start w:val="1"/>
      <w:numFmt w:val="bullet"/>
      <w:lvlText w:val="•"/>
      <w:lvlJc w:val="left"/>
      <w:pPr>
        <w:ind w:left="3420" w:hanging="567"/>
      </w:pPr>
      <w:rPr>
        <w:rFonts w:hint="default"/>
      </w:rPr>
    </w:lvl>
    <w:lvl w:ilvl="4">
      <w:start w:val="1"/>
      <w:numFmt w:val="bullet"/>
      <w:lvlText w:val="•"/>
      <w:lvlJc w:val="left"/>
      <w:pPr>
        <w:ind w:left="4320" w:hanging="567"/>
      </w:pPr>
      <w:rPr>
        <w:rFonts w:hint="default"/>
      </w:rPr>
    </w:lvl>
    <w:lvl w:ilvl="5">
      <w:start w:val="1"/>
      <w:numFmt w:val="bullet"/>
      <w:lvlText w:val="•"/>
      <w:lvlJc w:val="left"/>
      <w:pPr>
        <w:ind w:left="5220" w:hanging="567"/>
      </w:pPr>
      <w:rPr>
        <w:rFonts w:hint="default"/>
      </w:rPr>
    </w:lvl>
    <w:lvl w:ilvl="6">
      <w:start w:val="1"/>
      <w:numFmt w:val="bullet"/>
      <w:lvlText w:val="•"/>
      <w:lvlJc w:val="left"/>
      <w:pPr>
        <w:ind w:left="6120" w:hanging="567"/>
      </w:pPr>
      <w:rPr>
        <w:rFonts w:hint="default"/>
      </w:rPr>
    </w:lvl>
    <w:lvl w:ilvl="7">
      <w:start w:val="1"/>
      <w:numFmt w:val="bullet"/>
      <w:lvlText w:val="•"/>
      <w:lvlJc w:val="left"/>
      <w:pPr>
        <w:ind w:left="7020" w:hanging="567"/>
      </w:pPr>
      <w:rPr>
        <w:rFonts w:hint="default"/>
      </w:rPr>
    </w:lvl>
    <w:lvl w:ilvl="8">
      <w:start w:val="1"/>
      <w:numFmt w:val="bullet"/>
      <w:lvlText w:val="•"/>
      <w:lvlJc w:val="left"/>
      <w:pPr>
        <w:ind w:left="7920" w:hanging="567"/>
      </w:pPr>
      <w:rPr>
        <w:rFonts w:hint="default"/>
      </w:rPr>
    </w:lvl>
  </w:abstractNum>
  <w:abstractNum w:abstractNumId="45"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7F39717A"/>
    <w:multiLevelType w:val="hybridMultilevel"/>
    <w:tmpl w:val="60668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756F3F"/>
    <w:multiLevelType w:val="hybridMultilevel"/>
    <w:tmpl w:val="2616A29C"/>
    <w:lvl w:ilvl="0" w:tplc="A6E2A9C8">
      <w:start w:val="1"/>
      <w:numFmt w:val="lowerRoman"/>
      <w:lvlText w:val="(%1)"/>
      <w:lvlJc w:val="left"/>
      <w:pPr>
        <w:ind w:left="1636" w:hanging="586"/>
        <w:jc w:val="right"/>
      </w:pPr>
      <w:rPr>
        <w:rFonts w:ascii="Times New Roman" w:eastAsia="Times New Roman" w:hAnsi="Times New Roman" w:hint="default"/>
        <w:w w:val="100"/>
      </w:rPr>
    </w:lvl>
    <w:lvl w:ilvl="1" w:tplc="D792B9CA">
      <w:start w:val="1"/>
      <w:numFmt w:val="bullet"/>
      <w:lvlText w:val=""/>
      <w:lvlJc w:val="left"/>
      <w:pPr>
        <w:ind w:left="2357" w:hanging="361"/>
      </w:pPr>
      <w:rPr>
        <w:rFonts w:ascii="Symbol" w:eastAsia="Symbol" w:hAnsi="Symbol" w:hint="default"/>
        <w:w w:val="100"/>
      </w:rPr>
    </w:lvl>
    <w:lvl w:ilvl="2" w:tplc="ED9E8524">
      <w:start w:val="1"/>
      <w:numFmt w:val="bullet"/>
      <w:lvlText w:val="•"/>
      <w:lvlJc w:val="left"/>
      <w:pPr>
        <w:ind w:left="3177" w:hanging="361"/>
      </w:pPr>
      <w:rPr>
        <w:rFonts w:hint="default"/>
      </w:rPr>
    </w:lvl>
    <w:lvl w:ilvl="3" w:tplc="4288E8CA">
      <w:start w:val="1"/>
      <w:numFmt w:val="bullet"/>
      <w:lvlText w:val="•"/>
      <w:lvlJc w:val="left"/>
      <w:pPr>
        <w:ind w:left="3995" w:hanging="361"/>
      </w:pPr>
      <w:rPr>
        <w:rFonts w:hint="default"/>
      </w:rPr>
    </w:lvl>
    <w:lvl w:ilvl="4" w:tplc="21529476">
      <w:start w:val="1"/>
      <w:numFmt w:val="bullet"/>
      <w:lvlText w:val="•"/>
      <w:lvlJc w:val="left"/>
      <w:pPr>
        <w:ind w:left="4813" w:hanging="361"/>
      </w:pPr>
      <w:rPr>
        <w:rFonts w:hint="default"/>
      </w:rPr>
    </w:lvl>
    <w:lvl w:ilvl="5" w:tplc="EE408E42">
      <w:start w:val="1"/>
      <w:numFmt w:val="bullet"/>
      <w:lvlText w:val="•"/>
      <w:lvlJc w:val="left"/>
      <w:pPr>
        <w:ind w:left="5631" w:hanging="361"/>
      </w:pPr>
      <w:rPr>
        <w:rFonts w:hint="default"/>
      </w:rPr>
    </w:lvl>
    <w:lvl w:ilvl="6" w:tplc="E3F4B8B8">
      <w:start w:val="1"/>
      <w:numFmt w:val="bullet"/>
      <w:lvlText w:val="•"/>
      <w:lvlJc w:val="left"/>
      <w:pPr>
        <w:ind w:left="6448" w:hanging="361"/>
      </w:pPr>
      <w:rPr>
        <w:rFonts w:hint="default"/>
      </w:rPr>
    </w:lvl>
    <w:lvl w:ilvl="7" w:tplc="D9844BC4">
      <w:start w:val="1"/>
      <w:numFmt w:val="bullet"/>
      <w:lvlText w:val="•"/>
      <w:lvlJc w:val="left"/>
      <w:pPr>
        <w:ind w:left="7266" w:hanging="361"/>
      </w:pPr>
      <w:rPr>
        <w:rFonts w:hint="default"/>
      </w:rPr>
    </w:lvl>
    <w:lvl w:ilvl="8" w:tplc="1E5CF650">
      <w:start w:val="1"/>
      <w:numFmt w:val="bullet"/>
      <w:lvlText w:val="•"/>
      <w:lvlJc w:val="left"/>
      <w:pPr>
        <w:ind w:left="8084" w:hanging="361"/>
      </w:pPr>
      <w:rPr>
        <w:rFonts w:hint="default"/>
      </w:rPr>
    </w:lvl>
  </w:abstractNum>
  <w:abstractNum w:abstractNumId="48" w15:restartNumberingAfterBreak="0">
    <w:nsid w:val="7FC0466C"/>
    <w:multiLevelType w:val="multilevel"/>
    <w:tmpl w:val="48569102"/>
    <w:lvl w:ilvl="0">
      <w:start w:val="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num w:numId="1">
    <w:abstractNumId w:val="0"/>
  </w:num>
  <w:num w:numId="2">
    <w:abstractNumId w:val="11"/>
  </w:num>
  <w:num w:numId="3">
    <w:abstractNumId w:val="7"/>
  </w:num>
  <w:num w:numId="4">
    <w:abstractNumId w:val="34"/>
  </w:num>
  <w:num w:numId="5">
    <w:abstractNumId w:val="6"/>
  </w:num>
  <w:num w:numId="6">
    <w:abstractNumId w:val="29"/>
  </w:num>
  <w:num w:numId="7">
    <w:abstractNumId w:val="14"/>
  </w:num>
  <w:num w:numId="8">
    <w:abstractNumId w:val="24"/>
  </w:num>
  <w:num w:numId="9">
    <w:abstractNumId w:val="27"/>
  </w:num>
  <w:num w:numId="10">
    <w:abstractNumId w:val="21"/>
  </w:num>
  <w:num w:numId="11">
    <w:abstractNumId w:val="37"/>
  </w:num>
  <w:num w:numId="12">
    <w:abstractNumId w:val="13"/>
  </w:num>
  <w:num w:numId="13">
    <w:abstractNumId w:val="45"/>
  </w:num>
  <w:num w:numId="14">
    <w:abstractNumId w:val="38"/>
  </w:num>
  <w:num w:numId="15">
    <w:abstractNumId w:val="12"/>
  </w:num>
  <w:num w:numId="16">
    <w:abstractNumId w:val="9"/>
  </w:num>
  <w:num w:numId="17">
    <w:abstractNumId w:val="18"/>
  </w:num>
  <w:num w:numId="18">
    <w:abstractNumId w:val="30"/>
  </w:num>
  <w:num w:numId="19">
    <w:abstractNumId w:val="40"/>
  </w:num>
  <w:num w:numId="20">
    <w:abstractNumId w:val="42"/>
  </w:num>
  <w:num w:numId="21">
    <w:abstractNumId w:val="22"/>
  </w:num>
  <w:num w:numId="22">
    <w:abstractNumId w:val="32"/>
  </w:num>
  <w:num w:numId="23">
    <w:abstractNumId w:val="43"/>
  </w:num>
  <w:num w:numId="24">
    <w:abstractNumId w:val="35"/>
  </w:num>
  <w:num w:numId="25">
    <w:abstractNumId w:val="47"/>
  </w:num>
  <w:num w:numId="26">
    <w:abstractNumId w:val="44"/>
  </w:num>
  <w:num w:numId="27">
    <w:abstractNumId w:val="2"/>
  </w:num>
  <w:num w:numId="28">
    <w:abstractNumId w:val="3"/>
  </w:num>
  <w:num w:numId="29">
    <w:abstractNumId w:val="4"/>
  </w:num>
  <w:num w:numId="30">
    <w:abstractNumId w:val="15"/>
  </w:num>
  <w:num w:numId="31">
    <w:abstractNumId w:val="16"/>
  </w:num>
  <w:num w:numId="32">
    <w:abstractNumId w:val="8"/>
  </w:num>
  <w:num w:numId="33">
    <w:abstractNumId w:val="48"/>
  </w:num>
  <w:num w:numId="34">
    <w:abstractNumId w:val="25"/>
  </w:num>
  <w:num w:numId="35">
    <w:abstractNumId w:val="41"/>
  </w:num>
  <w:num w:numId="36">
    <w:abstractNumId w:val="36"/>
  </w:num>
  <w:num w:numId="37">
    <w:abstractNumId w:val="10"/>
  </w:num>
  <w:num w:numId="38">
    <w:abstractNumId w:val="19"/>
  </w:num>
  <w:num w:numId="39">
    <w:abstractNumId w:val="5"/>
  </w:num>
  <w:num w:numId="40">
    <w:abstractNumId w:val="20"/>
  </w:num>
  <w:num w:numId="41">
    <w:abstractNumId w:val="23"/>
  </w:num>
  <w:num w:numId="42">
    <w:abstractNumId w:val="33"/>
  </w:num>
  <w:num w:numId="43">
    <w:abstractNumId w:val="46"/>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31"/>
  </w:num>
  <w:num w:numId="47">
    <w:abstractNumId w:val="39"/>
  </w:num>
  <w:num w:numId="48">
    <w:abstractNumId w:val="26"/>
  </w:num>
  <w:num w:numId="49">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80"/>
    <w:rsid w:val="0000198E"/>
    <w:rsid w:val="00002F2B"/>
    <w:rsid w:val="00004AE6"/>
    <w:rsid w:val="0000635E"/>
    <w:rsid w:val="000076B8"/>
    <w:rsid w:val="00016322"/>
    <w:rsid w:val="0001690A"/>
    <w:rsid w:val="000206AC"/>
    <w:rsid w:val="00020A36"/>
    <w:rsid w:val="000240DE"/>
    <w:rsid w:val="000243D6"/>
    <w:rsid w:val="00024709"/>
    <w:rsid w:val="00033AE0"/>
    <w:rsid w:val="00034427"/>
    <w:rsid w:val="0003470A"/>
    <w:rsid w:val="000352EB"/>
    <w:rsid w:val="00037915"/>
    <w:rsid w:val="00041C58"/>
    <w:rsid w:val="00051787"/>
    <w:rsid w:val="00064B06"/>
    <w:rsid w:val="00064EC7"/>
    <w:rsid w:val="00071A06"/>
    <w:rsid w:val="00071C9A"/>
    <w:rsid w:val="000765B4"/>
    <w:rsid w:val="00077606"/>
    <w:rsid w:val="00087881"/>
    <w:rsid w:val="000901B7"/>
    <w:rsid w:val="000916BC"/>
    <w:rsid w:val="000933F8"/>
    <w:rsid w:val="00097952"/>
    <w:rsid w:val="000A1687"/>
    <w:rsid w:val="000A20B5"/>
    <w:rsid w:val="000A6914"/>
    <w:rsid w:val="000A6D39"/>
    <w:rsid w:val="000A6E96"/>
    <w:rsid w:val="000B4CA7"/>
    <w:rsid w:val="000B54A7"/>
    <w:rsid w:val="000C096F"/>
    <w:rsid w:val="000C15C1"/>
    <w:rsid w:val="000C4A41"/>
    <w:rsid w:val="000C5DFC"/>
    <w:rsid w:val="000C6224"/>
    <w:rsid w:val="000D1A0F"/>
    <w:rsid w:val="000D4E94"/>
    <w:rsid w:val="000D7580"/>
    <w:rsid w:val="000E5BAB"/>
    <w:rsid w:val="000E7F43"/>
    <w:rsid w:val="000F3902"/>
    <w:rsid w:val="000F3D1E"/>
    <w:rsid w:val="000F5E16"/>
    <w:rsid w:val="000F7BAD"/>
    <w:rsid w:val="001005C5"/>
    <w:rsid w:val="00101663"/>
    <w:rsid w:val="00102374"/>
    <w:rsid w:val="00104BD9"/>
    <w:rsid w:val="001074C9"/>
    <w:rsid w:val="00111B5A"/>
    <w:rsid w:val="00115428"/>
    <w:rsid w:val="00122959"/>
    <w:rsid w:val="00124FCF"/>
    <w:rsid w:val="00126827"/>
    <w:rsid w:val="00127A5B"/>
    <w:rsid w:val="00127F21"/>
    <w:rsid w:val="00130CE3"/>
    <w:rsid w:val="0013428B"/>
    <w:rsid w:val="00134395"/>
    <w:rsid w:val="00143F6C"/>
    <w:rsid w:val="00145811"/>
    <w:rsid w:val="00146592"/>
    <w:rsid w:val="00150BDA"/>
    <w:rsid w:val="0015149B"/>
    <w:rsid w:val="00155830"/>
    <w:rsid w:val="001570D6"/>
    <w:rsid w:val="00157833"/>
    <w:rsid w:val="0016271F"/>
    <w:rsid w:val="0016318A"/>
    <w:rsid w:val="00167557"/>
    <w:rsid w:val="0017038F"/>
    <w:rsid w:val="00170656"/>
    <w:rsid w:val="0017186D"/>
    <w:rsid w:val="0017191E"/>
    <w:rsid w:val="001726C5"/>
    <w:rsid w:val="001754F7"/>
    <w:rsid w:val="00177116"/>
    <w:rsid w:val="00177249"/>
    <w:rsid w:val="0018072C"/>
    <w:rsid w:val="001833E9"/>
    <w:rsid w:val="00184FD7"/>
    <w:rsid w:val="00185B20"/>
    <w:rsid w:val="0018610F"/>
    <w:rsid w:val="00187455"/>
    <w:rsid w:val="00193A93"/>
    <w:rsid w:val="00197CF8"/>
    <w:rsid w:val="001A7B26"/>
    <w:rsid w:val="001B5136"/>
    <w:rsid w:val="001B5805"/>
    <w:rsid w:val="001B5AED"/>
    <w:rsid w:val="001C2C16"/>
    <w:rsid w:val="001C7353"/>
    <w:rsid w:val="001C7689"/>
    <w:rsid w:val="001D1412"/>
    <w:rsid w:val="001D156F"/>
    <w:rsid w:val="001D3924"/>
    <w:rsid w:val="001D3D4E"/>
    <w:rsid w:val="001D517F"/>
    <w:rsid w:val="001E12A9"/>
    <w:rsid w:val="001E311F"/>
    <w:rsid w:val="001E4CCB"/>
    <w:rsid w:val="001E54ED"/>
    <w:rsid w:val="002026D1"/>
    <w:rsid w:val="00203DB4"/>
    <w:rsid w:val="00205741"/>
    <w:rsid w:val="00213DA8"/>
    <w:rsid w:val="00214555"/>
    <w:rsid w:val="002147EE"/>
    <w:rsid w:val="00217B4E"/>
    <w:rsid w:val="00223CAF"/>
    <w:rsid w:val="002251EE"/>
    <w:rsid w:val="00234168"/>
    <w:rsid w:val="00234430"/>
    <w:rsid w:val="00234F3A"/>
    <w:rsid w:val="002408BE"/>
    <w:rsid w:val="00242ADD"/>
    <w:rsid w:val="00242B40"/>
    <w:rsid w:val="00247935"/>
    <w:rsid w:val="0025070C"/>
    <w:rsid w:val="002517CC"/>
    <w:rsid w:val="00252551"/>
    <w:rsid w:val="00254EA9"/>
    <w:rsid w:val="00255F7C"/>
    <w:rsid w:val="00257BEE"/>
    <w:rsid w:val="0026161D"/>
    <w:rsid w:val="002640B0"/>
    <w:rsid w:val="00267006"/>
    <w:rsid w:val="00270261"/>
    <w:rsid w:val="002712EA"/>
    <w:rsid w:val="002735F9"/>
    <w:rsid w:val="00274171"/>
    <w:rsid w:val="00274776"/>
    <w:rsid w:val="00276A02"/>
    <w:rsid w:val="00281B8C"/>
    <w:rsid w:val="00283C10"/>
    <w:rsid w:val="00284180"/>
    <w:rsid w:val="00290059"/>
    <w:rsid w:val="00293F07"/>
    <w:rsid w:val="002A5986"/>
    <w:rsid w:val="002B2ACE"/>
    <w:rsid w:val="002B4A5D"/>
    <w:rsid w:val="002B66AC"/>
    <w:rsid w:val="002C0091"/>
    <w:rsid w:val="002C46DE"/>
    <w:rsid w:val="002D4534"/>
    <w:rsid w:val="002D5EDB"/>
    <w:rsid w:val="002D79E7"/>
    <w:rsid w:val="002D7AC1"/>
    <w:rsid w:val="002F072C"/>
    <w:rsid w:val="002F0C22"/>
    <w:rsid w:val="002F1CE9"/>
    <w:rsid w:val="003009BE"/>
    <w:rsid w:val="00307CED"/>
    <w:rsid w:val="003107B7"/>
    <w:rsid w:val="003117D6"/>
    <w:rsid w:val="0031328E"/>
    <w:rsid w:val="00314A7B"/>
    <w:rsid w:val="00322E87"/>
    <w:rsid w:val="003231C9"/>
    <w:rsid w:val="00330230"/>
    <w:rsid w:val="003318E8"/>
    <w:rsid w:val="00344932"/>
    <w:rsid w:val="00345500"/>
    <w:rsid w:val="003522C1"/>
    <w:rsid w:val="003532E1"/>
    <w:rsid w:val="00355606"/>
    <w:rsid w:val="00356FA7"/>
    <w:rsid w:val="00357B46"/>
    <w:rsid w:val="00360392"/>
    <w:rsid w:val="00360B3A"/>
    <w:rsid w:val="00366937"/>
    <w:rsid w:val="00370EDB"/>
    <w:rsid w:val="00382678"/>
    <w:rsid w:val="00384921"/>
    <w:rsid w:val="00390537"/>
    <w:rsid w:val="00390629"/>
    <w:rsid w:val="003927B5"/>
    <w:rsid w:val="003A1C8A"/>
    <w:rsid w:val="003A4792"/>
    <w:rsid w:val="003A47A8"/>
    <w:rsid w:val="003A4F4D"/>
    <w:rsid w:val="003A5B60"/>
    <w:rsid w:val="003B0611"/>
    <w:rsid w:val="003B3CF2"/>
    <w:rsid w:val="003B58F8"/>
    <w:rsid w:val="003B5A58"/>
    <w:rsid w:val="003B63E6"/>
    <w:rsid w:val="003C3D55"/>
    <w:rsid w:val="003C6672"/>
    <w:rsid w:val="003D34CC"/>
    <w:rsid w:val="003D4590"/>
    <w:rsid w:val="003E15D3"/>
    <w:rsid w:val="003E2F64"/>
    <w:rsid w:val="003E32E5"/>
    <w:rsid w:val="003F30DD"/>
    <w:rsid w:val="003F36C1"/>
    <w:rsid w:val="003F3B03"/>
    <w:rsid w:val="003F6DCB"/>
    <w:rsid w:val="00404555"/>
    <w:rsid w:val="004046E8"/>
    <w:rsid w:val="00405A05"/>
    <w:rsid w:val="004071F2"/>
    <w:rsid w:val="004073C5"/>
    <w:rsid w:val="0040763A"/>
    <w:rsid w:val="004139BA"/>
    <w:rsid w:val="00414654"/>
    <w:rsid w:val="004156DD"/>
    <w:rsid w:val="0041584B"/>
    <w:rsid w:val="00420FD6"/>
    <w:rsid w:val="00422F59"/>
    <w:rsid w:val="00423E70"/>
    <w:rsid w:val="00427205"/>
    <w:rsid w:val="00432E49"/>
    <w:rsid w:val="0043352D"/>
    <w:rsid w:val="00440185"/>
    <w:rsid w:val="00440A97"/>
    <w:rsid w:val="00440EA4"/>
    <w:rsid w:val="0044275E"/>
    <w:rsid w:val="00443BCA"/>
    <w:rsid w:val="00443C09"/>
    <w:rsid w:val="004440E0"/>
    <w:rsid w:val="00444294"/>
    <w:rsid w:val="004537EA"/>
    <w:rsid w:val="00456DBD"/>
    <w:rsid w:val="004604DF"/>
    <w:rsid w:val="0046349B"/>
    <w:rsid w:val="004652E7"/>
    <w:rsid w:val="00471094"/>
    <w:rsid w:val="0047661D"/>
    <w:rsid w:val="0048183F"/>
    <w:rsid w:val="00482CE0"/>
    <w:rsid w:val="0048479B"/>
    <w:rsid w:val="00496D1B"/>
    <w:rsid w:val="004A7610"/>
    <w:rsid w:val="004B47E5"/>
    <w:rsid w:val="004B4869"/>
    <w:rsid w:val="004B5731"/>
    <w:rsid w:val="004C133A"/>
    <w:rsid w:val="004C177B"/>
    <w:rsid w:val="004C328B"/>
    <w:rsid w:val="004D47BE"/>
    <w:rsid w:val="004F36DD"/>
    <w:rsid w:val="004F79FD"/>
    <w:rsid w:val="00501005"/>
    <w:rsid w:val="00503C26"/>
    <w:rsid w:val="00504A80"/>
    <w:rsid w:val="00510D94"/>
    <w:rsid w:val="005118C8"/>
    <w:rsid w:val="005170F3"/>
    <w:rsid w:val="00520001"/>
    <w:rsid w:val="005204FC"/>
    <w:rsid w:val="00533E94"/>
    <w:rsid w:val="0053786E"/>
    <w:rsid w:val="00540DA7"/>
    <w:rsid w:val="005436FE"/>
    <w:rsid w:val="0054680B"/>
    <w:rsid w:val="0055200A"/>
    <w:rsid w:val="00554D33"/>
    <w:rsid w:val="005554F6"/>
    <w:rsid w:val="0055577E"/>
    <w:rsid w:val="005563C9"/>
    <w:rsid w:val="0056032E"/>
    <w:rsid w:val="005649E2"/>
    <w:rsid w:val="00564BEA"/>
    <w:rsid w:val="005670EE"/>
    <w:rsid w:val="0057211A"/>
    <w:rsid w:val="00577E61"/>
    <w:rsid w:val="00580C7F"/>
    <w:rsid w:val="00584F07"/>
    <w:rsid w:val="00585AFD"/>
    <w:rsid w:val="00586E12"/>
    <w:rsid w:val="005A1588"/>
    <w:rsid w:val="005A29E8"/>
    <w:rsid w:val="005A7FA7"/>
    <w:rsid w:val="005B3207"/>
    <w:rsid w:val="005B420E"/>
    <w:rsid w:val="005B4E69"/>
    <w:rsid w:val="005B5938"/>
    <w:rsid w:val="005B6167"/>
    <w:rsid w:val="005B64FD"/>
    <w:rsid w:val="005C0758"/>
    <w:rsid w:val="005C1231"/>
    <w:rsid w:val="005D19B0"/>
    <w:rsid w:val="005D1EE3"/>
    <w:rsid w:val="005E3DF4"/>
    <w:rsid w:val="005E4E1E"/>
    <w:rsid w:val="005E77E2"/>
    <w:rsid w:val="005F1637"/>
    <w:rsid w:val="005F2D83"/>
    <w:rsid w:val="00600BD3"/>
    <w:rsid w:val="00602D42"/>
    <w:rsid w:val="00603A99"/>
    <w:rsid w:val="00606779"/>
    <w:rsid w:val="00612236"/>
    <w:rsid w:val="00616E67"/>
    <w:rsid w:val="00617F0E"/>
    <w:rsid w:val="00625902"/>
    <w:rsid w:val="00626817"/>
    <w:rsid w:val="00632221"/>
    <w:rsid w:val="00633A57"/>
    <w:rsid w:val="0064011F"/>
    <w:rsid w:val="00641B9F"/>
    <w:rsid w:val="00644EB5"/>
    <w:rsid w:val="00647F39"/>
    <w:rsid w:val="00650AC2"/>
    <w:rsid w:val="00656639"/>
    <w:rsid w:val="006667C9"/>
    <w:rsid w:val="00666E3F"/>
    <w:rsid w:val="006715F0"/>
    <w:rsid w:val="00677992"/>
    <w:rsid w:val="00680B8C"/>
    <w:rsid w:val="0068279C"/>
    <w:rsid w:val="006907AB"/>
    <w:rsid w:val="00694A01"/>
    <w:rsid w:val="00696B42"/>
    <w:rsid w:val="00697CF1"/>
    <w:rsid w:val="006A350A"/>
    <w:rsid w:val="006A43F8"/>
    <w:rsid w:val="006A7A8C"/>
    <w:rsid w:val="006B5957"/>
    <w:rsid w:val="006B5D6D"/>
    <w:rsid w:val="006B620A"/>
    <w:rsid w:val="006B63F4"/>
    <w:rsid w:val="006C3C19"/>
    <w:rsid w:val="006C6B09"/>
    <w:rsid w:val="006D3BE8"/>
    <w:rsid w:val="006D67CB"/>
    <w:rsid w:val="006E2A49"/>
    <w:rsid w:val="006E57FD"/>
    <w:rsid w:val="006E5F47"/>
    <w:rsid w:val="006F06DB"/>
    <w:rsid w:val="006F54D4"/>
    <w:rsid w:val="00700AF3"/>
    <w:rsid w:val="00700CF9"/>
    <w:rsid w:val="00702DE3"/>
    <w:rsid w:val="00704D1B"/>
    <w:rsid w:val="007052B3"/>
    <w:rsid w:val="00707B69"/>
    <w:rsid w:val="0071011C"/>
    <w:rsid w:val="00714BF4"/>
    <w:rsid w:val="00715F99"/>
    <w:rsid w:val="00725636"/>
    <w:rsid w:val="00725B1A"/>
    <w:rsid w:val="007279D1"/>
    <w:rsid w:val="00731614"/>
    <w:rsid w:val="007410D5"/>
    <w:rsid w:val="00741613"/>
    <w:rsid w:val="00741D2D"/>
    <w:rsid w:val="00744134"/>
    <w:rsid w:val="007452D4"/>
    <w:rsid w:val="00745FED"/>
    <w:rsid w:val="00750590"/>
    <w:rsid w:val="00753F50"/>
    <w:rsid w:val="00754C1B"/>
    <w:rsid w:val="00763B7B"/>
    <w:rsid w:val="00763EFA"/>
    <w:rsid w:val="007716CB"/>
    <w:rsid w:val="00776C34"/>
    <w:rsid w:val="007779E1"/>
    <w:rsid w:val="00782242"/>
    <w:rsid w:val="007925B5"/>
    <w:rsid w:val="00794261"/>
    <w:rsid w:val="00795594"/>
    <w:rsid w:val="007A2FBC"/>
    <w:rsid w:val="007B112F"/>
    <w:rsid w:val="007B473C"/>
    <w:rsid w:val="007C2A51"/>
    <w:rsid w:val="007D11B3"/>
    <w:rsid w:val="007D25FF"/>
    <w:rsid w:val="007D322C"/>
    <w:rsid w:val="007D47B8"/>
    <w:rsid w:val="007D518F"/>
    <w:rsid w:val="007E18F2"/>
    <w:rsid w:val="007E2198"/>
    <w:rsid w:val="007F1475"/>
    <w:rsid w:val="00800C6C"/>
    <w:rsid w:val="00804991"/>
    <w:rsid w:val="0081006F"/>
    <w:rsid w:val="0081587B"/>
    <w:rsid w:val="00816542"/>
    <w:rsid w:val="008234E7"/>
    <w:rsid w:val="008235BF"/>
    <w:rsid w:val="00825086"/>
    <w:rsid w:val="008269E1"/>
    <w:rsid w:val="008278A1"/>
    <w:rsid w:val="00827C44"/>
    <w:rsid w:val="00827E92"/>
    <w:rsid w:val="00830F5C"/>
    <w:rsid w:val="00831F2E"/>
    <w:rsid w:val="00836831"/>
    <w:rsid w:val="00837D24"/>
    <w:rsid w:val="00840211"/>
    <w:rsid w:val="00840C8E"/>
    <w:rsid w:val="00841BE4"/>
    <w:rsid w:val="00843464"/>
    <w:rsid w:val="008436EB"/>
    <w:rsid w:val="00843FE7"/>
    <w:rsid w:val="008521A3"/>
    <w:rsid w:val="008563AC"/>
    <w:rsid w:val="00856B9F"/>
    <w:rsid w:val="00862433"/>
    <w:rsid w:val="00862964"/>
    <w:rsid w:val="00862A6C"/>
    <w:rsid w:val="00863B49"/>
    <w:rsid w:val="008648C6"/>
    <w:rsid w:val="008714BB"/>
    <w:rsid w:val="00872AE2"/>
    <w:rsid w:val="00873A22"/>
    <w:rsid w:val="00875147"/>
    <w:rsid w:val="0087709F"/>
    <w:rsid w:val="0087760B"/>
    <w:rsid w:val="00877DF7"/>
    <w:rsid w:val="00883C5C"/>
    <w:rsid w:val="00884FDC"/>
    <w:rsid w:val="00887606"/>
    <w:rsid w:val="00887B05"/>
    <w:rsid w:val="00887E13"/>
    <w:rsid w:val="0089103B"/>
    <w:rsid w:val="0089200A"/>
    <w:rsid w:val="00892C23"/>
    <w:rsid w:val="00893886"/>
    <w:rsid w:val="008A0752"/>
    <w:rsid w:val="008A1CD7"/>
    <w:rsid w:val="008A32BB"/>
    <w:rsid w:val="008A4311"/>
    <w:rsid w:val="008A4BA2"/>
    <w:rsid w:val="008A6A4D"/>
    <w:rsid w:val="008B1B47"/>
    <w:rsid w:val="008B6161"/>
    <w:rsid w:val="008B6F06"/>
    <w:rsid w:val="008C01FE"/>
    <w:rsid w:val="008C22C2"/>
    <w:rsid w:val="008C6F83"/>
    <w:rsid w:val="008D0EE4"/>
    <w:rsid w:val="008D6D19"/>
    <w:rsid w:val="008E38C3"/>
    <w:rsid w:val="008E41C1"/>
    <w:rsid w:val="008E5F8D"/>
    <w:rsid w:val="008E7987"/>
    <w:rsid w:val="008F3D18"/>
    <w:rsid w:val="008F45A0"/>
    <w:rsid w:val="008F4D31"/>
    <w:rsid w:val="00902E4F"/>
    <w:rsid w:val="00911932"/>
    <w:rsid w:val="009125F0"/>
    <w:rsid w:val="009144CF"/>
    <w:rsid w:val="00914C13"/>
    <w:rsid w:val="009176A2"/>
    <w:rsid w:val="0092179F"/>
    <w:rsid w:val="0092456E"/>
    <w:rsid w:val="00924FC9"/>
    <w:rsid w:val="00935452"/>
    <w:rsid w:val="00936859"/>
    <w:rsid w:val="00941368"/>
    <w:rsid w:val="00941C60"/>
    <w:rsid w:val="009433E7"/>
    <w:rsid w:val="0094476D"/>
    <w:rsid w:val="00947C28"/>
    <w:rsid w:val="0095137D"/>
    <w:rsid w:val="0096061B"/>
    <w:rsid w:val="00964D3B"/>
    <w:rsid w:val="00965554"/>
    <w:rsid w:val="00971FA3"/>
    <w:rsid w:val="00975AF3"/>
    <w:rsid w:val="00976B04"/>
    <w:rsid w:val="00984B0C"/>
    <w:rsid w:val="00991DB4"/>
    <w:rsid w:val="00992270"/>
    <w:rsid w:val="00996FEA"/>
    <w:rsid w:val="009A0163"/>
    <w:rsid w:val="009A209F"/>
    <w:rsid w:val="009A549E"/>
    <w:rsid w:val="009A54D2"/>
    <w:rsid w:val="009B5103"/>
    <w:rsid w:val="009B7F13"/>
    <w:rsid w:val="009C32C8"/>
    <w:rsid w:val="009C6516"/>
    <w:rsid w:val="009C7699"/>
    <w:rsid w:val="009D0971"/>
    <w:rsid w:val="009D3E13"/>
    <w:rsid w:val="009D3F6A"/>
    <w:rsid w:val="009D6049"/>
    <w:rsid w:val="009E1586"/>
    <w:rsid w:val="009F3B5B"/>
    <w:rsid w:val="009F544E"/>
    <w:rsid w:val="009F6D41"/>
    <w:rsid w:val="00A060DF"/>
    <w:rsid w:val="00A22D68"/>
    <w:rsid w:val="00A2392F"/>
    <w:rsid w:val="00A23EE3"/>
    <w:rsid w:val="00A24BE7"/>
    <w:rsid w:val="00A317D5"/>
    <w:rsid w:val="00A34452"/>
    <w:rsid w:val="00A41F8A"/>
    <w:rsid w:val="00A50B8E"/>
    <w:rsid w:val="00A63BA3"/>
    <w:rsid w:val="00A6781E"/>
    <w:rsid w:val="00A67A43"/>
    <w:rsid w:val="00A67C9E"/>
    <w:rsid w:val="00A7454F"/>
    <w:rsid w:val="00A75FD0"/>
    <w:rsid w:val="00A80FEE"/>
    <w:rsid w:val="00A84B75"/>
    <w:rsid w:val="00A90B37"/>
    <w:rsid w:val="00A91F03"/>
    <w:rsid w:val="00A955ED"/>
    <w:rsid w:val="00AA1044"/>
    <w:rsid w:val="00AA590D"/>
    <w:rsid w:val="00AA6EBF"/>
    <w:rsid w:val="00AB0D4A"/>
    <w:rsid w:val="00AB2D86"/>
    <w:rsid w:val="00AB7345"/>
    <w:rsid w:val="00AC16A0"/>
    <w:rsid w:val="00AC3E49"/>
    <w:rsid w:val="00AC4387"/>
    <w:rsid w:val="00AC471E"/>
    <w:rsid w:val="00AC48DD"/>
    <w:rsid w:val="00AC711D"/>
    <w:rsid w:val="00AD376E"/>
    <w:rsid w:val="00AD3D3C"/>
    <w:rsid w:val="00AD5BBD"/>
    <w:rsid w:val="00AD779A"/>
    <w:rsid w:val="00AE0CBF"/>
    <w:rsid w:val="00AE59B0"/>
    <w:rsid w:val="00AE7BF5"/>
    <w:rsid w:val="00AF0502"/>
    <w:rsid w:val="00AF0FAD"/>
    <w:rsid w:val="00AF33C4"/>
    <w:rsid w:val="00B037B7"/>
    <w:rsid w:val="00B04123"/>
    <w:rsid w:val="00B07BCD"/>
    <w:rsid w:val="00B10274"/>
    <w:rsid w:val="00B1596B"/>
    <w:rsid w:val="00B1670D"/>
    <w:rsid w:val="00B16B0E"/>
    <w:rsid w:val="00B238D8"/>
    <w:rsid w:val="00B25450"/>
    <w:rsid w:val="00B27C54"/>
    <w:rsid w:val="00B338E8"/>
    <w:rsid w:val="00B33DB8"/>
    <w:rsid w:val="00B340A9"/>
    <w:rsid w:val="00B35BCC"/>
    <w:rsid w:val="00B35D41"/>
    <w:rsid w:val="00B36E95"/>
    <w:rsid w:val="00B374AA"/>
    <w:rsid w:val="00B4023C"/>
    <w:rsid w:val="00B40502"/>
    <w:rsid w:val="00B40887"/>
    <w:rsid w:val="00B44BA6"/>
    <w:rsid w:val="00B45229"/>
    <w:rsid w:val="00B51F76"/>
    <w:rsid w:val="00B531AC"/>
    <w:rsid w:val="00B54124"/>
    <w:rsid w:val="00B56D55"/>
    <w:rsid w:val="00B57E8A"/>
    <w:rsid w:val="00B71839"/>
    <w:rsid w:val="00B723A0"/>
    <w:rsid w:val="00B75857"/>
    <w:rsid w:val="00B81832"/>
    <w:rsid w:val="00B860A9"/>
    <w:rsid w:val="00B9103E"/>
    <w:rsid w:val="00B91C13"/>
    <w:rsid w:val="00B91DA1"/>
    <w:rsid w:val="00B92C04"/>
    <w:rsid w:val="00B94A6D"/>
    <w:rsid w:val="00BA570E"/>
    <w:rsid w:val="00BA76D5"/>
    <w:rsid w:val="00BB519D"/>
    <w:rsid w:val="00BB7062"/>
    <w:rsid w:val="00BC00CE"/>
    <w:rsid w:val="00BC5AF4"/>
    <w:rsid w:val="00BD2DF7"/>
    <w:rsid w:val="00BD4D82"/>
    <w:rsid w:val="00BD57C0"/>
    <w:rsid w:val="00BE3AA9"/>
    <w:rsid w:val="00BE6689"/>
    <w:rsid w:val="00BF12DD"/>
    <w:rsid w:val="00BF2689"/>
    <w:rsid w:val="00C04403"/>
    <w:rsid w:val="00C047CA"/>
    <w:rsid w:val="00C04DC9"/>
    <w:rsid w:val="00C06E05"/>
    <w:rsid w:val="00C1091B"/>
    <w:rsid w:val="00C115DA"/>
    <w:rsid w:val="00C13BB7"/>
    <w:rsid w:val="00C20435"/>
    <w:rsid w:val="00C2145A"/>
    <w:rsid w:val="00C230CE"/>
    <w:rsid w:val="00C249E5"/>
    <w:rsid w:val="00C254C6"/>
    <w:rsid w:val="00C27993"/>
    <w:rsid w:val="00C3202B"/>
    <w:rsid w:val="00C32092"/>
    <w:rsid w:val="00C335F0"/>
    <w:rsid w:val="00C34C30"/>
    <w:rsid w:val="00C3644B"/>
    <w:rsid w:val="00C367AD"/>
    <w:rsid w:val="00C37476"/>
    <w:rsid w:val="00C44C3D"/>
    <w:rsid w:val="00C45532"/>
    <w:rsid w:val="00C46207"/>
    <w:rsid w:val="00C47418"/>
    <w:rsid w:val="00C53CB0"/>
    <w:rsid w:val="00C54D29"/>
    <w:rsid w:val="00C650D5"/>
    <w:rsid w:val="00C657DB"/>
    <w:rsid w:val="00C678F7"/>
    <w:rsid w:val="00C67BA7"/>
    <w:rsid w:val="00C71F4D"/>
    <w:rsid w:val="00C72690"/>
    <w:rsid w:val="00C810BA"/>
    <w:rsid w:val="00C84056"/>
    <w:rsid w:val="00C86D89"/>
    <w:rsid w:val="00C9690C"/>
    <w:rsid w:val="00C9691C"/>
    <w:rsid w:val="00CA00AD"/>
    <w:rsid w:val="00CA4550"/>
    <w:rsid w:val="00CB003B"/>
    <w:rsid w:val="00CB16D3"/>
    <w:rsid w:val="00CB2836"/>
    <w:rsid w:val="00CB6E0F"/>
    <w:rsid w:val="00CB753C"/>
    <w:rsid w:val="00CC4E47"/>
    <w:rsid w:val="00CC68E8"/>
    <w:rsid w:val="00CD42CD"/>
    <w:rsid w:val="00CD4664"/>
    <w:rsid w:val="00CD48D6"/>
    <w:rsid w:val="00CD6CD2"/>
    <w:rsid w:val="00CE4511"/>
    <w:rsid w:val="00CE493C"/>
    <w:rsid w:val="00CE563D"/>
    <w:rsid w:val="00CF1E0E"/>
    <w:rsid w:val="00CF24FD"/>
    <w:rsid w:val="00CF5DA7"/>
    <w:rsid w:val="00CF7430"/>
    <w:rsid w:val="00D00B3A"/>
    <w:rsid w:val="00D03AA8"/>
    <w:rsid w:val="00D044BB"/>
    <w:rsid w:val="00D069BC"/>
    <w:rsid w:val="00D07FF7"/>
    <w:rsid w:val="00D10387"/>
    <w:rsid w:val="00D143FE"/>
    <w:rsid w:val="00D27D81"/>
    <w:rsid w:val="00D30E61"/>
    <w:rsid w:val="00D31FF7"/>
    <w:rsid w:val="00D3292F"/>
    <w:rsid w:val="00D33EE5"/>
    <w:rsid w:val="00D40645"/>
    <w:rsid w:val="00D40DC4"/>
    <w:rsid w:val="00D4273A"/>
    <w:rsid w:val="00D42844"/>
    <w:rsid w:val="00D448A7"/>
    <w:rsid w:val="00D4656C"/>
    <w:rsid w:val="00D51BB9"/>
    <w:rsid w:val="00D527B8"/>
    <w:rsid w:val="00D569AF"/>
    <w:rsid w:val="00D62B56"/>
    <w:rsid w:val="00D660F3"/>
    <w:rsid w:val="00D7423D"/>
    <w:rsid w:val="00D77387"/>
    <w:rsid w:val="00D80144"/>
    <w:rsid w:val="00D82F0A"/>
    <w:rsid w:val="00D86129"/>
    <w:rsid w:val="00D907C6"/>
    <w:rsid w:val="00D96E0C"/>
    <w:rsid w:val="00DA4C08"/>
    <w:rsid w:val="00DA5698"/>
    <w:rsid w:val="00DB0164"/>
    <w:rsid w:val="00DB1632"/>
    <w:rsid w:val="00DB2108"/>
    <w:rsid w:val="00DB2D46"/>
    <w:rsid w:val="00DB436B"/>
    <w:rsid w:val="00DC2B53"/>
    <w:rsid w:val="00DC3590"/>
    <w:rsid w:val="00DD62AD"/>
    <w:rsid w:val="00DE7754"/>
    <w:rsid w:val="00DF059E"/>
    <w:rsid w:val="00DF3CF8"/>
    <w:rsid w:val="00E02B8D"/>
    <w:rsid w:val="00E03FEC"/>
    <w:rsid w:val="00E05763"/>
    <w:rsid w:val="00E106A4"/>
    <w:rsid w:val="00E131E2"/>
    <w:rsid w:val="00E16409"/>
    <w:rsid w:val="00E2279F"/>
    <w:rsid w:val="00E229AC"/>
    <w:rsid w:val="00E23DBB"/>
    <w:rsid w:val="00E242E1"/>
    <w:rsid w:val="00E257FA"/>
    <w:rsid w:val="00E25860"/>
    <w:rsid w:val="00E25AA6"/>
    <w:rsid w:val="00E25D2D"/>
    <w:rsid w:val="00E326F3"/>
    <w:rsid w:val="00E33031"/>
    <w:rsid w:val="00E33FDA"/>
    <w:rsid w:val="00E43FAE"/>
    <w:rsid w:val="00E47868"/>
    <w:rsid w:val="00E5191D"/>
    <w:rsid w:val="00E541BC"/>
    <w:rsid w:val="00E551F2"/>
    <w:rsid w:val="00E552B5"/>
    <w:rsid w:val="00E55CED"/>
    <w:rsid w:val="00E56DA8"/>
    <w:rsid w:val="00E6016A"/>
    <w:rsid w:val="00E60F26"/>
    <w:rsid w:val="00E61BE4"/>
    <w:rsid w:val="00E637E0"/>
    <w:rsid w:val="00E64126"/>
    <w:rsid w:val="00E64828"/>
    <w:rsid w:val="00E6519B"/>
    <w:rsid w:val="00E7042A"/>
    <w:rsid w:val="00E736ED"/>
    <w:rsid w:val="00E7645E"/>
    <w:rsid w:val="00E82E29"/>
    <w:rsid w:val="00E84575"/>
    <w:rsid w:val="00EA1301"/>
    <w:rsid w:val="00EA1FA3"/>
    <w:rsid w:val="00EA452A"/>
    <w:rsid w:val="00EA752C"/>
    <w:rsid w:val="00EB4258"/>
    <w:rsid w:val="00EB6F85"/>
    <w:rsid w:val="00ED4C41"/>
    <w:rsid w:val="00ED6301"/>
    <w:rsid w:val="00ED6D84"/>
    <w:rsid w:val="00EF30AE"/>
    <w:rsid w:val="00EF395A"/>
    <w:rsid w:val="00EF653D"/>
    <w:rsid w:val="00F00B23"/>
    <w:rsid w:val="00F019EC"/>
    <w:rsid w:val="00F02162"/>
    <w:rsid w:val="00F02FBC"/>
    <w:rsid w:val="00F07521"/>
    <w:rsid w:val="00F07EEF"/>
    <w:rsid w:val="00F10934"/>
    <w:rsid w:val="00F13807"/>
    <w:rsid w:val="00F17333"/>
    <w:rsid w:val="00F176FF"/>
    <w:rsid w:val="00F17DE5"/>
    <w:rsid w:val="00F20296"/>
    <w:rsid w:val="00F2136A"/>
    <w:rsid w:val="00F23490"/>
    <w:rsid w:val="00F240E8"/>
    <w:rsid w:val="00F3169F"/>
    <w:rsid w:val="00F33C7B"/>
    <w:rsid w:val="00F34807"/>
    <w:rsid w:val="00F37D3F"/>
    <w:rsid w:val="00F415F2"/>
    <w:rsid w:val="00F441CF"/>
    <w:rsid w:val="00F446F4"/>
    <w:rsid w:val="00F50964"/>
    <w:rsid w:val="00F50F25"/>
    <w:rsid w:val="00F51120"/>
    <w:rsid w:val="00F52DE6"/>
    <w:rsid w:val="00F53EDA"/>
    <w:rsid w:val="00F54BCF"/>
    <w:rsid w:val="00F5565E"/>
    <w:rsid w:val="00F561EF"/>
    <w:rsid w:val="00F5717F"/>
    <w:rsid w:val="00F574C3"/>
    <w:rsid w:val="00F57EAF"/>
    <w:rsid w:val="00F63DA3"/>
    <w:rsid w:val="00F662EE"/>
    <w:rsid w:val="00F72033"/>
    <w:rsid w:val="00F72F47"/>
    <w:rsid w:val="00F73F4B"/>
    <w:rsid w:val="00F751AF"/>
    <w:rsid w:val="00F766D6"/>
    <w:rsid w:val="00F83E31"/>
    <w:rsid w:val="00F84BE5"/>
    <w:rsid w:val="00F8590F"/>
    <w:rsid w:val="00F8677E"/>
    <w:rsid w:val="00F87ABD"/>
    <w:rsid w:val="00F90DFC"/>
    <w:rsid w:val="00F91726"/>
    <w:rsid w:val="00F92D77"/>
    <w:rsid w:val="00F94043"/>
    <w:rsid w:val="00FA18FF"/>
    <w:rsid w:val="00FA2307"/>
    <w:rsid w:val="00FA2825"/>
    <w:rsid w:val="00FA2CCB"/>
    <w:rsid w:val="00FA47CD"/>
    <w:rsid w:val="00FA4897"/>
    <w:rsid w:val="00FA4A02"/>
    <w:rsid w:val="00FB2543"/>
    <w:rsid w:val="00FB25F0"/>
    <w:rsid w:val="00FB27F7"/>
    <w:rsid w:val="00FC102B"/>
    <w:rsid w:val="00FC4C9B"/>
    <w:rsid w:val="00FC5804"/>
    <w:rsid w:val="00FC5C9B"/>
    <w:rsid w:val="00FC6A17"/>
    <w:rsid w:val="00FD08B5"/>
    <w:rsid w:val="00FD23F6"/>
    <w:rsid w:val="00FD3A07"/>
    <w:rsid w:val="00FD6649"/>
    <w:rsid w:val="00FF3A69"/>
    <w:rsid w:val="00FF523F"/>
    <w:rsid w:val="00FF649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32DEAD9A"/>
  <w15:docId w15:val="{CEF38DF5-33B1-4336-BC66-C543E5C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uiPriority w:val="1"/>
    <w:qFormat/>
    <w:pPr>
      <w:keepNext/>
      <w:spacing w:line="440" w:lineRule="exact"/>
      <w:outlineLvl w:val="0"/>
    </w:pPr>
    <w:rPr>
      <w:rFonts w:cs="Arial"/>
      <w:b/>
      <w:bCs/>
      <w:caps/>
    </w:rPr>
  </w:style>
  <w:style w:type="paragraph" w:styleId="Titre2">
    <w:name w:val="heading 2"/>
    <w:basedOn w:val="Normal"/>
    <w:next w:val="Normal"/>
    <w:link w:val="Titre2Car"/>
    <w:uiPriority w:val="1"/>
    <w:qFormat/>
    <w:pPr>
      <w:keepNext/>
      <w:widowControl w:val="0"/>
      <w:outlineLvl w:val="1"/>
    </w:pPr>
    <w:rPr>
      <w:rFonts w:cs="Arial"/>
      <w:b/>
      <w:bCs/>
      <w:sz w:val="18"/>
    </w:rPr>
  </w:style>
  <w:style w:type="paragraph" w:styleId="Titre3">
    <w:name w:val="heading 3"/>
    <w:basedOn w:val="Normal"/>
    <w:next w:val="Normal"/>
    <w:uiPriority w:val="1"/>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6"/>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basedOn w:val="Normal"/>
    <w:uiPriority w:val="1"/>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nhideWhenUsed/>
    <w:rsid w:val="006D3BE8"/>
    <w:pPr>
      <w:spacing w:line="240" w:lineRule="auto"/>
    </w:pPr>
  </w:style>
  <w:style w:type="character" w:customStyle="1" w:styleId="CommentaireCar">
    <w:name w:val="Commentaire Car"/>
    <w:basedOn w:val="Policepardfaut"/>
    <w:link w:val="Commentaire"/>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rsid w:val="0016318A"/>
    <w:pPr>
      <w:spacing w:after="240" w:line="240" w:lineRule="auto"/>
      <w:ind w:left="483"/>
      <w:jc w:val="both"/>
    </w:pPr>
    <w:rPr>
      <w:rFonts w:ascii="Times New Roman" w:eastAsia="Times New Roman" w:hAnsi="Times New Roman"/>
      <w:sz w:val="24"/>
      <w:lang w:eastAsia="en-GB"/>
    </w:rPr>
  </w:style>
  <w:style w:type="table" w:customStyle="1" w:styleId="TableNormal">
    <w:name w:val="Table Normal"/>
    <w:uiPriority w:val="2"/>
    <w:semiHidden/>
    <w:unhideWhenUsed/>
    <w:qFormat/>
    <w:rsid w:val="00680B8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szCs w:val="22"/>
      <w:lang w:val="en-US" w:eastAsia="en-US"/>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lang w:val="en-GB" w:eastAsia="en-US"/>
    </w:rPr>
  </w:style>
  <w:style w:type="character" w:styleId="Lienhypertextesuivivisit">
    <w:name w:val="FollowedHyperlink"/>
    <w:basedOn w:val="Policepardfaut"/>
    <w:uiPriority w:val="99"/>
    <w:semiHidden/>
    <w:unhideWhenUsed/>
    <w:rsid w:val="009144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5415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92965665">
      <w:bodyDiv w:val="1"/>
      <w:marLeft w:val="0"/>
      <w:marRight w:val="0"/>
      <w:marTop w:val="0"/>
      <w:marBottom w:val="0"/>
      <w:divBdr>
        <w:top w:val="none" w:sz="0" w:space="0" w:color="auto"/>
        <w:left w:val="none" w:sz="0" w:space="0" w:color="auto"/>
        <w:bottom w:val="none" w:sz="0" w:space="0" w:color="auto"/>
        <w:right w:val="none" w:sz="0" w:space="0" w:color="auto"/>
      </w:divBdr>
    </w:div>
    <w:div w:id="276376997">
      <w:bodyDiv w:val="1"/>
      <w:marLeft w:val="0"/>
      <w:marRight w:val="0"/>
      <w:marTop w:val="0"/>
      <w:marBottom w:val="0"/>
      <w:divBdr>
        <w:top w:val="none" w:sz="0" w:space="0" w:color="auto"/>
        <w:left w:val="none" w:sz="0" w:space="0" w:color="auto"/>
        <w:bottom w:val="none" w:sz="0" w:space="0" w:color="auto"/>
        <w:right w:val="none" w:sz="0" w:space="0" w:color="auto"/>
      </w:divBdr>
    </w:div>
    <w:div w:id="313922315">
      <w:bodyDiv w:val="1"/>
      <w:marLeft w:val="0"/>
      <w:marRight w:val="0"/>
      <w:marTop w:val="0"/>
      <w:marBottom w:val="0"/>
      <w:divBdr>
        <w:top w:val="none" w:sz="0" w:space="0" w:color="auto"/>
        <w:left w:val="none" w:sz="0" w:space="0" w:color="auto"/>
        <w:bottom w:val="none" w:sz="0" w:space="0" w:color="auto"/>
        <w:right w:val="none" w:sz="0" w:space="0" w:color="auto"/>
      </w:divBdr>
    </w:div>
    <w:div w:id="330644354">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9534662">
      <w:bodyDiv w:val="1"/>
      <w:marLeft w:val="0"/>
      <w:marRight w:val="0"/>
      <w:marTop w:val="0"/>
      <w:marBottom w:val="0"/>
      <w:divBdr>
        <w:top w:val="none" w:sz="0" w:space="0" w:color="auto"/>
        <w:left w:val="none" w:sz="0" w:space="0" w:color="auto"/>
        <w:bottom w:val="none" w:sz="0" w:space="0" w:color="auto"/>
        <w:right w:val="none" w:sz="0" w:space="0" w:color="auto"/>
      </w:divBdr>
    </w:div>
    <w:div w:id="61633266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830214278">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76346553">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5372960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71587083">
      <w:bodyDiv w:val="1"/>
      <w:marLeft w:val="0"/>
      <w:marRight w:val="0"/>
      <w:marTop w:val="0"/>
      <w:marBottom w:val="0"/>
      <w:divBdr>
        <w:top w:val="none" w:sz="0" w:space="0" w:color="auto"/>
        <w:left w:val="none" w:sz="0" w:space="0" w:color="auto"/>
        <w:bottom w:val="none" w:sz="0" w:space="0" w:color="auto"/>
        <w:right w:val="none" w:sz="0" w:space="0" w:color="auto"/>
      </w:divBdr>
    </w:div>
    <w:div w:id="1874033089">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5615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referent.lanceursdalerte@diplomatie.gouv.fr"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package" Target="embeddings/Feuille_de_calcul_Microsoft_Excel.xlsx"/><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yperlink" Target="https://www.un.org/sc/suborg/fr/sanctions/un-sc-consolidated-list"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sanctionsmap.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www.tresor.economie.gouv.fr/4248_Dispositif-National-de-Gel-Terroriste" TargetMode="External"/><Relationship Id="rId27" Type="http://schemas.openxmlformats.org/officeDocument/2006/relationships/fontTable" Target="fontTable.xml"/><Relationship Id="rId30"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A6C98-754D-4E64-885D-FA52532C8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200</TotalTime>
  <Pages>10</Pages>
  <Words>1993</Words>
  <Characters>10967</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12935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Jeanne CARTIER</cp:lastModifiedBy>
  <cp:revision>7</cp:revision>
  <cp:lastPrinted>2014-11-19T14:39:00Z</cp:lastPrinted>
  <dcterms:created xsi:type="dcterms:W3CDTF">2024-01-04T14:48:00Z</dcterms:created>
  <dcterms:modified xsi:type="dcterms:W3CDTF">2024-07-31T09:47:00Z</dcterms:modified>
</cp:coreProperties>
</file>