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E32FF" w14:textId="09BA3881" w:rsidR="0098699E" w:rsidRDefault="00E415D0">
      <w:pPr>
        <w:ind w:left="3540" w:right="3540"/>
        <w:rPr>
          <w:sz w:val="2"/>
        </w:rPr>
      </w:pPr>
      <w:r w:rsidRPr="00754901">
        <w:rPr>
          <w:noProof/>
        </w:rPr>
        <w:drawing>
          <wp:inline distT="0" distB="0" distL="0" distR="0" wp14:anchorId="48166D3A" wp14:editId="1F692509">
            <wp:extent cx="1514475" cy="514350"/>
            <wp:effectExtent l="0" t="0" r="0" b="0"/>
            <wp:docPr id="18067545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74C02" w14:textId="77777777" w:rsidR="0098699E" w:rsidRDefault="0098699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699E" w14:paraId="7B0332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ABCDCF" w14:textId="77777777" w:rsidR="0098699E" w:rsidRDefault="00E415D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4C66952" w14:textId="77777777" w:rsidR="0098699E" w:rsidRDefault="00E415D0">
      <w:pPr>
        <w:spacing w:line="240" w:lineRule="exact"/>
      </w:pPr>
      <w:r>
        <w:t xml:space="preserve"> </w:t>
      </w:r>
    </w:p>
    <w:p w14:paraId="0AC34EED" w14:textId="77777777" w:rsidR="0098699E" w:rsidRDefault="0098699E">
      <w:pPr>
        <w:spacing w:after="220" w:line="240" w:lineRule="exact"/>
      </w:pPr>
    </w:p>
    <w:p w14:paraId="01B78F4D" w14:textId="77777777" w:rsidR="0098699E" w:rsidRDefault="00E415D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7A012F19" w14:textId="77777777" w:rsidR="0098699E" w:rsidRDefault="0098699E">
      <w:pPr>
        <w:spacing w:line="240" w:lineRule="exact"/>
      </w:pPr>
    </w:p>
    <w:p w14:paraId="1A78BFC8" w14:textId="77777777" w:rsidR="0098699E" w:rsidRDefault="0098699E">
      <w:pPr>
        <w:spacing w:line="240" w:lineRule="exact"/>
      </w:pPr>
    </w:p>
    <w:p w14:paraId="25622337" w14:textId="77777777" w:rsidR="0098699E" w:rsidRDefault="0098699E">
      <w:pPr>
        <w:spacing w:line="240" w:lineRule="exact"/>
      </w:pPr>
    </w:p>
    <w:p w14:paraId="40EDBA5D" w14:textId="77777777" w:rsidR="0098699E" w:rsidRDefault="0098699E">
      <w:pPr>
        <w:spacing w:line="240" w:lineRule="exact"/>
      </w:pPr>
    </w:p>
    <w:p w14:paraId="7B136343" w14:textId="77777777" w:rsidR="0098699E" w:rsidRDefault="0098699E">
      <w:pPr>
        <w:spacing w:line="240" w:lineRule="exact"/>
      </w:pPr>
    </w:p>
    <w:p w14:paraId="31D40D9B" w14:textId="77777777" w:rsidR="0098699E" w:rsidRDefault="0098699E">
      <w:pPr>
        <w:spacing w:line="240" w:lineRule="exact"/>
      </w:pPr>
    </w:p>
    <w:p w14:paraId="2F1ACE59" w14:textId="77777777" w:rsidR="0098699E" w:rsidRDefault="0098699E">
      <w:pPr>
        <w:spacing w:line="240" w:lineRule="exact"/>
      </w:pPr>
    </w:p>
    <w:p w14:paraId="326AFA69" w14:textId="77777777" w:rsidR="0098699E" w:rsidRDefault="0098699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8699E" w:rsidRPr="002C5207" w14:paraId="450FF09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D154BF6" w14:textId="77777777" w:rsidR="0098699E" w:rsidRDefault="00E415D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Relance du LOT 4 "Menuiserie extérieure - serrurerie" du marché de travaux pour l'extension du campus de formation par alternance d'Albi après liquidation judiciaire du titulaire </w:t>
            </w:r>
          </w:p>
        </w:tc>
      </w:tr>
    </w:tbl>
    <w:p w14:paraId="0F8D8AA1" w14:textId="77777777" w:rsidR="0098699E" w:rsidRPr="003B1557" w:rsidRDefault="00E415D0">
      <w:pPr>
        <w:spacing w:line="240" w:lineRule="exact"/>
        <w:rPr>
          <w:lang w:val="fr-FR"/>
        </w:rPr>
      </w:pPr>
      <w:r w:rsidRPr="003B1557">
        <w:rPr>
          <w:lang w:val="fr-FR"/>
        </w:rPr>
        <w:t xml:space="preserve"> </w:t>
      </w:r>
    </w:p>
    <w:p w14:paraId="440BF7B0" w14:textId="77777777" w:rsidR="0098699E" w:rsidRPr="003B1557" w:rsidRDefault="0098699E">
      <w:pPr>
        <w:spacing w:line="240" w:lineRule="exact"/>
        <w:rPr>
          <w:lang w:val="fr-FR"/>
        </w:rPr>
      </w:pPr>
    </w:p>
    <w:p w14:paraId="1A29F36E" w14:textId="77777777" w:rsidR="0098699E" w:rsidRPr="003B1557" w:rsidRDefault="0098699E">
      <w:pPr>
        <w:spacing w:line="240" w:lineRule="exact"/>
        <w:rPr>
          <w:lang w:val="fr-FR"/>
        </w:rPr>
      </w:pPr>
    </w:p>
    <w:p w14:paraId="566C8A4B" w14:textId="77777777" w:rsidR="0098699E" w:rsidRPr="003B1557" w:rsidRDefault="0098699E">
      <w:pPr>
        <w:spacing w:line="240" w:lineRule="exact"/>
        <w:rPr>
          <w:lang w:val="fr-FR"/>
        </w:rPr>
      </w:pPr>
    </w:p>
    <w:p w14:paraId="1D023617" w14:textId="77777777" w:rsidR="0098699E" w:rsidRPr="003B1557" w:rsidRDefault="0098699E">
      <w:pPr>
        <w:spacing w:line="240" w:lineRule="exact"/>
        <w:rPr>
          <w:lang w:val="fr-FR"/>
        </w:rPr>
      </w:pPr>
    </w:p>
    <w:p w14:paraId="4CE523DE" w14:textId="77777777" w:rsidR="0098699E" w:rsidRPr="003B1557" w:rsidRDefault="0098699E">
      <w:pPr>
        <w:spacing w:after="100" w:line="240" w:lineRule="exact"/>
        <w:rPr>
          <w:lang w:val="fr-FR"/>
        </w:rPr>
      </w:pPr>
    </w:p>
    <w:p w14:paraId="22CF8636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0C8D202C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379477DA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25D511DE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036E149F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4609AFA9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55A963E7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33EE5CBC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74B8B155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5119BC8D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74E8E89E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3C70C78B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237F2DFF" w14:textId="77777777" w:rsidR="00E415D0" w:rsidRPr="003B1557" w:rsidRDefault="00E415D0">
      <w:pPr>
        <w:spacing w:after="100" w:line="240" w:lineRule="exact"/>
        <w:rPr>
          <w:lang w:val="fr-FR"/>
        </w:rPr>
      </w:pPr>
    </w:p>
    <w:p w14:paraId="0CA3481C" w14:textId="77777777" w:rsidR="00E415D0" w:rsidRPr="003B1557" w:rsidRDefault="00E415D0" w:rsidP="00E415D0">
      <w:pPr>
        <w:spacing w:line="240" w:lineRule="exact"/>
        <w:rPr>
          <w:lang w:val="fr-FR"/>
        </w:rPr>
      </w:pPr>
    </w:p>
    <w:p w14:paraId="6F120B79" w14:textId="77777777" w:rsidR="00E415D0" w:rsidRDefault="00E415D0" w:rsidP="00E415D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du Tarn</w:t>
      </w:r>
    </w:p>
    <w:p w14:paraId="224F0EBB" w14:textId="77777777" w:rsidR="00E415D0" w:rsidRPr="00754901" w:rsidRDefault="00E415D0" w:rsidP="00E415D0">
      <w:pPr>
        <w:spacing w:line="276" w:lineRule="exact"/>
        <w:jc w:val="center"/>
        <w:rPr>
          <w:rFonts w:ascii="Arial" w:eastAsia="Arial" w:hAnsi="Arial" w:cs="Arial"/>
          <w:bCs/>
          <w:color w:val="000000"/>
          <w:lang w:val="fr-FR"/>
        </w:rPr>
      </w:pPr>
      <w:r w:rsidRPr="00754901">
        <w:rPr>
          <w:rFonts w:ascii="Arial" w:eastAsia="Arial" w:hAnsi="Arial" w:cs="Arial"/>
          <w:bCs/>
          <w:color w:val="000000"/>
          <w:lang w:val="fr-FR"/>
        </w:rPr>
        <w:t>Maison de l’Economie</w:t>
      </w:r>
    </w:p>
    <w:p w14:paraId="4DF4D374" w14:textId="77777777" w:rsidR="00E415D0" w:rsidRPr="00754901" w:rsidRDefault="00E415D0" w:rsidP="00E415D0">
      <w:pPr>
        <w:spacing w:line="276" w:lineRule="exact"/>
        <w:jc w:val="center"/>
        <w:rPr>
          <w:rFonts w:ascii="Arial" w:eastAsia="Arial" w:hAnsi="Arial" w:cs="Arial"/>
          <w:bCs/>
          <w:color w:val="000000"/>
          <w:lang w:val="fr-FR"/>
        </w:rPr>
      </w:pPr>
      <w:r w:rsidRPr="00754901">
        <w:rPr>
          <w:rFonts w:ascii="Arial" w:eastAsia="Arial" w:hAnsi="Arial" w:cs="Arial"/>
          <w:bCs/>
          <w:color w:val="000000"/>
          <w:lang w:val="fr-FR"/>
        </w:rPr>
        <w:t>1 Avenue du Général Hoche</w:t>
      </w:r>
    </w:p>
    <w:p w14:paraId="4460F9D5" w14:textId="77777777" w:rsidR="00E415D0" w:rsidRPr="00754901" w:rsidRDefault="00E415D0" w:rsidP="00E415D0">
      <w:pPr>
        <w:spacing w:line="276" w:lineRule="exact"/>
        <w:jc w:val="center"/>
        <w:rPr>
          <w:rFonts w:ascii="Arial" w:eastAsia="Arial" w:hAnsi="Arial" w:cs="Arial"/>
          <w:bCs/>
          <w:color w:val="000000"/>
          <w:lang w:val="fr-FR"/>
        </w:rPr>
        <w:sectPr w:rsidR="00E415D0" w:rsidRPr="00754901" w:rsidSect="00E415D0">
          <w:pgSz w:w="11900" w:h="16840"/>
          <w:pgMar w:top="1400" w:right="1140" w:bottom="1440" w:left="1140" w:header="1400" w:footer="1440" w:gutter="0"/>
          <w:cols w:space="708"/>
        </w:sectPr>
      </w:pPr>
      <w:r w:rsidRPr="00754901">
        <w:rPr>
          <w:rFonts w:ascii="Arial" w:eastAsia="Arial" w:hAnsi="Arial" w:cs="Arial"/>
          <w:bCs/>
          <w:color w:val="000000"/>
          <w:lang w:val="fr-FR"/>
        </w:rPr>
        <w:t xml:space="preserve">81000 ALBI </w:t>
      </w:r>
    </w:p>
    <w:p w14:paraId="5186DD75" w14:textId="77777777" w:rsidR="0098699E" w:rsidRDefault="00E415D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DEAB130" w14:textId="77777777" w:rsidR="0098699E" w:rsidRDefault="0098699E">
      <w:pPr>
        <w:spacing w:after="80" w:line="240" w:lineRule="exact"/>
      </w:pPr>
    </w:p>
    <w:p w14:paraId="6F9C568D" w14:textId="77777777" w:rsidR="0098699E" w:rsidRDefault="00E415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5BB15070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415D0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_Toc256000001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3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3C67C436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415D0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_Toc256000002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73DF1831" w14:textId="77777777" w:rsidR="0098699E" w:rsidRDefault="000F4F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415D0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_Toc256000003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50B00211" w14:textId="77777777" w:rsidR="0098699E" w:rsidRDefault="000F4F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415D0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_Toc256000004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0B4C202B" w14:textId="77777777" w:rsidR="0098699E" w:rsidRDefault="000F4F6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415D0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_Toc256000005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027ACADF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415D0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_Toc256000006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3BC577CC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415D0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_Toc256000007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5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21919C17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415D0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_Toc256000008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6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6A1DD3B4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415D0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_Toc256000009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7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154F86D2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415D0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_Toc256000010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7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26F3E561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415D0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_Toc256000011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7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75B391D4" w14:textId="77777777" w:rsidR="0098699E" w:rsidRDefault="000F4F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415D0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415D0">
          <w:rPr>
            <w:rFonts w:ascii="Arial" w:eastAsia="Arial" w:hAnsi="Arial" w:cs="Arial"/>
          </w:rPr>
          <w:tab/>
        </w:r>
        <w:r w:rsidR="00E415D0">
          <w:rPr>
            <w:rFonts w:ascii="Arial" w:eastAsia="Arial" w:hAnsi="Arial" w:cs="Arial"/>
          </w:rPr>
          <w:fldChar w:fldCharType="begin"/>
        </w:r>
        <w:r w:rsidR="00E415D0">
          <w:rPr>
            <w:rFonts w:ascii="Arial" w:eastAsia="Arial" w:hAnsi="Arial" w:cs="Arial"/>
          </w:rPr>
          <w:instrText xml:space="preserve"> PAGEREF _Toc256000012 \h </w:instrText>
        </w:r>
        <w:r w:rsidR="00E415D0">
          <w:rPr>
            <w:rFonts w:ascii="Arial" w:eastAsia="Arial" w:hAnsi="Arial" w:cs="Arial"/>
          </w:rPr>
        </w:r>
        <w:r w:rsidR="00E415D0">
          <w:rPr>
            <w:rFonts w:ascii="Arial" w:eastAsia="Arial" w:hAnsi="Arial" w:cs="Arial"/>
          </w:rPr>
          <w:fldChar w:fldCharType="separate"/>
        </w:r>
        <w:r w:rsidR="00E415D0">
          <w:rPr>
            <w:rFonts w:ascii="Arial" w:eastAsia="Arial" w:hAnsi="Arial" w:cs="Arial"/>
          </w:rPr>
          <w:t>9</w:t>
        </w:r>
        <w:r w:rsidR="00E415D0">
          <w:rPr>
            <w:rFonts w:ascii="Arial" w:eastAsia="Arial" w:hAnsi="Arial" w:cs="Arial"/>
          </w:rPr>
          <w:fldChar w:fldCharType="end"/>
        </w:r>
      </w:hyperlink>
    </w:p>
    <w:p w14:paraId="04EE58D2" w14:textId="77777777" w:rsidR="0098699E" w:rsidRDefault="00E415D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98699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6D22BDB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07E959E9" w14:textId="45B183E4" w:rsidR="0098699E" w:rsidRDefault="00E415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du Tarn, représentée par son Président en fonction.</w:t>
      </w:r>
    </w:p>
    <w:p w14:paraId="1E2B01F5" w14:textId="1E023F44" w:rsidR="0098699E" w:rsidRPr="000F4F6C" w:rsidRDefault="00E415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le Trésorier de </w:t>
      </w:r>
      <w:r w:rsidRPr="000F4F6C">
        <w:rPr>
          <w:color w:val="000000"/>
          <w:lang w:val="fr-FR"/>
        </w:rPr>
        <w:t>la CCI.</w:t>
      </w:r>
    </w:p>
    <w:p w14:paraId="72F6E453" w14:textId="55E6066F" w:rsidR="0098699E" w:rsidRPr="000F4F6C" w:rsidRDefault="00E415D0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 w:rsidRPr="000F4F6C">
        <w:rPr>
          <w:b/>
          <w:color w:val="000000"/>
          <w:lang w:val="fr-FR"/>
        </w:rPr>
        <w:t xml:space="preserve">Maître d'œuvre : </w:t>
      </w:r>
    </w:p>
    <w:p w14:paraId="0E085156" w14:textId="77777777" w:rsidR="00E415D0" w:rsidRPr="000F4F6C" w:rsidRDefault="00E415D0" w:rsidP="00E415D0">
      <w:pPr>
        <w:pStyle w:val="ParagrapheIndent2"/>
        <w:spacing w:after="240"/>
        <w:jc w:val="both"/>
        <w:rPr>
          <w:color w:val="000000"/>
          <w:lang w:val="fr-FR"/>
        </w:rPr>
      </w:pPr>
      <w:r w:rsidRPr="000F4F6C">
        <w:rPr>
          <w:color w:val="000000"/>
          <w:lang w:val="fr-FR"/>
        </w:rPr>
        <w:t>La maîtrise d'œuvre est assurée par :</w:t>
      </w:r>
    </w:p>
    <w:p w14:paraId="70250224" w14:textId="275B4B50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bookmarkStart w:id="2" w:name="ArtL2_RC-2-A3.8"/>
      <w:bookmarkEnd w:id="2"/>
      <w:r w:rsidRPr="000F4F6C">
        <w:rPr>
          <w:rFonts w:ascii="Arial" w:eastAsia="Arial" w:hAnsi="Arial" w:cs="Arial"/>
          <w:b/>
          <w:bCs/>
          <w:sz w:val="20"/>
        </w:rPr>
        <w:t>SCP SABATIER</w:t>
      </w:r>
      <w:r w:rsidRPr="000F4F6C">
        <w:rPr>
          <w:rFonts w:ascii="Arial" w:eastAsia="Arial" w:hAnsi="Arial" w:cs="Arial"/>
          <w:sz w:val="20"/>
        </w:rPr>
        <w:t xml:space="preserve"> Architecte</w:t>
      </w:r>
      <w:r w:rsidR="002C5207" w:rsidRPr="000F4F6C">
        <w:rPr>
          <w:rFonts w:ascii="Arial" w:eastAsia="Arial" w:hAnsi="Arial" w:cs="Arial"/>
          <w:sz w:val="20"/>
        </w:rPr>
        <w:t>s</w:t>
      </w:r>
      <w:r w:rsidRPr="000F4F6C">
        <w:rPr>
          <w:rFonts w:ascii="Arial" w:eastAsia="Arial" w:hAnsi="Arial" w:cs="Arial"/>
          <w:sz w:val="20"/>
        </w:rPr>
        <w:t xml:space="preserve"> </w:t>
      </w:r>
    </w:p>
    <w:p w14:paraId="56D01E3B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Rue Gustave Eiffel </w:t>
      </w:r>
    </w:p>
    <w:p w14:paraId="0924A0B8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81990 PUYGOUZON </w:t>
      </w:r>
    </w:p>
    <w:p w14:paraId="5D3659CE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Tél : 05 63 47 66 76 </w:t>
      </w:r>
    </w:p>
    <w:p w14:paraId="09201F10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Email : </w:t>
      </w:r>
      <w:hyperlink r:id="rId7" w:history="1">
        <w:r w:rsidRPr="000F4F6C">
          <w:rPr>
            <w:rStyle w:val="Lienhypertexte"/>
            <w:rFonts w:ascii="Arial" w:eastAsia="Arial" w:hAnsi="Arial" w:cs="Arial"/>
            <w:sz w:val="20"/>
          </w:rPr>
          <w:t>scp@sabatier-architectes.fr</w:t>
        </w:r>
      </w:hyperlink>
      <w:r w:rsidRPr="000F4F6C">
        <w:rPr>
          <w:rFonts w:ascii="Arial" w:eastAsia="Arial" w:hAnsi="Arial" w:cs="Arial"/>
          <w:sz w:val="20"/>
        </w:rPr>
        <w:t xml:space="preserve">   </w:t>
      </w:r>
    </w:p>
    <w:p w14:paraId="30545984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</w:p>
    <w:p w14:paraId="2EFAF957" w14:textId="2EF86228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b/>
          <w:bCs/>
          <w:sz w:val="20"/>
        </w:rPr>
        <w:t>OTCE MP</w:t>
      </w:r>
      <w:r w:rsidRPr="000F4F6C">
        <w:rPr>
          <w:rFonts w:ascii="Arial" w:eastAsia="Arial" w:hAnsi="Arial" w:cs="Arial"/>
          <w:sz w:val="20"/>
        </w:rPr>
        <w:t xml:space="preserve"> -</w:t>
      </w:r>
      <w:r w:rsidR="003B1557" w:rsidRPr="000F4F6C">
        <w:rPr>
          <w:rFonts w:ascii="Arial" w:eastAsia="Arial" w:hAnsi="Arial" w:cs="Arial"/>
          <w:sz w:val="20"/>
        </w:rPr>
        <w:t xml:space="preserve"> Baptiste HEBRAS</w:t>
      </w:r>
      <w:r w:rsidRPr="000F4F6C">
        <w:rPr>
          <w:rFonts w:ascii="Arial" w:eastAsia="Arial" w:hAnsi="Arial" w:cs="Arial"/>
          <w:sz w:val="20"/>
        </w:rPr>
        <w:t xml:space="preserve"> </w:t>
      </w:r>
    </w:p>
    <w:p w14:paraId="6D3C5705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95 rue des Amidonniers </w:t>
      </w:r>
    </w:p>
    <w:p w14:paraId="3EE3418B" w14:textId="77777777" w:rsidR="00E415D0" w:rsidRPr="000F4F6C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31000 Toulouse </w:t>
      </w:r>
    </w:p>
    <w:p w14:paraId="2F564C89" w14:textId="47884E85" w:rsidR="00E415D0" w:rsidRPr="00754901" w:rsidRDefault="00E415D0" w:rsidP="00E415D0">
      <w:pPr>
        <w:pStyle w:val="Default"/>
        <w:rPr>
          <w:rFonts w:ascii="Arial" w:eastAsia="Arial" w:hAnsi="Arial" w:cs="Arial"/>
          <w:sz w:val="20"/>
        </w:rPr>
      </w:pPr>
      <w:r w:rsidRPr="000F4F6C">
        <w:rPr>
          <w:rFonts w:ascii="Arial" w:eastAsia="Arial" w:hAnsi="Arial" w:cs="Arial"/>
          <w:sz w:val="20"/>
        </w:rPr>
        <w:t xml:space="preserve">Tél : </w:t>
      </w:r>
      <w:r w:rsidRPr="000F4F6C">
        <w:rPr>
          <w:rFonts w:ascii="Arial" w:eastAsia="Arial" w:hAnsi="Arial" w:cs="Arial"/>
          <w:color w:val="000000" w:themeColor="text1"/>
          <w:sz w:val="20"/>
        </w:rPr>
        <w:t xml:space="preserve">05 </w:t>
      </w:r>
      <w:r w:rsidR="002C5207" w:rsidRPr="000F4F6C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61 23 13 55</w:t>
      </w:r>
    </w:p>
    <w:p w14:paraId="04A23992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873B6D" w14:textId="77777777" w:rsidR="0098699E" w:rsidRDefault="00E415D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4FFB6F1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6119F611" w14:textId="77777777" w:rsidR="0098699E" w:rsidRDefault="00E415D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511B59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E50F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0ACA30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4618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D1CD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135F3B1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14:paraId="459360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29E73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570C1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6C40D0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47C8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CA84A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7F88D9" w14:textId="77777777" w:rsidR="0098699E" w:rsidRDefault="00E415D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:rsidRPr="002C5207" w14:paraId="561900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A45A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09B695E1">
                <v:shape id="_x0000_i1026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0163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113FF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25661F" w14:textId="77777777" w:rsidR="0098699E" w:rsidRPr="003B1557" w:rsidRDefault="00E415D0">
      <w:pPr>
        <w:spacing w:line="240" w:lineRule="exact"/>
        <w:rPr>
          <w:lang w:val="fr-FR"/>
        </w:rPr>
      </w:pPr>
      <w:r w:rsidRPr="003B1557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:rsidRPr="002C5207" w14:paraId="0CC92ED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B7F16" w14:textId="77777777" w:rsidR="0098699E" w:rsidRDefault="00E415D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7684D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0B21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59710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10ED0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1D5F55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36A45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0B8D3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0D3CCC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EBA22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78DEE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56209F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72A00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33CD0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139004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50372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201E9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4C2EC55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47541" w14:textId="77777777" w:rsidR="0098699E" w:rsidRDefault="00E415D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2F71D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56529C" w14:textId="77777777" w:rsidR="0098699E" w:rsidRDefault="00E415D0">
      <w:pPr>
        <w:spacing w:after="120" w:line="240" w:lineRule="exact"/>
      </w:pPr>
      <w:r>
        <w:t xml:space="preserve"> </w:t>
      </w:r>
    </w:p>
    <w:p w14:paraId="77EFAC0B" w14:textId="77777777" w:rsidR="00E415D0" w:rsidRDefault="00E415D0">
      <w:pPr>
        <w:spacing w:after="120" w:line="240" w:lineRule="exact"/>
      </w:pPr>
    </w:p>
    <w:p w14:paraId="09609C74" w14:textId="77777777" w:rsidR="00E415D0" w:rsidRDefault="00E415D0">
      <w:pPr>
        <w:spacing w:after="120" w:line="240" w:lineRule="exact"/>
      </w:pPr>
    </w:p>
    <w:p w14:paraId="001CBD3D" w14:textId="77777777" w:rsidR="00E415D0" w:rsidRDefault="00E415D0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8699E" w:rsidRPr="002C5207" w14:paraId="0D10A6D8" w14:textId="77777777" w:rsidTr="00E415D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BEBA3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3CA092BC">
                <v:shape id="_x0000_i1027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9233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10F5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3CA47B08" w14:textId="77777777" w:rsidR="00E415D0" w:rsidRPr="00E415D0" w:rsidRDefault="00E415D0" w:rsidP="00E415D0">
            <w:pPr>
              <w:rPr>
                <w:lang w:val="fr-FR"/>
              </w:rPr>
            </w:pPr>
          </w:p>
        </w:tc>
      </w:tr>
      <w:tr w:rsidR="00E415D0" w:rsidRPr="002C5207" w14:paraId="5791DB5E" w14:textId="77777777" w:rsidTr="00E415D0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D64C6" w14:textId="715C6BF4" w:rsidR="00E415D0" w:rsidRDefault="00E415D0" w:rsidP="00AE346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3B1557">
              <w:rPr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FD100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5C87573F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9946C" w14:textId="77777777" w:rsidR="00E415D0" w:rsidRDefault="00E415D0" w:rsidP="00AE346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F9C98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50ED1078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AF888" w14:textId="77777777" w:rsidR="00E415D0" w:rsidRDefault="00E415D0" w:rsidP="00AE346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D61C8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0376D3B8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DAB21" w14:textId="77777777" w:rsidR="00E415D0" w:rsidRDefault="00E415D0" w:rsidP="00AE346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ADB2C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635F25BB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A7450" w14:textId="77777777" w:rsidR="00E415D0" w:rsidRDefault="00E415D0" w:rsidP="00AE346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D0B17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1AF21E32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74F7F" w14:textId="77777777" w:rsidR="00E415D0" w:rsidRDefault="00E415D0" w:rsidP="00AE346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1AFCC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D0" w14:paraId="51ACB2E6" w14:textId="77777777" w:rsidTr="00E415D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D2C05" w14:textId="77777777" w:rsidR="00E415D0" w:rsidRDefault="00E415D0" w:rsidP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9D13" w14:textId="77777777" w:rsidR="00E415D0" w:rsidRDefault="00E415D0" w:rsidP="00AE346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9CA3990" w14:textId="77777777" w:rsidR="00E415D0" w:rsidRDefault="00E415D0">
      <w:pPr>
        <w:spacing w:after="120" w:line="240" w:lineRule="exact"/>
      </w:pPr>
    </w:p>
    <w:p w14:paraId="5DB74502" w14:textId="4E2C34AF" w:rsidR="0098699E" w:rsidRDefault="0098699E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040B80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3431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772A0066">
                <v:shape id="_x0000_i1028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2D2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9DA4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8462779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14:paraId="002415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51F74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47E75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450121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3A9B8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29D16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76B6038" w14:textId="77777777" w:rsidR="0098699E" w:rsidRDefault="00E415D0">
      <w:pPr>
        <w:spacing w:after="120" w:line="240" w:lineRule="exact"/>
      </w:pPr>
      <w:r>
        <w:t xml:space="preserve"> </w:t>
      </w:r>
    </w:p>
    <w:p w14:paraId="4D5726CD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37853E0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6A0F78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8433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215E3B8C">
                <v:shape id="_x0000_i1029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A91D5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9B82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E9E3C56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67113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AA33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371F3251">
                <v:shape id="_x0000_i1030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4337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62E8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A18D525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:rsidRPr="002C5207" w14:paraId="5E6922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A576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42DA19B4">
                <v:shape id="_x0000_i1031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8279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374B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251AC03" w14:textId="77777777" w:rsidR="0098699E" w:rsidRPr="003B1557" w:rsidRDefault="00E415D0">
      <w:pPr>
        <w:spacing w:line="240" w:lineRule="exact"/>
        <w:rPr>
          <w:lang w:val="fr-FR"/>
        </w:rPr>
      </w:pPr>
      <w:r w:rsidRPr="003B1557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:rsidRPr="002C5207" w14:paraId="6FD0846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0AC62" w14:textId="77777777" w:rsidR="0098699E" w:rsidRDefault="00E415D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1F568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0B011B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4334B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08FFF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3F20F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B26B4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89BEA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4FA2F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154F7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53B5C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612DA6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DFE45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06C0A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E22BD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136E3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360BB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5B3A949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0845B" w14:textId="77777777" w:rsidR="0098699E" w:rsidRDefault="00E415D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24E82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6323A5" w14:textId="77777777" w:rsidR="0098699E" w:rsidRDefault="00E415D0">
      <w:pPr>
        <w:spacing w:after="120" w:line="240" w:lineRule="exact"/>
      </w:pPr>
      <w:r>
        <w:t xml:space="preserve"> </w:t>
      </w:r>
    </w:p>
    <w:p w14:paraId="1721EDB0" w14:textId="77777777" w:rsidR="00E415D0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B10530" w14:textId="77777777" w:rsidR="00E415D0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35B5307" w14:textId="0BA832C9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18CDE2D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4344BBF" w14:textId="77777777" w:rsidR="0098699E" w:rsidRDefault="00E415D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A91B59E" w14:textId="77777777" w:rsidR="00E415D0" w:rsidRDefault="00E415D0" w:rsidP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5" w:name="ArtL1_AE-3-A4"/>
      <w:bookmarkStart w:id="6" w:name="_Toc256000002"/>
      <w:bookmarkEnd w:id="5"/>
    </w:p>
    <w:p w14:paraId="725BAED8" w14:textId="4CAE020E" w:rsidR="0098699E" w:rsidRDefault="00E415D0" w:rsidP="00E415D0">
      <w:pPr>
        <w:pStyle w:val="ParagrapheIndent1"/>
        <w:spacing w:line="230" w:lineRule="exact"/>
        <w:jc w:val="both"/>
        <w:rPr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3 - Dispositions générales</w:t>
      </w:r>
      <w:bookmarkEnd w:id="6"/>
    </w:p>
    <w:p w14:paraId="424F871C" w14:textId="77777777" w:rsidR="0098699E" w:rsidRDefault="00E415D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77A42573" w14:textId="759A71CD" w:rsidR="0098699E" w:rsidRDefault="00E415D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relance du LOT 4 "Menuiserie extérieure - serrurerie" du marché de travaux pour l'extension du campus de formation par alternance d'Albi après liquidation judiciaire du titulaire.</w:t>
      </w:r>
    </w:p>
    <w:p w14:paraId="6F3DA230" w14:textId="77777777" w:rsidR="0098699E" w:rsidRDefault="0098699E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4A2FCA4" w14:textId="77777777" w:rsidR="0098699E" w:rsidRDefault="00E415D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1BC2E111" w14:textId="77777777" w:rsidR="0098699E" w:rsidRDefault="00E415D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E411994" w14:textId="77777777" w:rsidR="0098699E" w:rsidRDefault="00E415D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427EF26C" w14:textId="77777777" w:rsidR="0098699E" w:rsidRDefault="00E415D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B26E0CB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000000"/>
          <w:sz w:val="28"/>
          <w:lang w:val="fr-FR"/>
        </w:rPr>
        <w:t>4 - Prix</w:t>
      </w:r>
      <w:bookmarkEnd w:id="14"/>
    </w:p>
    <w:p w14:paraId="3D8A9121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7EE8079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C3617F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5980202C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699E" w14:paraId="03AF31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2C6D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0F6B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429B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A4B3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868F4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70DA33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6C6C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6033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4CD5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6C15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4043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5E7378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4F17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31FF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DB3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26DF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1AF1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2D869EE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F862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7F7F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184E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5B33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08AC28F" w14:textId="77777777" w:rsidR="0098699E" w:rsidRDefault="00E415D0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656BC19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87ABDE2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699E" w14:paraId="097A7C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66C9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0522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DA91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DD832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E91A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02C835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EBC6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DB54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FB88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7E54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21F9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51E7B0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E736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EBF9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B6269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1D67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C84A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1C4A5C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593C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3BEB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A082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518D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BBDF40B" w14:textId="77777777" w:rsidR="0098699E" w:rsidRDefault="00E415D0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1484CD1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6"/>
    </w:p>
    <w:p w14:paraId="7DB7F3D2" w14:textId="2044AB5B" w:rsidR="0098699E" w:rsidRDefault="00E415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dans le calendrier d’exécution des travaux ne peut en aucun cas être modifié(e).</w:t>
      </w:r>
    </w:p>
    <w:p w14:paraId="6296316B" w14:textId="7C7719B8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000000"/>
          <w:sz w:val="28"/>
          <w:lang w:val="fr-FR"/>
        </w:rPr>
        <w:t>6 - Paiement</w:t>
      </w:r>
      <w:bookmarkEnd w:id="18"/>
    </w:p>
    <w:p w14:paraId="36F2C36B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A3FA8C7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14:paraId="52253E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AA05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93F7C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5E2C68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504E3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979A3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650DF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2EAC9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62172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645E3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5F54C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05A53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1FB084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F5B7E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5D746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6AB211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572AA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CCAEF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36D967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BFF8A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73BAF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1C42E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C5CFF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877AE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4B4E00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FE1CF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6ACC0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A7A7017" w14:textId="77777777" w:rsidR="0098699E" w:rsidRDefault="00E415D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99E" w14:paraId="1C63B9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AC8CC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5F48F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11C355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24D7B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34965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09320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E5B9C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D1882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57AD4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3773C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21E8D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20EADE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04A78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5C105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0ECB22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757F9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6EC7C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728D94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2A61B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B23E9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6FB377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8CB2C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72357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8699E" w14:paraId="7D6E2D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03539" w14:textId="77777777" w:rsidR="0098699E" w:rsidRDefault="00E415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6AED6" w14:textId="77777777" w:rsidR="0098699E" w:rsidRDefault="0098699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6D42E3E" w14:textId="77777777" w:rsidR="0098699E" w:rsidRDefault="00E415D0">
      <w:pPr>
        <w:spacing w:after="120" w:line="240" w:lineRule="exact"/>
      </w:pPr>
      <w:r>
        <w:t xml:space="preserve"> </w:t>
      </w:r>
    </w:p>
    <w:p w14:paraId="14FEB08E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9C7FBA0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:rsidRPr="002C5207" w14:paraId="2EF893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D9E7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4418E4C8">
                <v:shape id="_x0000_i1032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5647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8FBA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13822CD" w14:textId="77777777" w:rsidR="0098699E" w:rsidRPr="003B1557" w:rsidRDefault="00E415D0">
      <w:pPr>
        <w:spacing w:line="240" w:lineRule="exact"/>
        <w:rPr>
          <w:lang w:val="fr-FR"/>
        </w:rPr>
      </w:pPr>
      <w:r w:rsidRPr="003B1557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:rsidRPr="002C5207" w14:paraId="69EB5F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BF5B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0A0DB70F">
                <v:shape id="_x0000_i1033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D855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F94A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8699E" w:rsidRPr="002C5207" w14:paraId="14E9F61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A69E" w14:textId="77777777" w:rsidR="0098699E" w:rsidRPr="003B1557" w:rsidRDefault="0098699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AB35" w14:textId="77777777" w:rsidR="0098699E" w:rsidRPr="003B1557" w:rsidRDefault="0098699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BF62" w14:textId="77777777" w:rsidR="0098699E" w:rsidRPr="003B1557" w:rsidRDefault="0098699E">
            <w:pPr>
              <w:rPr>
                <w:lang w:val="fr-FR"/>
              </w:rPr>
            </w:pPr>
          </w:p>
        </w:tc>
      </w:tr>
    </w:tbl>
    <w:p w14:paraId="6E934C09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D8FA7E" w14:textId="77777777" w:rsidR="0098699E" w:rsidRDefault="00E415D0">
      <w:pPr>
        <w:pStyle w:val="ParagrapheIndent1"/>
        <w:spacing w:after="60" w:line="230" w:lineRule="exact"/>
        <w:jc w:val="both"/>
        <w:rPr>
          <w:color w:val="000000"/>
          <w:lang w:val="fr-FR"/>
        </w:rPr>
        <w:sectPr w:rsidR="0098699E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560E8C1D" w14:textId="77777777" w:rsidR="0098699E" w:rsidRDefault="00E415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que seules les dispositions du CCAP s'appliquent.</w:t>
      </w:r>
    </w:p>
    <w:p w14:paraId="0722144C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eastAsia="Arial"/>
          <w:color w:val="000000"/>
          <w:sz w:val="28"/>
          <w:lang w:val="fr-FR"/>
        </w:rPr>
        <w:t>7 - Avance</w:t>
      </w:r>
      <w:bookmarkEnd w:id="20"/>
    </w:p>
    <w:p w14:paraId="41716055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589639D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7D217B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437E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4B346B3A">
                <v:shape id="_x0000_i1034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213A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69A3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8E2C24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5B695E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190D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3502736D">
                <v:shape id="_x0000_i1035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D580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57CE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45CB2C4" w14:textId="77777777" w:rsidR="0098699E" w:rsidRDefault="00E415D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342F2DB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eastAsia="Arial"/>
          <w:color w:val="000000"/>
          <w:sz w:val="28"/>
          <w:lang w:val="fr-FR"/>
        </w:rPr>
        <w:t>8 - Nomenclature(s)</w:t>
      </w:r>
      <w:bookmarkEnd w:id="22"/>
    </w:p>
    <w:p w14:paraId="5A6B7387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3BF62E" w14:textId="77777777" w:rsidR="0098699E" w:rsidRDefault="0098699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8699E" w14:paraId="77090E2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03162" w14:textId="77777777" w:rsidR="0098699E" w:rsidRDefault="00E415D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3AF1" w14:textId="77777777" w:rsidR="0098699E" w:rsidRDefault="00E415D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8699E" w14:paraId="37A473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21BA" w14:textId="77777777" w:rsidR="0098699E" w:rsidRDefault="00E415D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B1C5" w14:textId="77777777" w:rsidR="0098699E" w:rsidRDefault="00E415D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98699E" w14:paraId="562FC8D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A519" w14:textId="77777777" w:rsidR="0098699E" w:rsidRDefault="00E415D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44316500-3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7E16" w14:textId="77777777" w:rsidR="0098699E" w:rsidRDefault="00E415D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Serrurerie</w:t>
            </w:r>
          </w:p>
        </w:tc>
      </w:tr>
    </w:tbl>
    <w:p w14:paraId="0238B873" w14:textId="77777777" w:rsidR="0098699E" w:rsidRDefault="00E415D0">
      <w:pPr>
        <w:spacing w:line="240" w:lineRule="exact"/>
      </w:pPr>
      <w:r>
        <w:t xml:space="preserve"> </w:t>
      </w:r>
    </w:p>
    <w:p w14:paraId="5508CD2C" w14:textId="77777777" w:rsidR="0098699E" w:rsidRDefault="0098699E">
      <w:pPr>
        <w:spacing w:line="240" w:lineRule="exact"/>
      </w:pPr>
    </w:p>
    <w:p w14:paraId="4DB3F012" w14:textId="77777777" w:rsidR="0098699E" w:rsidRDefault="0098699E">
      <w:pPr>
        <w:spacing w:line="240" w:lineRule="exact"/>
      </w:pPr>
    </w:p>
    <w:p w14:paraId="0B0DC047" w14:textId="77777777" w:rsidR="0098699E" w:rsidRDefault="0098699E">
      <w:pPr>
        <w:spacing w:line="240" w:lineRule="exact"/>
      </w:pPr>
    </w:p>
    <w:p w14:paraId="29962030" w14:textId="77777777" w:rsidR="0098699E" w:rsidRDefault="0098699E">
      <w:pPr>
        <w:spacing w:after="40" w:line="240" w:lineRule="exact"/>
      </w:pPr>
    </w:p>
    <w:p w14:paraId="7F5D9458" w14:textId="77777777" w:rsidR="0098699E" w:rsidRDefault="00E415D0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3"/>
      <w:bookmarkStart w:id="24" w:name="_Toc256000011"/>
      <w:bookmarkEnd w:id="23"/>
      <w:r>
        <w:rPr>
          <w:rFonts w:eastAsia="Arial"/>
          <w:color w:val="000000"/>
          <w:sz w:val="28"/>
          <w:lang w:val="fr-FR"/>
        </w:rPr>
        <w:t>9 - Signature</w:t>
      </w:r>
      <w:bookmarkEnd w:id="24"/>
    </w:p>
    <w:p w14:paraId="4410FC0A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A1E013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F1E2DF2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D545C1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7E1B05C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37C2EB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E3D70D5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61E95D1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E661EE9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EBC9C06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BA61AE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421F56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CB8F8E4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3103B7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6868DC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8B908C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350F6C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7ED2BA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270F2E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96B0977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4822C5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DA0977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8CC4A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6E2358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4AA241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9D5D6D" w14:textId="77777777" w:rsidR="0098699E" w:rsidRDefault="0098699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9160B77" w14:textId="77777777" w:rsidR="0098699E" w:rsidRDefault="00E415D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DC2D182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5EC5D0B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BCEE1DD" w14:textId="77777777" w:rsidR="0098699E" w:rsidRDefault="00E415D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ABB96EE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999F26A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699E" w14:paraId="1E8DB10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B110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8383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0041E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D055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3A20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189515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ED06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E1B6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D77C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9E1E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B838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562D61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9DBC8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5BA7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E0E6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991E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EB43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699E" w14:paraId="0C0B0A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618E1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53199" w14:textId="77777777" w:rsidR="0098699E" w:rsidRDefault="00E415D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ADD3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3912" w14:textId="77777777" w:rsidR="0098699E" w:rsidRDefault="00E415D0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EA2B673" w14:textId="77777777" w:rsidR="0098699E" w:rsidRDefault="00E415D0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33E2C75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3C826B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643969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FB3242" w14:textId="77777777" w:rsidR="0098699E" w:rsidRDefault="00E415D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C3E1E5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EBDF8D0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FF2FAF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D52A89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CD9B10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C2B815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6778DF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082DE6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3CB853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AFB02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39963A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51D3E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D4258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2E2324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56FB8E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8977B8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BC8361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2EE340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3E8D75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672D5B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C0774D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89200F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5D28FF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745A28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68B4D7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609FE6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FA0ABA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760CC8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82A589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4879C2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B1BC73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61D9F5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34377B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049AA3" w14:textId="77777777" w:rsidR="00E415D0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1D06D3" w14:textId="77777777" w:rsidR="0098699E" w:rsidRDefault="0098699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F9B969C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EED9CDD" w14:textId="77777777" w:rsidR="0098699E" w:rsidRDefault="009869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CA79AFB" w14:textId="77777777" w:rsidR="0098699E" w:rsidRDefault="00E415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2C63CD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8112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3A12F0E5">
                <v:shape id="_x0000_i1036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9356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791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9669C1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699E" w14:paraId="378809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36A0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42F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937D" w14:textId="77777777" w:rsidR="0098699E" w:rsidRDefault="0098699E"/>
        </w:tc>
      </w:tr>
    </w:tbl>
    <w:p w14:paraId="78DEDE28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43DF15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A7E2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03B041EF">
                <v:shape id="_x0000_i1037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4C9C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DEFC3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B93E5AF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699E" w14:paraId="7C375F1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587D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AA800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D3C0" w14:textId="77777777" w:rsidR="0098699E" w:rsidRDefault="0098699E"/>
        </w:tc>
      </w:tr>
    </w:tbl>
    <w:p w14:paraId="7347D663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0941BC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767F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1BDE1EE8">
                <v:shape id="_x0000_i1038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6BA95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B4CD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751209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699E" w14:paraId="665447D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ED1A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E013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2CBF" w14:textId="77777777" w:rsidR="0098699E" w:rsidRDefault="0098699E"/>
        </w:tc>
      </w:tr>
    </w:tbl>
    <w:p w14:paraId="4A54121D" w14:textId="77777777" w:rsidR="0098699E" w:rsidRDefault="00E415D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0D54BD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BFAD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33545CC9">
                <v:shape id="_x0000_i1039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FAD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48771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4FCB266" w14:textId="77777777" w:rsidR="0098699E" w:rsidRDefault="00E415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699E" w14:paraId="4570BB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59C4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746B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F9E6" w14:textId="77777777" w:rsidR="0098699E" w:rsidRDefault="0098699E"/>
        </w:tc>
      </w:tr>
    </w:tbl>
    <w:p w14:paraId="10E57479" w14:textId="77777777" w:rsidR="0098699E" w:rsidRDefault="00E415D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699E" w14:paraId="5E2F35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FA7B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46784ED4">
                <v:shape id="_x0000_i1040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2730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2280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8699E" w14:paraId="3EDE59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627C" w14:textId="77777777" w:rsidR="0098699E" w:rsidRDefault="000F4F6C">
            <w:pPr>
              <w:rPr>
                <w:sz w:val="2"/>
              </w:rPr>
            </w:pPr>
            <w:r>
              <w:rPr>
                <w:noProof/>
              </w:rPr>
              <w:pict w14:anchorId="1075039E">
                <v:shape id="_x0000_i1041" type="#_x0000_t75" alt="" style="width:12pt;height:12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0D75" w14:textId="77777777" w:rsidR="0098699E" w:rsidRDefault="009869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1640" w14:textId="77777777" w:rsidR="0098699E" w:rsidRDefault="00E415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319DC66" w14:textId="77777777" w:rsidR="0098699E" w:rsidRDefault="00E415D0">
      <w:pPr>
        <w:spacing w:line="240" w:lineRule="exact"/>
      </w:pPr>
      <w:r>
        <w:t xml:space="preserve"> </w:t>
      </w:r>
    </w:p>
    <w:p w14:paraId="42293688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1DD473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D6C1FD7" w14:textId="77777777" w:rsidR="0098699E" w:rsidRDefault="009869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0E2957" w14:textId="77777777" w:rsidR="0098699E" w:rsidRDefault="00E415D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8699E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254A4DB" w14:textId="77777777" w:rsidR="0098699E" w:rsidRDefault="00E415D0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24452C85" w14:textId="77777777" w:rsidR="0098699E" w:rsidRPr="003B1557" w:rsidRDefault="0098699E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8699E" w14:paraId="46070C0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9E52" w14:textId="77777777" w:rsidR="0098699E" w:rsidRDefault="00E415D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6584" w14:textId="77777777" w:rsidR="0098699E" w:rsidRDefault="00E415D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357E" w14:textId="77777777" w:rsidR="0098699E" w:rsidRDefault="00E415D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B19FC" w14:textId="77777777" w:rsidR="0098699E" w:rsidRDefault="00E415D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4B0B217" w14:textId="77777777" w:rsidR="0098699E" w:rsidRDefault="00E415D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D228" w14:textId="77777777" w:rsidR="0098699E" w:rsidRDefault="00E415D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8699E" w14:paraId="0AD2F4F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CEBA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7B8690C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A2C308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720E34B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3BCA8D6" w14:textId="77777777" w:rsidR="0098699E" w:rsidRDefault="0098699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E57F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051D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B0A6C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7F64" w14:textId="77777777" w:rsidR="0098699E" w:rsidRDefault="0098699E"/>
        </w:tc>
      </w:tr>
      <w:tr w:rsidR="0098699E" w14:paraId="2AFBD6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BF89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61CC4C2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B52617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82EB24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183930E" w14:textId="77777777" w:rsidR="0098699E" w:rsidRDefault="0098699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44CB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0F3D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7BCA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CC0D" w14:textId="77777777" w:rsidR="0098699E" w:rsidRDefault="0098699E"/>
        </w:tc>
      </w:tr>
      <w:tr w:rsidR="0098699E" w14:paraId="6C0856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8DCD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C16B4D5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243488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E0027A4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6FD7713" w14:textId="77777777" w:rsidR="0098699E" w:rsidRDefault="0098699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EC18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268A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6375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6BD9" w14:textId="77777777" w:rsidR="0098699E" w:rsidRDefault="0098699E"/>
        </w:tc>
      </w:tr>
      <w:tr w:rsidR="0098699E" w14:paraId="34CD78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95B5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993F055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77D3D5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F065BE2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1FFCE36" w14:textId="77777777" w:rsidR="0098699E" w:rsidRDefault="0098699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B0AE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CC7E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C9FB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24B3F" w14:textId="77777777" w:rsidR="0098699E" w:rsidRDefault="0098699E"/>
        </w:tc>
      </w:tr>
      <w:tr w:rsidR="0098699E" w14:paraId="37C648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14C3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4C063B7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BE4C62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6850A77" w14:textId="77777777" w:rsidR="0098699E" w:rsidRDefault="00E415D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8EF6048" w14:textId="77777777" w:rsidR="0098699E" w:rsidRDefault="0098699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76F6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75D1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7A1E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844D" w14:textId="77777777" w:rsidR="0098699E" w:rsidRDefault="0098699E"/>
        </w:tc>
      </w:tr>
      <w:tr w:rsidR="0098699E" w14:paraId="6C3BAEC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FDDC" w14:textId="77777777" w:rsidR="0098699E" w:rsidRDefault="0098699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BD63" w14:textId="77777777" w:rsidR="0098699E" w:rsidRDefault="00E415D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37FD" w14:textId="77777777" w:rsidR="0098699E" w:rsidRDefault="00986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A128" w14:textId="77777777" w:rsidR="0098699E" w:rsidRDefault="00986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3082" w14:textId="77777777" w:rsidR="0098699E" w:rsidRDefault="0098699E"/>
        </w:tc>
      </w:tr>
    </w:tbl>
    <w:p w14:paraId="48AE3542" w14:textId="77777777" w:rsidR="0098699E" w:rsidRDefault="0098699E"/>
    <w:sectPr w:rsidR="0098699E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5963D" w14:textId="77777777" w:rsidR="00C45F3E" w:rsidRDefault="00C45F3E">
      <w:r>
        <w:separator/>
      </w:r>
    </w:p>
  </w:endnote>
  <w:endnote w:type="continuationSeparator" w:id="0">
    <w:p w14:paraId="27ED7D6B" w14:textId="77777777" w:rsidR="00C45F3E" w:rsidRDefault="00C4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B2368" w14:textId="77777777" w:rsidR="0098699E" w:rsidRDefault="00E415D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25A5633" w14:textId="77777777" w:rsidR="0098699E" w:rsidRPr="003B1557" w:rsidRDefault="0098699E">
    <w:pPr>
      <w:spacing w:after="160" w:line="240" w:lineRule="exact"/>
      <w:rPr>
        <w:lang w:val="fr-FR"/>
      </w:rPr>
    </w:pPr>
  </w:p>
  <w:p w14:paraId="6EA9C175" w14:textId="77777777" w:rsidR="0098699E" w:rsidRPr="003B1557" w:rsidRDefault="0098699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699E" w14:paraId="246C66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FAB08" w14:textId="77777777" w:rsidR="0098699E" w:rsidRDefault="00E415D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24TARN01L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00F965" w14:textId="77777777" w:rsidR="0098699E" w:rsidRDefault="00E415D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10F18" w14:textId="77777777" w:rsidR="0098699E" w:rsidRDefault="00E415D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C2CDF30" w14:textId="77777777" w:rsidR="0098699E" w:rsidRDefault="0098699E">
    <w:pPr>
      <w:spacing w:after="160" w:line="240" w:lineRule="exact"/>
    </w:pPr>
  </w:p>
  <w:p w14:paraId="107B1B9E" w14:textId="77777777" w:rsidR="0098699E" w:rsidRDefault="009869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699E" w14:paraId="1D9728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DF3485" w14:textId="77777777" w:rsidR="0098699E" w:rsidRDefault="00E415D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24TARN01L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EEAE07" w14:textId="77777777" w:rsidR="0098699E" w:rsidRDefault="00E415D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8699E" w14:paraId="5BEB3EB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C1AD74" w14:textId="77777777" w:rsidR="0098699E" w:rsidRDefault="00E415D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24TARN01L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27FB95" w14:textId="77777777" w:rsidR="0098699E" w:rsidRDefault="00E415D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491F9" w14:textId="77777777" w:rsidR="00C45F3E" w:rsidRDefault="00C45F3E">
      <w:r>
        <w:separator/>
      </w:r>
    </w:p>
  </w:footnote>
  <w:footnote w:type="continuationSeparator" w:id="0">
    <w:p w14:paraId="56FFF502" w14:textId="77777777" w:rsidR="00C45F3E" w:rsidRDefault="00C45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9E"/>
    <w:rsid w:val="000F4F6C"/>
    <w:rsid w:val="002C5207"/>
    <w:rsid w:val="003B1557"/>
    <w:rsid w:val="004D3259"/>
    <w:rsid w:val="007A2529"/>
    <w:rsid w:val="0098699E"/>
    <w:rsid w:val="00AC79B0"/>
    <w:rsid w:val="00C45F3E"/>
    <w:rsid w:val="00E4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4311FC0A"/>
  <w15:docId w15:val="{263455A1-0502-4159-B31F-83B503E9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E415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cp@sabatier-architectes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1770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5</cp:revision>
  <dcterms:created xsi:type="dcterms:W3CDTF">2024-06-26T14:29:00Z</dcterms:created>
  <dcterms:modified xsi:type="dcterms:W3CDTF">2024-06-27T07:00:00Z</dcterms:modified>
</cp:coreProperties>
</file>