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/>
      </w:pPr>
      <w:r>
        <w:rPr>
          <w:b/>
          <w:bCs/>
          <w:sz w:val="28"/>
          <w:szCs w:val="28"/>
        </w:rPr>
        <w:t>ENGAGEMENT D’INSERTION</w:t>
      </w:r>
    </w:p>
    <w:p>
      <w:pPr>
        <w:pStyle w:val="Normal"/>
        <w:jc w:val="center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p>
      <w:pPr>
        <w:pStyle w:val="Normal"/>
        <w:jc w:val="center"/>
        <w:rPr/>
      </w:pPr>
      <w:r>
        <w:rPr>
          <w:rFonts w:cs="Calibri Light" w:ascii="Calibri Light" w:hAnsi="Calibri Light"/>
          <w:lang w:eastAsia="zh-CN"/>
        </w:rPr>
        <w:t>Clause sociale d’insertion professionnelle et de promotion de l’emploi</w:t>
      </w:r>
    </w:p>
    <w:p>
      <w:pPr>
        <w:pStyle w:val="Normal"/>
        <w:jc w:val="center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center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center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0" w:hanging="0"/>
        <w:jc w:val="center"/>
        <w:rPr>
          <w:sz w:val="24"/>
          <w:szCs w:val="24"/>
        </w:rPr>
      </w:pPr>
      <w:r>
        <w:rPr>
          <w:rFonts w:eastAsia="Calibri Light" w:cs="Calibri Light" w:ascii="Calibri Light" w:hAnsi="Calibri Light"/>
          <w:b/>
          <w:color w:val="000000"/>
          <w:sz w:val="24"/>
          <w:szCs w:val="24"/>
          <w:shd w:fill="auto" w:val="clear"/>
          <w:lang w:eastAsia="zh-CN"/>
        </w:rPr>
        <w:t>ACCORD CADRE MONO-ATTRIBUTAIRE COMPOSITE A BONS DE COMMANDE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0" w:hanging="0"/>
        <w:jc w:val="center"/>
        <w:rPr>
          <w:sz w:val="24"/>
          <w:szCs w:val="24"/>
        </w:rPr>
      </w:pPr>
      <w:r>
        <w:rPr>
          <w:rFonts w:eastAsia="Microsoft YaHei" w:ascii="Calibri Light" w:hAnsi="Calibri Light"/>
          <w:b/>
          <w:color w:val="000000"/>
          <w:sz w:val="24"/>
          <w:szCs w:val="24"/>
        </w:rPr>
        <w:t>MULTI TECHNIQUE ET DE GESTION DES ENERGIES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right="0" w:hanging="0"/>
        <w:jc w:val="center"/>
        <w:rPr>
          <w:sz w:val="24"/>
          <w:szCs w:val="24"/>
        </w:rPr>
      </w:pPr>
      <w:r>
        <w:rPr>
          <w:rFonts w:eastAsia="Calibri Light" w:ascii="Calibri Light" w:hAnsi="Calibri Light"/>
          <w:b/>
          <w:color w:val="000000"/>
          <w:sz w:val="24"/>
          <w:szCs w:val="24"/>
        </w:rPr>
        <w:t xml:space="preserve"> </w:t>
      </w:r>
      <w:r>
        <w:rPr>
          <w:rFonts w:eastAsia="Microsoft YaHei" w:ascii="Calibri Light" w:hAnsi="Calibri Light"/>
          <w:b/>
          <w:color w:val="000000"/>
          <w:sz w:val="24"/>
          <w:szCs w:val="24"/>
        </w:rPr>
        <w:t>DU CENTRE DE RETENTION ADMINISTRATIF DE NIMES (CRA 30)</w:t>
      </w:r>
    </w:p>
    <w:p>
      <w:pPr>
        <w:pStyle w:val="Normal"/>
        <w:tabs>
          <w:tab w:val="clear" w:pos="708"/>
          <w:tab w:val="left" w:pos="284" w:leader="none"/>
          <w:tab w:val="left" w:pos="567" w:leader="none"/>
          <w:tab w:val="left" w:pos="993" w:leader="none"/>
        </w:tabs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tabs>
          <w:tab w:val="clear" w:pos="708"/>
          <w:tab w:val="left" w:pos="284" w:leader="none"/>
          <w:tab w:val="left" w:pos="567" w:leader="none"/>
          <w:tab w:val="left" w:pos="993" w:leader="none"/>
        </w:tabs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tabs>
          <w:tab w:val="clear" w:pos="708"/>
          <w:tab w:val="left" w:pos="284" w:leader="none"/>
          <w:tab w:val="left" w:pos="567" w:leader="none"/>
          <w:tab w:val="left" w:pos="993" w:leader="none"/>
        </w:tabs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1"/>
        <w:tabs>
          <w:tab w:val="clear" w:pos="851"/>
          <w:tab w:val="left" w:pos="284" w:leader="none"/>
          <w:tab w:val="left" w:pos="567" w:leader="none"/>
          <w:tab w:val="left" w:pos="993" w:leader="none"/>
        </w:tabs>
        <w:ind w:hanging="0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Le titulaire déclare avoir pris connaissance du </w:t>
      </w:r>
      <w:r>
        <w:rPr>
          <w:rFonts w:cs="Calibri Light" w:ascii="Calibri Light" w:hAnsi="Calibri Light"/>
          <w:shd w:fill="auto" w:val="clear"/>
          <w:lang w:eastAsia="zh-CN"/>
        </w:rPr>
        <w:t xml:space="preserve">C.C.A.P. et, notamment, de son article 6.1.3 </w:t>
      </w:r>
      <w:r>
        <w:rPr>
          <w:rFonts w:cs="Calibri Light" w:ascii="Calibri Light" w:hAnsi="Calibri Light"/>
          <w:lang w:eastAsia="zh-CN"/>
        </w:rPr>
        <w:t xml:space="preserve">précisant les modalités de participation des entreprises à l’action d’insertion </w:t>
      </w:r>
      <w:r>
        <w:rPr>
          <w:rFonts w:cs="Calibri Light" w:ascii="Calibri Light" w:hAnsi="Calibri Light"/>
          <w:b/>
          <w:bCs/>
          <w:lang w:eastAsia="zh-CN"/>
        </w:rPr>
        <w:t>afin de promouvoir l’emploi de personnes rencontrant des difficultés particulières d’insertion</w:t>
      </w:r>
      <w:r>
        <w:rPr>
          <w:rFonts w:cs="Calibri Light" w:ascii="Calibri Light" w:hAnsi="Calibri Light"/>
          <w:lang w:eastAsia="zh-CN"/>
        </w:rPr>
        <w:t>.</w:t>
      </w:r>
    </w:p>
    <w:p>
      <w:pPr>
        <w:pStyle w:val="Normal1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Le titulaire s’engage à offrir des emplois à du personnel en insertion visé à </w:t>
      </w:r>
      <w:r>
        <w:rPr>
          <w:rFonts w:cs="Calibri Light" w:ascii="Calibri Light" w:hAnsi="Calibri Light"/>
          <w:shd w:fill="auto" w:val="clear"/>
          <w:lang w:eastAsia="zh-CN"/>
        </w:rPr>
        <w:t xml:space="preserve">l’article 6.1 du CCAP </w:t>
      </w:r>
      <w:r>
        <w:rPr>
          <w:rFonts w:cs="Calibri Light" w:ascii="Calibri Light" w:hAnsi="Calibri Light"/>
          <w:lang w:eastAsia="zh-CN"/>
        </w:rPr>
        <w:t xml:space="preserve">à hauteur de : </w:t>
      </w:r>
    </w:p>
    <w:p>
      <w:pPr>
        <w:pStyle w:val="Normal"/>
        <w:rPr>
          <w:rFonts w:ascii="Calibri Light" w:hAnsi="Calibri Light" w:cs="Calibri Light"/>
          <w:lang w:eastAsia="zh-CN"/>
        </w:rPr>
      </w:pPr>
      <w:r>
        <w:rPr/>
      </w:r>
    </w:p>
    <w:p>
      <w:pPr>
        <w:pStyle w:val="Normal1"/>
        <w:ind w:hanging="0"/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</w:r>
    </w:p>
    <w:tbl>
      <w:tblPr>
        <w:tblW w:w="1003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10"/>
        <w:gridCol w:w="4125"/>
      </w:tblGrid>
      <w:tr>
        <w:trPr>
          <w:trHeight w:val="93" w:hRule="atLeast"/>
        </w:trPr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Calibri Light" w:ascii="Calibri Light" w:hAnsi="Calibri Light"/>
                <w:shd w:fill="auto" w:val="clear"/>
                <w:lang w:eastAsia="zh-CN"/>
              </w:rPr>
              <w:t>Désignation</w:t>
            </w:r>
          </w:p>
        </w:tc>
        <w:tc>
          <w:tcPr>
            <w:tcW w:w="4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99" w:val="clear"/>
            <w:vAlign w:val="center"/>
          </w:tcPr>
          <w:p>
            <w:pPr>
              <w:pStyle w:val="Normal"/>
              <w:widowControl w:val="false"/>
              <w:jc w:val="center"/>
              <w:rPr>
                <w:highlight w:val="none"/>
                <w:shd w:fill="auto" w:val="clear"/>
              </w:rPr>
            </w:pPr>
            <w:r>
              <w:rPr>
                <w:rFonts w:cs="Calibri Light" w:ascii="Calibri Light" w:hAnsi="Calibri Light"/>
                <w:shd w:fill="auto" w:val="clear"/>
                <w:lang w:eastAsia="zh-CN"/>
              </w:rPr>
              <w:t>Nombre d'heures d'insertion</w:t>
            </w:r>
          </w:p>
        </w:tc>
      </w:tr>
      <w:tr>
        <w:trPr>
          <w:trHeight w:val="191" w:hRule="atLeast"/>
        </w:trPr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="0" w:right="0" w:hanging="0"/>
              <w:jc w:val="center"/>
              <w:rPr>
                <w:rFonts w:ascii="Calibri Light" w:hAnsi="Calibri Light" w:eastAsia="Microsoft YaHei" w:cs="Calibri Light"/>
                <w:color w:val="000000"/>
                <w:highlight w:val="none"/>
                <w:shd w:fill="auto" w:val="clear"/>
                <w:lang w:eastAsia="zh-CN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="0" w:right="0" w:hanging="0"/>
              <w:jc w:val="center"/>
              <w:rPr>
                <w:b w:val="false"/>
                <w:bCs w:val="false"/>
                <w:sz w:val="22"/>
                <w:szCs w:val="22"/>
              </w:rPr>
            </w:pPr>
            <w:r>
              <w:rPr>
                <w:rFonts w:eastAsia="Microsoft YaHei" w:cs="Calibri Light" w:ascii="Calibri Light" w:hAnsi="Calibri Light"/>
                <w:b w:val="false"/>
                <w:bCs w:val="false"/>
                <w:color w:val="000000"/>
                <w:sz w:val="22"/>
                <w:szCs w:val="22"/>
                <w:shd w:fill="auto" w:val="clear"/>
                <w:lang w:eastAsia="zh-CN"/>
              </w:rPr>
              <w:t>MULTI TECHNIQUE ET DE GESTION DES ENERGIES</w:t>
            </w:r>
          </w:p>
          <w:p>
            <w:pPr>
              <w:pStyle w:val="Normal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="0" w:right="0" w:hanging="0"/>
              <w:jc w:val="center"/>
              <w:rPr>
                <w:rFonts w:ascii="Calibri Light" w:hAnsi="Calibri Light" w:eastAsia="Microsoft YaHei" w:cs="Calibri Light"/>
                <w:color w:val="000000"/>
                <w:highlight w:val="none"/>
                <w:shd w:fill="auto" w:val="clear"/>
                <w:lang w:eastAsia="zh-CN"/>
              </w:rPr>
            </w:pPr>
            <w:r>
              <w:rPr>
                <w:b w:val="false"/>
                <w:bCs w:val="false"/>
                <w:sz w:val="22"/>
                <w:szCs w:val="22"/>
              </w:rPr>
            </w:r>
          </w:p>
        </w:tc>
        <w:tc>
          <w:tcPr>
            <w:tcW w:w="4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Cs/>
              </w:rPr>
            </w:pPr>
            <w:r>
              <w:rPr>
                <w:rFonts w:cs="Calibri Light" w:ascii="Calibri Light" w:hAnsi="Calibri Light"/>
                <w:b/>
                <w:bCs/>
                <w:shd w:fill="auto" w:val="clear"/>
                <w:lang w:eastAsia="zh-CN"/>
              </w:rPr>
              <w:t>200</w:t>
            </w:r>
            <w:r>
              <w:rPr>
                <w:rFonts w:cs="Calibri Light" w:ascii="Calibri Light" w:hAnsi="Calibri Light"/>
                <w:b/>
                <w:bCs/>
                <w:shd w:fill="auto" w:val="clear"/>
                <w:lang w:eastAsia="zh-CN"/>
              </w:rPr>
              <w:t xml:space="preserve"> heures /</w:t>
            </w:r>
            <w:r>
              <w:rPr>
                <w:rFonts w:cs="Calibri Light" w:ascii="Calibri Light" w:hAnsi="Calibri Light"/>
                <w:b/>
                <w:bCs/>
                <w:shd w:fill="auto" w:val="clear"/>
                <w:lang w:eastAsia="zh-CN"/>
              </w:rPr>
              <w:t>an</w:t>
            </w:r>
          </w:p>
          <w:p>
            <w:pPr>
              <w:pStyle w:val="Normal"/>
              <w:widowControl w:val="false"/>
              <w:spacing w:lineRule="auto" w:line="360"/>
              <w:jc w:val="center"/>
              <w:rPr>
                <w:b/>
                <w:bCs/>
              </w:rPr>
            </w:pPr>
            <w:r>
              <w:rPr>
                <w:rFonts w:cs="Calibri Light" w:ascii="Calibri Light" w:hAnsi="Calibri Light"/>
                <w:b/>
                <w:bCs/>
                <w:shd w:fill="auto" w:val="clear"/>
                <w:lang w:eastAsia="zh-CN"/>
              </w:rPr>
              <w:t>s</w:t>
            </w:r>
            <w:r>
              <w:rPr>
                <w:rFonts w:cs="Calibri Light" w:ascii="Calibri Light" w:hAnsi="Calibri Light"/>
                <w:b/>
                <w:bCs/>
                <w:shd w:fill="auto" w:val="clear"/>
                <w:lang w:eastAsia="zh-CN"/>
              </w:rPr>
              <w:t>oit 800 heures pour les 4 ans</w:t>
            </w:r>
          </w:p>
        </w:tc>
      </w:tr>
    </w:tbl>
    <w:p>
      <w:pPr>
        <w:pStyle w:val="Normal"/>
        <w:jc w:val="center"/>
        <w:rPr>
          <w:rFonts w:ascii="Calibri;Helvetica;sans-serif" w:hAnsi="Calibri;Helvetica;sans-serif"/>
          <w:color w:val="000000"/>
          <w:sz w:val="24"/>
        </w:rPr>
      </w:pPr>
      <w:r>
        <w:rPr>
          <w:rFonts w:ascii="Calibri;Helvetica;sans-serif" w:hAnsi="Calibri;Helvetica;sans-serif"/>
          <w:color w:val="000000"/>
          <w:sz w:val="24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>Dans le délai de 2 semaines maximum suivant la notification du marché, l’entreprise doit contacter la Cellule clauses d’insertion pour présenter son projet d’insertion et fixer le calendrier prévisionnel de réalisation :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cs="Calibri Light" w:ascii="Calibri Light" w:hAnsi="Calibri Light"/>
          <w:b/>
          <w:shd w:fill="auto" w:val="clear"/>
          <w:lang w:eastAsia="zh-CN"/>
        </w:rPr>
        <w:t>Direction Renouvellement Urbain et Politique de la Ville</w:t>
      </w:r>
    </w:p>
    <w:p>
      <w:pPr>
        <w:pStyle w:val="Normal"/>
        <w:jc w:val="both"/>
        <w:rPr>
          <w:highlight w:val="none"/>
          <w:shd w:fill="auto" w:val="clear"/>
        </w:rPr>
      </w:pPr>
      <w:r>
        <w:rPr>
          <w:rFonts w:cs="Calibri Light" w:ascii="Calibri Light" w:hAnsi="Calibri Light"/>
          <w:b/>
          <w:shd w:fill="auto" w:val="clear"/>
          <w:lang w:eastAsia="zh-CN"/>
        </w:rPr>
        <w:t>Communauté d’Agglomération Nîmes Métropole</w:t>
      </w:r>
    </w:p>
    <w:p>
      <w:pPr>
        <w:pStyle w:val="Normal"/>
        <w:jc w:val="both"/>
        <w:rPr>
          <w:b w:val="false"/>
          <w:bCs w:val="false"/>
          <w:highlight w:val="none"/>
          <w:shd w:fill="auto" w:val="clear"/>
        </w:rPr>
      </w:pPr>
      <w:r>
        <w:rPr>
          <w:rFonts w:cs="Calibri Light" w:ascii="Calibri Light" w:hAnsi="Calibri Light"/>
          <w:b w:val="false"/>
          <w:bCs w:val="false"/>
          <w:shd w:fill="auto" w:val="clear"/>
          <w:lang w:eastAsia="zh-CN"/>
        </w:rPr>
        <w:t>3, rue du Colisée 30 947 Nîmes Cedex 9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b w:val="false"/>
          <w:bCs w:val="false"/>
          <w:highlight w:val="none"/>
          <w:shd w:fill="auto" w:val="clear"/>
        </w:rPr>
      </w:pPr>
      <w:r>
        <w:rPr>
          <w:rFonts w:cs="Calibri Light" w:ascii="Calibri Light" w:hAnsi="Calibri Light"/>
          <w:b w:val="false"/>
          <w:bCs w:val="false"/>
          <w:shd w:fill="auto" w:val="clear"/>
          <w:lang w:eastAsia="zh-CN"/>
        </w:rPr>
        <w:t xml:space="preserve">Contact : Nicolas Thomazic, chargé de Mission Insertion </w:t>
      </w:r>
    </w:p>
    <w:p>
      <w:pPr>
        <w:pStyle w:val="Normal"/>
        <w:jc w:val="both"/>
        <w:rPr>
          <w:b w:val="false"/>
          <w:bCs w:val="false"/>
          <w:highlight w:val="none"/>
          <w:shd w:fill="auto" w:val="clear"/>
        </w:rPr>
      </w:pPr>
      <w:r>
        <w:rPr>
          <w:rFonts w:cs="Calibri Light" w:ascii="Calibri Light" w:hAnsi="Calibri Light"/>
          <w:b w:val="false"/>
          <w:bCs w:val="false"/>
          <w:shd w:fill="auto" w:val="clear"/>
          <w:lang w:eastAsia="zh-CN"/>
        </w:rPr>
        <w:t>04.34.03.57.03 / 07.64.88.74.97</w:t>
      </w:r>
    </w:p>
    <w:p>
      <w:pPr>
        <w:pStyle w:val="Normal"/>
        <w:jc w:val="both"/>
        <w:rPr>
          <w:b w:val="false"/>
          <w:bCs w:val="false"/>
          <w:highlight w:val="none"/>
          <w:shd w:fill="auto" w:val="clear"/>
        </w:rPr>
      </w:pPr>
      <w:r>
        <w:rPr>
          <w:rFonts w:cs="Calibri Light" w:ascii="Calibri Light" w:hAnsi="Calibri Light"/>
          <w:b w:val="false"/>
          <w:bCs w:val="false"/>
          <w:shd w:fill="auto" w:val="clear"/>
          <w:lang w:eastAsia="zh-CN"/>
        </w:rPr>
        <w:t>nicolas.thomazic@nimes-metropole.fr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>En cas de groupement d’entreprises, la répartition des heures entre les cotraitants devra alors être déterminée.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>Dans le cadre de ce dispositif, l’entreprise désigne un correspondant pour la Cellule clauses sociales d’insertion :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Nom :  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Prénom : 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Fonction : 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A              le 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  <w:t xml:space="preserve">Signature : </w:t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>
          <w:rFonts w:ascii="Calibri Light" w:hAnsi="Calibri Light" w:cs="Calibri Light"/>
          <w:lang w:eastAsia="zh-CN"/>
        </w:rPr>
      </w:pPr>
      <w:r>
        <w:rPr>
          <w:rFonts w:cs="Calibri Light" w:ascii="Calibri Light" w:hAnsi="Calibri Light"/>
          <w:lang w:eastAsia="zh-CN"/>
        </w:rPr>
      </w:r>
    </w:p>
    <w:p>
      <w:pPr>
        <w:pStyle w:val="Normal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10" w:right="821" w:gutter="0" w:header="0" w:top="585" w:footer="709" w:bottom="1245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mbri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Calibri Light">
    <w:charset w:val="00"/>
    <w:family w:val="roman"/>
    <w:pitch w:val="variable"/>
  </w:font>
  <w:font w:name="Calibri">
    <w:altName w:val="Helvetica"/>
    <w:charset w:val="00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5063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enInternet" w:customStyle="1">
    <w:name w:val="Hyperlink"/>
    <w:basedOn w:val="DefaultParagraphFont"/>
    <w:uiPriority w:val="99"/>
    <w:semiHidden/>
    <w:rsid w:val="00b50633"/>
    <w:rPr>
      <w:color w:val="0000FF"/>
      <w:u w:val="single"/>
    </w:rPr>
  </w:style>
  <w:style w:type="character" w:styleId="BodyTextIndent3Char" w:customStyle="1">
    <w:name w:val="Body Text Indent 3 Char"/>
    <w:uiPriority w:val="99"/>
    <w:semiHidden/>
    <w:qFormat/>
    <w:locked/>
    <w:rsid w:val="00b50633"/>
    <w:rPr>
      <w:rFonts w:ascii="Times New Roman" w:hAnsi="Times New Roman" w:cs="Times New Roman"/>
      <w:sz w:val="16"/>
      <w:szCs w:val="16"/>
      <w:lang w:eastAsia="fr-FR"/>
    </w:rPr>
  </w:style>
  <w:style w:type="character" w:styleId="Normal2Car" w:customStyle="1">
    <w:name w:val="Normal2 Car"/>
    <w:link w:val="Normal2"/>
    <w:uiPriority w:val="99"/>
    <w:qFormat/>
    <w:locked/>
    <w:rsid w:val="00b50633"/>
    <w:rPr/>
  </w:style>
  <w:style w:type="character" w:styleId="PlainTextChar" w:customStyle="1">
    <w:name w:val="Plain Text Char"/>
    <w:uiPriority w:val="99"/>
    <w:semiHidden/>
    <w:qFormat/>
    <w:locked/>
    <w:rsid w:val="00b50633"/>
    <w:rPr>
      <w:rFonts w:ascii="Calibri" w:hAnsi="Calibri" w:cs="Calibri"/>
      <w:sz w:val="21"/>
      <w:szCs w:val="21"/>
    </w:rPr>
  </w:style>
  <w:style w:type="character" w:styleId="Strong">
    <w:name w:val="Strong"/>
    <w:basedOn w:val="DefaultParagraphFont"/>
    <w:uiPriority w:val="99"/>
    <w:qFormat/>
    <w:rsid w:val="00b50633"/>
    <w:rPr>
      <w:b/>
      <w:bCs/>
    </w:rPr>
  </w:style>
  <w:style w:type="character" w:styleId="TitreCar" w:customStyle="1">
    <w:name w:val="Titre Car"/>
    <w:basedOn w:val="DefaultParagraphFont"/>
    <w:link w:val="Titre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CorpsdetexteCar" w:customStyle="1">
    <w:name w:val="Corps de texte Car"/>
    <w:basedOn w:val="DefaultParagraphFont"/>
    <w:uiPriority w:val="99"/>
    <w:semiHidden/>
    <w:qFormat/>
    <w:locked/>
    <w:rPr>
      <w:rFonts w:ascii="Times New Roman" w:hAnsi="Times New Roman" w:cs="Times New Roman"/>
    </w:rPr>
  </w:style>
  <w:style w:type="character" w:styleId="Retraitcorpsdetexte3Car" w:customStyle="1">
    <w:name w:val="Retrait corps de texte 3 Car"/>
    <w:basedOn w:val="DefaultParagraphFont"/>
    <w:uiPriority w:val="99"/>
    <w:semiHidden/>
    <w:qFormat/>
    <w:locked/>
    <w:rPr>
      <w:rFonts w:ascii="Times New Roman" w:hAnsi="Times New Roman" w:cs="Times New Roman"/>
      <w:sz w:val="16"/>
      <w:szCs w:val="16"/>
    </w:rPr>
  </w:style>
  <w:style w:type="character" w:styleId="TextebrutCar" w:customStyle="1">
    <w:name w:val="Texte brut Car"/>
    <w:basedOn w:val="DefaultParagraphFont"/>
    <w:uiPriority w:val="99"/>
    <w:semiHidden/>
    <w:qFormat/>
    <w:locked/>
    <w:rPr>
      <w:rFonts w:ascii="Courier New" w:hAnsi="Courier New" w:cs="Courier New"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rsid w:val="00f96be1"/>
    <w:pPr>
      <w:spacing w:lineRule="auto" w:line="276" w:before="0" w:after="140"/>
    </w:pPr>
    <w:rPr/>
  </w:style>
  <w:style w:type="paragraph" w:styleId="Liste">
    <w:name w:val="List"/>
    <w:basedOn w:val="Corpsdetexte"/>
    <w:uiPriority w:val="99"/>
    <w:rsid w:val="00f96be1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f96be1"/>
    <w:pPr>
      <w:suppressLineNumbers/>
    </w:pPr>
    <w:rPr/>
  </w:style>
  <w:style w:type="paragraph" w:styleId="Titreprincipal">
    <w:name w:val="Title"/>
    <w:basedOn w:val="Normal"/>
    <w:next w:val="Corpsdetexte"/>
    <w:link w:val="TitreCar"/>
    <w:uiPriority w:val="99"/>
    <w:qFormat/>
    <w:rsid w:val="00f96be1"/>
    <w:pPr>
      <w:keepNext w:val="true"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Caption">
    <w:name w:val="caption"/>
    <w:basedOn w:val="Normal"/>
    <w:uiPriority w:val="99"/>
    <w:qFormat/>
    <w:rsid w:val="00f96be1"/>
    <w:pPr>
      <w:suppressLineNumbers/>
      <w:spacing w:before="120" w:after="120"/>
    </w:pPr>
    <w:rPr>
      <w:i/>
      <w:iCs/>
      <w:sz w:val="24"/>
      <w:szCs w:val="24"/>
    </w:rPr>
  </w:style>
  <w:style w:type="paragraph" w:styleId="Car" w:customStyle="1">
    <w:name w:val="Car"/>
    <w:basedOn w:val="Normal"/>
    <w:uiPriority w:val="99"/>
    <w:semiHidden/>
    <w:qFormat/>
    <w:locked/>
    <w:rsid w:val="00b50633"/>
    <w:pPr>
      <w:spacing w:lineRule="exact" w:line="240" w:before="0" w:after="160"/>
      <w:ind w:left="1418" w:hanging="0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Retraitcorpsdetexte3Car"/>
    <w:uiPriority w:val="99"/>
    <w:semiHidden/>
    <w:qFormat/>
    <w:rsid w:val="00b50633"/>
    <w:pPr>
      <w:spacing w:before="0" w:after="120"/>
      <w:ind w:left="283" w:hanging="0"/>
    </w:pPr>
    <w:rPr>
      <w:sz w:val="16"/>
      <w:szCs w:val="16"/>
    </w:rPr>
  </w:style>
  <w:style w:type="paragraph" w:styleId="Normal1" w:customStyle="1">
    <w:name w:val="Normal1"/>
    <w:basedOn w:val="Normal"/>
    <w:uiPriority w:val="99"/>
    <w:qFormat/>
    <w:rsid w:val="00b50633"/>
    <w:pPr>
      <w:keepLines/>
      <w:tabs>
        <w:tab w:val="clear" w:pos="708"/>
        <w:tab w:val="left" w:pos="284" w:leader="none"/>
        <w:tab w:val="left" w:pos="567" w:leader="none"/>
        <w:tab w:val="left" w:pos="851" w:leader="none"/>
      </w:tabs>
      <w:ind w:firstLine="284"/>
      <w:jc w:val="both"/>
    </w:pPr>
    <w:rPr/>
  </w:style>
  <w:style w:type="paragraph" w:styleId="Normal2" w:customStyle="1">
    <w:name w:val="Normal2"/>
    <w:basedOn w:val="Normal"/>
    <w:link w:val="Normal2Car"/>
    <w:uiPriority w:val="99"/>
    <w:qFormat/>
    <w:rsid w:val="00b50633"/>
    <w:pPr>
      <w:keepLines/>
      <w:tabs>
        <w:tab w:val="clear" w:pos="708"/>
        <w:tab w:val="left" w:pos="567" w:leader="none"/>
        <w:tab w:val="left" w:pos="851" w:leader="none"/>
        <w:tab w:val="left" w:pos="1134" w:leader="none"/>
      </w:tabs>
      <w:ind w:left="284" w:firstLine="284"/>
      <w:jc w:val="both"/>
    </w:pPr>
    <w:rPr>
      <w:rFonts w:ascii="Calibri" w:hAnsi="Calibri" w:eastAsia="Calibri" w:cs="Calibri"/>
      <w:lang w:eastAsia="en-US"/>
    </w:rPr>
  </w:style>
  <w:style w:type="paragraph" w:styleId="PlainText">
    <w:name w:val="Plain Text"/>
    <w:basedOn w:val="Normal"/>
    <w:link w:val="TextebrutCar"/>
    <w:uiPriority w:val="99"/>
    <w:semiHidden/>
    <w:qFormat/>
    <w:rsid w:val="00b50633"/>
    <w:pPr/>
    <w:rPr>
      <w:rFonts w:ascii="Calibri" w:hAnsi="Calibri" w:eastAsia="Calibri" w:cs="Calibri"/>
      <w:lang w:eastAsia="en-US"/>
    </w:rPr>
  </w:style>
  <w:style w:type="paragraph" w:styleId="Explorateurdedocuments1" w:customStyle="1">
    <w:name w:val="Explorateur de documents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 CE" w:cs="Times New Roman CYR"/>
      <w:color w:val="auto"/>
      <w:kern w:val="0"/>
      <w:sz w:val="20"/>
      <w:szCs w:val="24"/>
      <w:lang w:val="fr-FR" w:eastAsia="fr-FR" w:bidi="ar-SA"/>
    </w:rPr>
  </w:style>
  <w:style w:type="paragraph" w:styleId="En-tteetpieddepage" w:customStyle="1">
    <w:name w:val="En-tête et pied de page"/>
    <w:basedOn w:val="Normal"/>
    <w:qFormat/>
    <w:pPr>
      <w:suppressLineNumbers/>
      <w:tabs>
        <w:tab w:val="clear" w:pos="708"/>
        <w:tab w:val="center" w:pos="4987" w:leader="none"/>
        <w:tab w:val="right" w:pos="9975" w:leader="none"/>
      </w:tabs>
    </w:pPr>
    <w:rPr/>
  </w:style>
  <w:style w:type="paragraph" w:styleId="Pieddepage">
    <w:name w:val="Footer"/>
    <w:basedOn w:val="En-tteetpieddepage"/>
    <w:pPr/>
    <w:rPr/>
  </w:style>
  <w:style w:type="paragraph" w:styleId="NormalTable">
    <w:name w:val="Normal Table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Microsoft YaHei" w:cs="@Microsoft YaHei"/>
      <w:color w:val="auto"/>
      <w:kern w:val="0"/>
      <w:sz w:val="20"/>
      <w:szCs w:val="24"/>
      <w:lang w:val="fr-FR" w:eastAsia="fr-F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LibreOffice/7.5.7.1.M1$Windows_X86_64 LibreOffice_project/9d4bf91ba30c991aaed3b97dd4173f7705c6b5ae</Application>
  <AppVersion>15.0000</AppVersion>
  <Pages>1</Pages>
  <Words>221</Words>
  <Characters>1301</Characters>
  <CharactersWithSpaces>1518</CharactersWithSpaces>
  <Paragraphs>26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2023-07-20T15:14:00Z</dcterms:created>
  <dc:creator>JOHAN TILMANT</dc:creator>
  <dc:description/>
  <dc:language>fr-FR</dc:language>
  <cp:lastModifiedBy/>
  <dcterms:modified xsi:type="dcterms:W3CDTF">2024-06-03T11:33:01Z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