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2C0C64" w:rsidRPr="00F34BC6" w14:paraId="188705C3" w14:textId="77777777" w:rsidTr="00A94753">
        <w:tc>
          <w:tcPr>
            <w:tcW w:w="2836" w:type="dxa"/>
            <w:hideMark/>
          </w:tcPr>
          <w:p w14:paraId="57EFE8CB" w14:textId="77777777" w:rsidR="002C0C64" w:rsidRPr="00F34BC6" w:rsidRDefault="009C1679" w:rsidP="00A947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OLE_LINK1"/>
            <w:r w:rsidRPr="00F34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C64" w:rsidRPr="00F34BC6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714274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6pt;height:86.4pt" o:ole="">
                  <v:imagedata r:id="rId9" o:title=""/>
                </v:shape>
                <o:OLEObject Type="Embed" ProgID="Word.Picture.8" ShapeID="_x0000_i1025" DrawAspect="Content" ObjectID="_1771697737" r:id="rId10"/>
              </w:object>
            </w:r>
          </w:p>
        </w:tc>
        <w:tc>
          <w:tcPr>
            <w:tcW w:w="6520" w:type="dxa"/>
          </w:tcPr>
          <w:p w14:paraId="29C2A258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2ADAC158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</w:t>
            </w:r>
            <w:r w:rsidR="00112493" w:rsidRPr="00F34BC6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’</w:t>
            </w:r>
            <w:r w:rsidRPr="00F34BC6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ARCHITECTURE,</w:t>
            </w:r>
          </w:p>
          <w:p w14:paraId="2538095D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71CBF7B2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38EA495F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0F0D95F6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73EA6AE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1" w:history="1">
              <w:r w:rsidR="00737A6F" w:rsidRPr="00F34BC6">
                <w:rPr>
                  <w:rStyle w:val="Lienhypertexte"/>
                  <w:rFonts w:ascii="Times New Roman" w:hAnsi="Times New Roman"/>
                  <w:color w:val="auto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598D3069" w14:textId="77777777" w:rsidR="00737A6F" w:rsidRPr="00F34BC6" w:rsidRDefault="00737A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0EF4C69C" w14:textId="77777777" w:rsidR="00862E91" w:rsidRPr="00F34BC6" w:rsidRDefault="00862E91" w:rsidP="00862E91">
      <w:pPr>
        <w:rPr>
          <w:rFonts w:ascii="Times New Roman" w:hAnsi="Times New Roman" w:cs="Times New Roman"/>
        </w:rPr>
      </w:pPr>
    </w:p>
    <w:p w14:paraId="5F740E0F" w14:textId="77777777" w:rsidR="006A41AF" w:rsidRPr="00F34BC6" w:rsidRDefault="006A41AF" w:rsidP="00862E91">
      <w:pPr>
        <w:rPr>
          <w:rFonts w:ascii="Times New Roman" w:hAnsi="Times New Roman" w:cs="Times New Roman"/>
        </w:rPr>
      </w:pPr>
    </w:p>
    <w:p w14:paraId="024C48EB" w14:textId="77777777" w:rsidR="00055746" w:rsidRPr="00F34BC6" w:rsidRDefault="00055746" w:rsidP="00055746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44"/>
          <w:szCs w:val="44"/>
          <w:lang w:eastAsia="fr-FR"/>
        </w:rPr>
      </w:pPr>
      <w:r w:rsidRPr="00F34BC6">
        <w:rPr>
          <w:rFonts w:ascii="Times New Roman" w:hAnsi="Times New Roman" w:cs="Times New Roman"/>
          <w:b/>
          <w:caps/>
          <w:sz w:val="44"/>
          <w:szCs w:val="44"/>
          <w:lang w:eastAsia="fr-FR"/>
        </w:rPr>
        <w:t xml:space="preserve">PALAIS DU Luxembourg </w:t>
      </w:r>
    </w:p>
    <w:p w14:paraId="43960F53" w14:textId="77777777" w:rsidR="00055746" w:rsidRPr="00F34BC6" w:rsidRDefault="00055746" w:rsidP="00055746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44"/>
          <w:szCs w:val="44"/>
          <w:lang w:eastAsia="fr-FR"/>
        </w:rPr>
      </w:pPr>
      <w:r w:rsidRPr="00F34BC6">
        <w:rPr>
          <w:rFonts w:ascii="Times New Roman" w:hAnsi="Times New Roman" w:cs="Times New Roman"/>
          <w:b/>
          <w:caps/>
          <w:sz w:val="44"/>
          <w:szCs w:val="44"/>
          <w:lang w:eastAsia="fr-FR"/>
        </w:rPr>
        <w:t>ET DéPENDANCES</w:t>
      </w:r>
    </w:p>
    <w:p w14:paraId="6ED6C695" w14:textId="77777777" w:rsidR="00055746" w:rsidRPr="00F34BC6" w:rsidRDefault="00055746" w:rsidP="00055746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40"/>
          <w:szCs w:val="40"/>
          <w:lang w:eastAsia="fr-FR"/>
        </w:rPr>
      </w:pPr>
    </w:p>
    <w:p w14:paraId="408D3465" w14:textId="77777777" w:rsidR="006A41AF" w:rsidRPr="00F34BC6" w:rsidRDefault="00055746" w:rsidP="00055746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32"/>
          <w:szCs w:val="32"/>
          <w:lang w:eastAsia="fr-FR"/>
        </w:rPr>
      </w:pPr>
      <w:r w:rsidRPr="00F34BC6">
        <w:rPr>
          <w:rFonts w:ascii="Times New Roman" w:hAnsi="Times New Roman" w:cs="Times New Roman"/>
          <w:b/>
          <w:caps/>
          <w:sz w:val="36"/>
          <w:szCs w:val="32"/>
          <w:lang w:eastAsia="fr-FR"/>
        </w:rPr>
        <w:t xml:space="preserve">SÉCURISATION DE L’ENSEMBLE IMMOBILIER DU 64 BOULEVARD SAINT-MICHEL </w:t>
      </w:r>
    </w:p>
    <w:p w14:paraId="041FE0AF" w14:textId="77777777" w:rsidR="00055746" w:rsidRPr="00F34BC6" w:rsidRDefault="00055746" w:rsidP="00055746">
      <w:pPr>
        <w:pStyle w:val="DCETexte"/>
      </w:pPr>
    </w:p>
    <w:p w14:paraId="55FB52D2" w14:textId="77777777" w:rsidR="00BF0E0F" w:rsidRPr="00F34BC6" w:rsidRDefault="00055746" w:rsidP="00495F44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34BC6">
        <w:rPr>
          <w:rFonts w:ascii="Times New Roman" w:hAnsi="Times New Roman" w:cs="Times New Roman"/>
          <w:b/>
          <w:sz w:val="44"/>
          <w:szCs w:val="44"/>
        </w:rPr>
        <w:t>Marché de travaux</w:t>
      </w:r>
    </w:p>
    <w:p w14:paraId="25A51370" w14:textId="77777777" w:rsidR="00055746" w:rsidRPr="00F34BC6" w:rsidRDefault="00055746" w:rsidP="00055746">
      <w:pPr>
        <w:pStyle w:val="DCETexte"/>
      </w:pPr>
    </w:p>
    <w:p w14:paraId="48E77EA9" w14:textId="77777777" w:rsidR="00AA6113" w:rsidRPr="00F34BC6" w:rsidRDefault="00F34BC6" w:rsidP="00AA6113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fr-FR"/>
        </w:rPr>
      </w:pPr>
      <w:r w:rsidRPr="00F34BC6">
        <w:rPr>
          <w:rFonts w:ascii="Times New Roman" w:hAnsi="Times New Roman" w:cs="Times New Roman"/>
          <w:sz w:val="24"/>
          <w:szCs w:val="24"/>
        </w:rPr>
        <w:t xml:space="preserve"> </w:t>
      </w:r>
      <w:r w:rsidRPr="00F34BC6">
        <w:rPr>
          <w:rFonts w:ascii="Times New Roman" w:hAnsi="Times New Roman" w:cs="Times New Roman"/>
          <w:b/>
          <w:sz w:val="44"/>
          <w:szCs w:val="44"/>
          <w:lang w:eastAsia="fr-FR"/>
        </w:rPr>
        <w:t xml:space="preserve">ACTE D’ENGAGEMENT </w:t>
      </w:r>
    </w:p>
    <w:p w14:paraId="73F30477" w14:textId="77777777" w:rsidR="00F34BC6" w:rsidRPr="00F34BC6" w:rsidRDefault="00F34BC6" w:rsidP="00AA6113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fr-FR"/>
        </w:rPr>
      </w:pPr>
    </w:p>
    <w:p w14:paraId="4CFF38B9" w14:textId="0B1A39A9" w:rsidR="00495F44" w:rsidRPr="00C657F4" w:rsidRDefault="00495F44" w:rsidP="00AA6113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657F4">
        <w:rPr>
          <w:rFonts w:ascii="Times New Roman" w:hAnsi="Times New Roman" w:cs="Times New Roman"/>
          <w:b/>
          <w:sz w:val="40"/>
          <w:szCs w:val="40"/>
          <w:lang w:eastAsia="fr-FR"/>
        </w:rPr>
        <w:t>Lot n°</w:t>
      </w:r>
      <w:r w:rsidR="001E7550" w:rsidRPr="00C657F4">
        <w:rPr>
          <w:rFonts w:ascii="Times New Roman" w:hAnsi="Times New Roman" w:cs="Times New Roman"/>
          <w:b/>
          <w:sz w:val="40"/>
          <w:szCs w:val="40"/>
          <w:lang w:eastAsia="fr-FR"/>
        </w:rPr>
        <w:t> </w:t>
      </w:r>
      <w:r w:rsidR="00A94753">
        <w:rPr>
          <w:rFonts w:ascii="Times New Roman" w:hAnsi="Times New Roman" w:cs="Times New Roman"/>
          <w:b/>
          <w:sz w:val="40"/>
          <w:szCs w:val="40"/>
          <w:lang w:eastAsia="fr-FR"/>
        </w:rPr>
        <w:t>2</w:t>
      </w:r>
      <w:r w:rsidR="00F34BC6" w:rsidRPr="00C657F4">
        <w:rPr>
          <w:rFonts w:ascii="Times New Roman" w:hAnsi="Times New Roman" w:cs="Times New Roman"/>
          <w:b/>
          <w:sz w:val="40"/>
          <w:szCs w:val="40"/>
          <w:lang w:eastAsia="fr-FR"/>
        </w:rPr>
        <w:t> </w:t>
      </w:r>
      <w:r w:rsidR="006A41AF" w:rsidRPr="00C657F4">
        <w:rPr>
          <w:rFonts w:ascii="Times New Roman" w:hAnsi="Times New Roman" w:cs="Times New Roman"/>
          <w:b/>
          <w:sz w:val="40"/>
          <w:szCs w:val="40"/>
        </w:rPr>
        <w:t>« </w:t>
      </w:r>
      <w:r w:rsidR="000D4F4F">
        <w:rPr>
          <w:rFonts w:ascii="Times New Roman" w:hAnsi="Times New Roman" w:cs="Times New Roman"/>
          <w:b/>
          <w:sz w:val="40"/>
          <w:szCs w:val="40"/>
        </w:rPr>
        <w:t xml:space="preserve">Gros œuvre - </w:t>
      </w:r>
      <w:r w:rsidR="00C657F4" w:rsidRPr="00C657F4">
        <w:rPr>
          <w:rFonts w:ascii="Times New Roman" w:hAnsi="Times New Roman" w:cs="Times New Roman"/>
          <w:b/>
          <w:sz w:val="40"/>
          <w:szCs w:val="40"/>
        </w:rPr>
        <w:t>Maçonnerie</w:t>
      </w:r>
      <w:r w:rsidR="006A41AF" w:rsidRPr="00C657F4">
        <w:rPr>
          <w:rFonts w:ascii="Times New Roman" w:hAnsi="Times New Roman" w:cs="Times New Roman"/>
          <w:b/>
          <w:sz w:val="40"/>
          <w:szCs w:val="40"/>
        </w:rPr>
        <w:t> »</w:t>
      </w:r>
    </w:p>
    <w:p w14:paraId="762FF5D5" w14:textId="77777777" w:rsidR="001C2057" w:rsidRPr="00F34BC6" w:rsidRDefault="001C2057" w:rsidP="00CD17E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8F6EA69" w14:textId="77777777" w:rsidR="00401CD6" w:rsidRPr="00F34BC6" w:rsidRDefault="00401CD6" w:rsidP="001C205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38B85B4" w14:textId="77777777" w:rsidR="006A41AF" w:rsidRPr="00F34BC6" w:rsidRDefault="006A41AF">
      <w:pPr>
        <w:rPr>
          <w:rFonts w:ascii="Times New Roman" w:hAnsi="Times New Roman" w:cs="Times New Roman"/>
          <w:sz w:val="32"/>
          <w:szCs w:val="20"/>
          <w:lang w:eastAsia="fr-FR"/>
        </w:rPr>
      </w:pPr>
    </w:p>
    <w:p w14:paraId="3A950FC6" w14:textId="77777777" w:rsidR="006A41AF" w:rsidRPr="00F34BC6" w:rsidRDefault="006A41AF">
      <w:pPr>
        <w:rPr>
          <w:rFonts w:ascii="Times New Roman" w:hAnsi="Times New Roman" w:cs="Times New Roman"/>
          <w:sz w:val="32"/>
          <w:szCs w:val="20"/>
          <w:lang w:eastAsia="fr-FR"/>
        </w:rPr>
      </w:pPr>
    </w:p>
    <w:p w14:paraId="038B006A" w14:textId="77777777" w:rsidR="00401CD6" w:rsidRPr="00F34BC6" w:rsidRDefault="00055746" w:rsidP="006A41AF">
      <w:pPr>
        <w:jc w:val="right"/>
        <w:rPr>
          <w:rFonts w:ascii="Times New Roman" w:hAnsi="Times New Roman" w:cs="Times New Roman"/>
          <w:sz w:val="32"/>
          <w:szCs w:val="20"/>
          <w:highlight w:val="cyan"/>
          <w:lang w:eastAsia="fr-FR"/>
        </w:rPr>
      </w:pPr>
      <w:r w:rsidRPr="00F34BC6">
        <w:rPr>
          <w:rFonts w:ascii="Times New Roman" w:hAnsi="Times New Roman" w:cs="Times New Roman"/>
          <w:sz w:val="32"/>
          <w:szCs w:val="20"/>
          <w:lang w:eastAsia="fr-FR"/>
        </w:rPr>
        <w:t>FÉVRIER</w:t>
      </w:r>
      <w:r w:rsidR="006A41AF" w:rsidRPr="00F34BC6">
        <w:rPr>
          <w:rFonts w:ascii="Times New Roman" w:hAnsi="Times New Roman" w:cs="Times New Roman"/>
          <w:sz w:val="32"/>
          <w:szCs w:val="20"/>
          <w:lang w:eastAsia="fr-FR"/>
        </w:rPr>
        <w:t xml:space="preserve"> 2024</w:t>
      </w:r>
      <w:r w:rsidR="00401CD6" w:rsidRPr="00F34BC6">
        <w:rPr>
          <w:rFonts w:ascii="Times New Roman" w:hAnsi="Times New Roman" w:cs="Times New Roman"/>
          <w:sz w:val="32"/>
          <w:szCs w:val="20"/>
          <w:highlight w:val="cyan"/>
          <w:lang w:eastAsia="fr-FR"/>
        </w:rPr>
        <w:br w:type="page"/>
      </w:r>
    </w:p>
    <w:p w14:paraId="069BA20D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lastRenderedPageBreak/>
        <w:t>Objet du marché</w:t>
      </w:r>
    </w:p>
    <w:p w14:paraId="410391FF" w14:textId="77777777" w:rsidR="00A94753" w:rsidRDefault="00F34BC6" w:rsidP="00F34BC6">
      <w:pPr>
        <w:pStyle w:val="DCECorpsdetexte"/>
        <w:spacing w:before="240"/>
        <w:rPr>
          <w:szCs w:val="24"/>
        </w:rPr>
      </w:pPr>
      <w:r w:rsidRPr="00F34BC6">
        <w:rPr>
          <w:szCs w:val="24"/>
        </w:rPr>
        <w:t xml:space="preserve">Le présent marché a pour objet des travaux de </w:t>
      </w:r>
      <w:r w:rsidR="00C657F4">
        <w:rPr>
          <w:szCs w:val="24"/>
        </w:rPr>
        <w:t>maçonnerie</w:t>
      </w:r>
      <w:r w:rsidRPr="00F34BC6">
        <w:rPr>
          <w:szCs w:val="24"/>
        </w:rPr>
        <w:t xml:space="preserve"> dans le cadre de l’opération de sécurisation de l’ensemble immobilier du 64 boulevard Saint-Michel, dans le VI</w:t>
      </w:r>
      <w:r w:rsidRPr="00F34BC6">
        <w:rPr>
          <w:szCs w:val="24"/>
          <w:vertAlign w:val="superscript"/>
        </w:rPr>
        <w:t>e</w:t>
      </w:r>
      <w:r w:rsidR="00C657F4">
        <w:rPr>
          <w:szCs w:val="24"/>
        </w:rPr>
        <w:t> </w:t>
      </w:r>
      <w:r w:rsidRPr="00F34BC6">
        <w:rPr>
          <w:szCs w:val="24"/>
        </w:rPr>
        <w:t>arrondissement de Paris.</w:t>
      </w:r>
    </w:p>
    <w:p w14:paraId="1BA48166" w14:textId="6EFE2B37" w:rsidR="00F34BC6" w:rsidRPr="00F34BC6" w:rsidRDefault="00F34BC6" w:rsidP="00F34BC6">
      <w:pPr>
        <w:pStyle w:val="DCECorpsdetexte"/>
        <w:spacing w:before="240"/>
        <w:rPr>
          <w:szCs w:val="24"/>
        </w:rPr>
      </w:pPr>
      <w:r w:rsidRPr="00F34BC6">
        <w:rPr>
          <w:szCs w:val="24"/>
        </w:rPr>
        <w:t>Il constitue le lot n° </w:t>
      </w:r>
      <w:r w:rsidR="00A94753">
        <w:rPr>
          <w:szCs w:val="24"/>
        </w:rPr>
        <w:t>2</w:t>
      </w:r>
      <w:r w:rsidRPr="00F34BC6">
        <w:rPr>
          <w:szCs w:val="24"/>
        </w:rPr>
        <w:t xml:space="preserve"> (</w:t>
      </w:r>
      <w:r w:rsidR="00B42783">
        <w:rPr>
          <w:szCs w:val="24"/>
        </w:rPr>
        <w:t xml:space="preserve">Gros œuvre - </w:t>
      </w:r>
      <w:r w:rsidR="00C657F4">
        <w:rPr>
          <w:szCs w:val="24"/>
        </w:rPr>
        <w:t>Maçonnerie</w:t>
      </w:r>
      <w:r w:rsidRPr="00F34BC6">
        <w:rPr>
          <w:szCs w:val="24"/>
        </w:rPr>
        <w:t>) d’un marché de travaux comportant deux lots.</w:t>
      </w:r>
    </w:p>
    <w:p w14:paraId="1104F422" w14:textId="77777777" w:rsidR="00F34BC6" w:rsidRPr="00F34BC6" w:rsidRDefault="00F34BC6" w:rsidP="00F34BC6">
      <w:pPr>
        <w:pStyle w:val="DCECorpsdetexte"/>
        <w:spacing w:before="120" w:after="120"/>
      </w:pPr>
      <w:r w:rsidRPr="00F34BC6">
        <w:rPr>
          <w:szCs w:val="24"/>
        </w:rPr>
        <w:t xml:space="preserve">La description des ouvrages et leurs </w:t>
      </w:r>
      <w:r w:rsidRPr="005278F3">
        <w:rPr>
          <w:szCs w:val="24"/>
        </w:rPr>
        <w:t>spécifications techniques figurent dans le cahier des clauses techniques particulières (CCTP) du présent lot et dans les pièces graphiques qui y sont annexées.</w:t>
      </w:r>
    </w:p>
    <w:p w14:paraId="06167A2C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 xml:space="preserve">Titulaire du marché </w:t>
      </w:r>
      <w:r w:rsidRPr="00FE0861">
        <w:rPr>
          <w:i/>
        </w:rPr>
        <w:t>(à compléter par le candidat)</w:t>
      </w:r>
    </w:p>
    <w:p w14:paraId="275997D8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Je soussigné(e), M. M</w:t>
      </w:r>
      <w:r w:rsidRPr="00F34BC6">
        <w:rPr>
          <w:vertAlign w:val="superscript"/>
        </w:rPr>
        <w:t>me</w:t>
      </w:r>
      <w:r w:rsidRPr="00F34BC6">
        <w:t xml:space="preserve"> (nom, prénoms et qualités)</w:t>
      </w:r>
      <w:r w:rsidRPr="00F34BC6">
        <w:tab/>
      </w:r>
    </w:p>
    <w:p w14:paraId="3322F33D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5EDA46B9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  <w:rPr>
          <w:b/>
        </w:rPr>
      </w:pPr>
      <w:r w:rsidRPr="00F34BC6">
        <w:sym w:font="Wingdings" w:char="F070"/>
      </w:r>
      <w:r w:rsidRPr="00F34BC6">
        <w:rPr>
          <w:b/>
        </w:rPr>
        <w:t> Agissant pour mon propre compte</w:t>
      </w:r>
    </w:p>
    <w:p w14:paraId="76D7FFB2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</w:pPr>
      <w:r w:rsidRPr="00F34BC6">
        <w:sym w:font="Wingdings" w:char="F070"/>
      </w:r>
      <w:r w:rsidRPr="00F34BC6">
        <w:rPr>
          <w:b/>
        </w:rPr>
        <w:t> Agissant au nom et pour le compte de la société :</w:t>
      </w:r>
      <w:r w:rsidRPr="00F34BC6">
        <w:tab/>
      </w:r>
    </w:p>
    <w:p w14:paraId="57793D5C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Au capital de :</w:t>
      </w:r>
      <w:r w:rsidRPr="00F34BC6">
        <w:tab/>
      </w:r>
    </w:p>
    <w:p w14:paraId="6133C943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Ayant son siège social à : (adresse complète)</w:t>
      </w:r>
      <w:r w:rsidRPr="00F34BC6">
        <w:tab/>
      </w:r>
    </w:p>
    <w:p w14:paraId="1ABCFD30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5F49D8DA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Immatriculé(e) à l’INSEE</w:t>
      </w:r>
    </w:p>
    <w:p w14:paraId="2F1108CD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d’identité d’établissement (SIRET) :</w:t>
      </w:r>
      <w:r w:rsidRPr="00F34BC6">
        <w:tab/>
      </w:r>
    </w:p>
    <w:p w14:paraId="3B8B5FA3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Code d’activité économique principale (APE) :</w:t>
      </w:r>
      <w:r w:rsidRPr="00F34BC6">
        <w:tab/>
      </w:r>
    </w:p>
    <w:p w14:paraId="6CE0CEC6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d’inscription au registre du commerce et des sociétés</w:t>
      </w:r>
      <w:bookmarkStart w:id="1" w:name="_Ref174515673"/>
      <w:r w:rsidRPr="00F34BC6">
        <w:rPr>
          <w:rStyle w:val="Appelnotedebasdep"/>
        </w:rPr>
        <w:footnoteReference w:id="1"/>
      </w:r>
      <w:bookmarkEnd w:id="1"/>
      <w:r w:rsidRPr="00F34BC6">
        <w:t> :</w:t>
      </w:r>
      <w:r w:rsidRPr="00F34BC6">
        <w:tab/>
      </w:r>
    </w:p>
    <w:p w14:paraId="0769649D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Références d’inscription à un ordre professionnel :</w:t>
      </w:r>
      <w:r w:rsidRPr="00F34BC6">
        <w:tab/>
      </w:r>
    </w:p>
    <w:p w14:paraId="7145970D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</w:pPr>
      <w:r w:rsidRPr="00F34BC6">
        <w:sym w:font="Wingdings" w:char="F070"/>
      </w:r>
      <w:r w:rsidRPr="00F34BC6">
        <w:rPr>
          <w:b/>
        </w:rPr>
        <w:t> Agissant pour le compte de la personne publique candidate :</w:t>
      </w:r>
      <w:r w:rsidRPr="00F34BC6">
        <w:tab/>
      </w:r>
    </w:p>
    <w:p w14:paraId="15C0BA85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1DC05044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</w:pPr>
      <w:r w:rsidRPr="00F34BC6">
        <w:t>Ou, s’il s’agit d’un groupement,</w:t>
      </w:r>
    </w:p>
    <w:p w14:paraId="75D41345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line="480" w:lineRule="auto"/>
      </w:pPr>
      <w:r w:rsidRPr="00F34BC6">
        <w:sym w:font="Wingdings" w:char="F070"/>
      </w:r>
      <w:r w:rsidRPr="00F34BC6">
        <w:rPr>
          <w:b/>
        </w:rPr>
        <w:t> Agissant en tant que mandataire habilité par l’ensemble de ses membres ayant signé la lettre de candidature, en date du</w:t>
      </w:r>
      <w:r w:rsidRPr="00F34BC6">
        <w:tab/>
      </w:r>
    </w:p>
    <w:p w14:paraId="63F444B6" w14:textId="77777777" w:rsidR="00F34BC6" w:rsidRPr="00F34BC6" w:rsidRDefault="00F34BC6" w:rsidP="00F34BC6">
      <w:pPr>
        <w:pStyle w:val="DCECorpsdetexte"/>
        <w:keepNext/>
        <w:tabs>
          <w:tab w:val="left" w:leader="dot" w:pos="9072"/>
        </w:tabs>
      </w:pPr>
    </w:p>
    <w:p w14:paraId="2CFCE3B1" w14:textId="77777777" w:rsidR="00F34BC6" w:rsidRPr="00F34BC6" w:rsidRDefault="00F34BC6" w:rsidP="00F34BC6">
      <w:pPr>
        <w:keepNext/>
        <w:tabs>
          <w:tab w:val="left" w:pos="2268"/>
          <w:tab w:val="left" w:leader="dot" w:pos="9072"/>
        </w:tabs>
        <w:spacing w:after="240"/>
        <w:ind w:firstLine="567"/>
        <w:jc w:val="both"/>
        <w:rPr>
          <w:rFonts w:ascii="Times New Roman" w:hAnsi="Times New Roman" w:cs="Times New Roman"/>
        </w:rPr>
      </w:pPr>
      <w:r w:rsidRPr="00F34BC6">
        <w:rPr>
          <w:rFonts w:ascii="Times New Roman" w:hAnsi="Times New Roman" w:cs="Times New Roman"/>
        </w:rPr>
        <w:t>Du groupement</w:t>
      </w:r>
      <w:r w:rsidRPr="00F34BC6">
        <w:rPr>
          <w:rFonts w:ascii="Times New Roman" w:hAnsi="Times New Roman" w:cs="Times New Roman"/>
        </w:rPr>
        <w:tab/>
      </w:r>
      <w:r w:rsidRPr="00F34BC6">
        <w:rPr>
          <w:rFonts w:ascii="Times New Roman" w:hAnsi="Times New Roman" w:cs="Times New Roman"/>
        </w:rPr>
        <w:t></w:t>
      </w:r>
      <w:r w:rsidRPr="00F34BC6">
        <w:rPr>
          <w:rFonts w:ascii="Times New Roman" w:hAnsi="Times New Roman" w:cs="Times New Roman"/>
          <w:bCs/>
        </w:rPr>
        <w:t> solidaire</w:t>
      </w:r>
    </w:p>
    <w:p w14:paraId="7CB7D484" w14:textId="77777777" w:rsidR="00F34BC6" w:rsidRPr="00F34BC6" w:rsidRDefault="00F34BC6" w:rsidP="00F34BC6">
      <w:pPr>
        <w:tabs>
          <w:tab w:val="left" w:leader="dot" w:pos="9072"/>
        </w:tabs>
        <w:spacing w:after="240"/>
        <w:ind w:left="2268"/>
        <w:jc w:val="both"/>
        <w:rPr>
          <w:rFonts w:ascii="Times New Roman" w:hAnsi="Times New Roman" w:cs="Times New Roman"/>
          <w:bCs/>
        </w:rPr>
      </w:pPr>
      <w:r w:rsidRPr="00F34BC6">
        <w:rPr>
          <w:rFonts w:ascii="Times New Roman" w:hAnsi="Times New Roman" w:cs="Times New Roman"/>
        </w:rPr>
        <w:t></w:t>
      </w:r>
      <w:r w:rsidRPr="00F34BC6">
        <w:rPr>
          <w:rFonts w:ascii="Times New Roman" w:hAnsi="Times New Roman" w:cs="Times New Roman"/>
          <w:bCs/>
        </w:rPr>
        <w:t> conjoint avec un mandataire solidaire</w:t>
      </w:r>
    </w:p>
    <w:p w14:paraId="3360B647" w14:textId="77777777" w:rsidR="00F34BC6" w:rsidRPr="00F34BC6" w:rsidRDefault="00F34BC6" w:rsidP="00F34BC6">
      <w:pPr>
        <w:pStyle w:val="DCECorpsdetexte"/>
        <w:keepNext/>
        <w:tabs>
          <w:tab w:val="left" w:leader="dot" w:pos="9072"/>
        </w:tabs>
      </w:pPr>
      <w:r w:rsidRPr="00F34BC6">
        <w:t>Composé de :</w:t>
      </w:r>
    </w:p>
    <w:p w14:paraId="203D920B" w14:textId="77777777" w:rsidR="00F34BC6" w:rsidRPr="00F34BC6" w:rsidRDefault="00F34BC6" w:rsidP="00F34BC6">
      <w:pPr>
        <w:pStyle w:val="DCECorpsdetexte"/>
        <w:tabs>
          <w:tab w:val="left" w:leader="dot" w:pos="9072"/>
        </w:tabs>
        <w:rPr>
          <w:b/>
        </w:rPr>
      </w:pPr>
      <w:r w:rsidRPr="00F34BC6">
        <w:rPr>
          <w:b/>
        </w:rPr>
        <w:t>Membre n° 1 :</w:t>
      </w:r>
      <w:r w:rsidRPr="00F34BC6">
        <w:tab/>
      </w:r>
    </w:p>
    <w:p w14:paraId="75187813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Au capital de :</w:t>
      </w:r>
      <w:r w:rsidRPr="00F34BC6">
        <w:tab/>
      </w:r>
    </w:p>
    <w:p w14:paraId="46C36710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Ayant son siège social à : (adresse complète)</w:t>
      </w:r>
      <w:r w:rsidRPr="00F34BC6">
        <w:tab/>
      </w:r>
    </w:p>
    <w:p w14:paraId="5155BBE2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6115BC98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Immatriculé(e) à l’INSEE</w:t>
      </w:r>
    </w:p>
    <w:p w14:paraId="19F0F7DA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d’identité d’établissement (SIRET) :</w:t>
      </w:r>
      <w:r w:rsidRPr="00F34BC6">
        <w:tab/>
      </w:r>
    </w:p>
    <w:p w14:paraId="4C61177F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Code d’activité économique principale (APE) :</w:t>
      </w:r>
      <w:r w:rsidRPr="00F34BC6">
        <w:tab/>
      </w:r>
    </w:p>
    <w:p w14:paraId="43CF50E8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d’inscription au registre du commerce et des sociétés</w:t>
      </w:r>
      <w:bookmarkStart w:id="2" w:name="_Ref174515728"/>
      <w:r w:rsidRPr="00F34BC6">
        <w:rPr>
          <w:rStyle w:val="Appelnotedebasdep"/>
        </w:rPr>
        <w:footnoteReference w:id="2"/>
      </w:r>
      <w:bookmarkEnd w:id="2"/>
      <w:r w:rsidRPr="00F34BC6">
        <w:t> :</w:t>
      </w:r>
      <w:r w:rsidRPr="00F34BC6">
        <w:tab/>
      </w:r>
    </w:p>
    <w:p w14:paraId="035FB218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Références d’inscription à un ordre professionnel :</w:t>
      </w:r>
      <w:r w:rsidRPr="00F34BC6">
        <w:tab/>
      </w:r>
    </w:p>
    <w:p w14:paraId="09400615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  <w:rPr>
          <w:b/>
        </w:rPr>
      </w:pPr>
      <w:r w:rsidRPr="00F34BC6">
        <w:rPr>
          <w:b/>
        </w:rPr>
        <w:t>Membre n° 2 :</w:t>
      </w:r>
      <w:r w:rsidRPr="00F34BC6">
        <w:tab/>
      </w:r>
    </w:p>
    <w:p w14:paraId="7836126A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Au capital de :</w:t>
      </w:r>
      <w:r w:rsidRPr="00F34BC6">
        <w:tab/>
      </w:r>
    </w:p>
    <w:p w14:paraId="4D6D74F4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Ayant son siège social à : (adresse complète)</w:t>
      </w:r>
      <w:r w:rsidRPr="00F34BC6">
        <w:tab/>
      </w:r>
    </w:p>
    <w:p w14:paraId="7B2C85A3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760FA59D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Immatriculé(e) à l’INSEE</w:t>
      </w:r>
    </w:p>
    <w:p w14:paraId="51516B59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d’identité d’établissement (SIRET) :</w:t>
      </w:r>
      <w:r w:rsidRPr="00F34BC6">
        <w:tab/>
      </w:r>
    </w:p>
    <w:p w14:paraId="3B902427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Code d’activité économique principale (APE) :</w:t>
      </w:r>
      <w:r w:rsidRPr="00F34BC6">
        <w:tab/>
      </w:r>
    </w:p>
    <w:p w14:paraId="23C7B872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d’inscription au registre du commerce et des sociétés</w:t>
      </w:r>
      <w:r w:rsidRPr="00F34BC6">
        <w:rPr>
          <w:rStyle w:val="Appelnotedebasdep"/>
        </w:rPr>
        <w:fldChar w:fldCharType="begin"/>
      </w:r>
      <w:r w:rsidRPr="00F34BC6">
        <w:rPr>
          <w:rStyle w:val="Appelnotedebasdep"/>
        </w:rPr>
        <w:instrText xml:space="preserve"> NOTEREF _Ref174515728 \h  \* MERGEFORMAT </w:instrText>
      </w:r>
      <w:r w:rsidRPr="00F34BC6">
        <w:rPr>
          <w:rStyle w:val="Appelnotedebasdep"/>
        </w:rPr>
      </w:r>
      <w:r w:rsidRPr="00F34BC6">
        <w:rPr>
          <w:rStyle w:val="Appelnotedebasdep"/>
        </w:rPr>
        <w:fldChar w:fldCharType="separate"/>
      </w:r>
      <w:r w:rsidRPr="00F34BC6">
        <w:rPr>
          <w:rStyle w:val="Appelnotedebasdep"/>
        </w:rPr>
        <w:t>2</w:t>
      </w:r>
      <w:r w:rsidRPr="00F34BC6">
        <w:rPr>
          <w:rStyle w:val="Appelnotedebasdep"/>
        </w:rPr>
        <w:fldChar w:fldCharType="end"/>
      </w:r>
      <w:r w:rsidRPr="00F34BC6">
        <w:t> :</w:t>
      </w:r>
      <w:r w:rsidRPr="00F34BC6">
        <w:tab/>
      </w:r>
    </w:p>
    <w:p w14:paraId="3FFBC3CF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Références d’inscription à un ordre professionnel :</w:t>
      </w:r>
      <w:r w:rsidRPr="00F34BC6">
        <w:tab/>
      </w:r>
    </w:p>
    <w:p w14:paraId="3893A03C" w14:textId="77777777" w:rsidR="00F34BC6" w:rsidRPr="00F34BC6" w:rsidRDefault="00FE0861" w:rsidP="00F34BC6">
      <w:pPr>
        <w:pStyle w:val="DCECorpsdetexte"/>
        <w:rPr>
          <w:i/>
        </w:rPr>
      </w:pPr>
      <w:r>
        <w:rPr>
          <w:i/>
        </w:rPr>
        <w:t>(</w:t>
      </w:r>
      <w:r w:rsidR="00F34BC6">
        <w:rPr>
          <w:i/>
        </w:rPr>
        <w:t>À</w:t>
      </w:r>
      <w:r>
        <w:rPr>
          <w:i/>
        </w:rPr>
        <w:t xml:space="preserve"> compléter le cas échéant)</w:t>
      </w:r>
    </w:p>
    <w:p w14:paraId="1276F4F1" w14:textId="77777777" w:rsidR="00F34BC6" w:rsidRPr="00F34BC6" w:rsidRDefault="00F34BC6" w:rsidP="00F34BC6">
      <w:pPr>
        <w:pStyle w:val="DCECorpsdetexte"/>
      </w:pPr>
      <w:r w:rsidRPr="00F34BC6">
        <w:t>Après avoir pris connaissance du cahier des clauses administratives particulières (CCAP) et des documents qui y sont mentionnés,</w:t>
      </w:r>
    </w:p>
    <w:p w14:paraId="789F7E8A" w14:textId="77777777" w:rsidR="00F34BC6" w:rsidRPr="00F34BC6" w:rsidRDefault="00F34BC6" w:rsidP="00F34BC6">
      <w:pPr>
        <w:pStyle w:val="DCECorpsdetexte"/>
      </w:pPr>
    </w:p>
    <w:p w14:paraId="19C66ECB" w14:textId="77777777" w:rsidR="00F34BC6" w:rsidRPr="00F34BC6" w:rsidRDefault="00F34BC6" w:rsidP="00F34BC6">
      <w:pPr>
        <w:pStyle w:val="DCECorpsdetexte"/>
      </w:pPr>
      <w:r w:rsidRPr="00F34BC6">
        <w:lastRenderedPageBreak/>
        <w:t>M’</w:t>
      </w:r>
      <w:r w:rsidRPr="00F34BC6">
        <w:rPr>
          <w:b/>
        </w:rPr>
        <w:t>ENGAGE</w:t>
      </w:r>
      <w:r w:rsidRPr="00F34BC6">
        <w:t xml:space="preserve"> sans réserve, conformément aux stipulations des documents visés ci</w:t>
      </w:r>
      <w:r w:rsidRPr="00F34BC6">
        <w:noBreakHyphen/>
        <w:t xml:space="preserve">dessus, à exécuter les prestations demandées aux conditions ci-après définies. L’offre ainsi présentée me lie pendant un délai de </w:t>
      </w:r>
      <w:r w:rsidRPr="00F34BC6">
        <w:rPr>
          <w:b/>
        </w:rPr>
        <w:t>1</w:t>
      </w:r>
      <w:r>
        <w:rPr>
          <w:b/>
        </w:rPr>
        <w:t>2</w:t>
      </w:r>
      <w:r w:rsidRPr="00F34BC6">
        <w:rPr>
          <w:b/>
        </w:rPr>
        <w:t>0 jours</w:t>
      </w:r>
      <w:r w:rsidRPr="00F34BC6">
        <w:t xml:space="preserve"> à compter de la date limite des offres fixée par le règlement de la consultation.</w:t>
      </w:r>
    </w:p>
    <w:p w14:paraId="6C95228F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>Durée du marché et délais d’exécution</w:t>
      </w:r>
    </w:p>
    <w:p w14:paraId="305BA65C" w14:textId="600AF796" w:rsidR="00F34BC6" w:rsidRPr="00F34BC6" w:rsidRDefault="00F34BC6" w:rsidP="004B7B76">
      <w:pPr>
        <w:pStyle w:val="DCECorpsdetexte"/>
        <w:spacing w:before="240"/>
      </w:pPr>
      <w:r w:rsidRPr="00F34BC6">
        <w:t xml:space="preserve">Le marché débute à </w:t>
      </w:r>
      <w:r w:rsidRPr="00F34BC6">
        <w:rPr>
          <w:szCs w:val="24"/>
        </w:rPr>
        <w:t>compter</w:t>
      </w:r>
      <w:r w:rsidRPr="00F34BC6">
        <w:t xml:space="preserve"> de sa notification. Il prend fin à la réception des travaux. </w:t>
      </w:r>
    </w:p>
    <w:p w14:paraId="4709EC2A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 calendrier </w:t>
      </w:r>
      <w:r w:rsidRPr="00F34BC6">
        <w:rPr>
          <w:szCs w:val="24"/>
        </w:rPr>
        <w:t>prévisionnel</w:t>
      </w:r>
      <w:r w:rsidRPr="00F34BC6">
        <w:t xml:space="preserve"> d’exécution des travaux est annexé au cahier des clauses administratives particulières.</w:t>
      </w:r>
    </w:p>
    <w:p w14:paraId="62B5F1CE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Les dates </w:t>
      </w:r>
      <w:r w:rsidRPr="00F34BC6">
        <w:rPr>
          <w:szCs w:val="24"/>
        </w:rPr>
        <w:t>indiquées</w:t>
      </w:r>
      <w:r w:rsidRPr="00F34BC6">
        <w:t xml:space="preserve"> dans ce </w:t>
      </w:r>
      <w:r w:rsidRPr="00F34BC6">
        <w:rPr>
          <w:szCs w:val="24"/>
        </w:rPr>
        <w:t>calendrier</w:t>
      </w:r>
      <w:r w:rsidRPr="00F34BC6">
        <w:t xml:space="preserve"> sont indicatives et susceptibles d’être modifiées par le maître d’ouvrage, sans ouvrir droit au versement d’une indemnité.</w:t>
      </w:r>
    </w:p>
    <w:p w14:paraId="790A50E9" w14:textId="77777777" w:rsidR="00F34BC6" w:rsidRPr="00F34BC6" w:rsidRDefault="00F34BC6" w:rsidP="00F34BC6">
      <w:pPr>
        <w:pStyle w:val="DCECorpsdetexte"/>
        <w:spacing w:before="240"/>
        <w:rPr>
          <w:b/>
        </w:rPr>
      </w:pPr>
      <w:r w:rsidRPr="00F34BC6">
        <w:t xml:space="preserve">Le délai global </w:t>
      </w:r>
      <w:r w:rsidRPr="00F34BC6">
        <w:rPr>
          <w:szCs w:val="24"/>
        </w:rPr>
        <w:t>de</w:t>
      </w:r>
      <w:r w:rsidRPr="00F34BC6">
        <w:t xml:space="preserve"> </w:t>
      </w:r>
      <w:r w:rsidRPr="00F34BC6">
        <w:rPr>
          <w:szCs w:val="24"/>
        </w:rPr>
        <w:t>l’opération</w:t>
      </w:r>
      <w:r w:rsidRPr="00F34BC6">
        <w:t xml:space="preserve">, ainsi que les délais intermédiaires mentionnés dans le calendrier prévisionnel d’exécution, s’entendent, quant à eux, comme </w:t>
      </w:r>
      <w:proofErr w:type="gramStart"/>
      <w:r w:rsidRPr="00F34BC6">
        <w:t xml:space="preserve">des </w:t>
      </w:r>
      <w:r w:rsidRPr="00F34BC6">
        <w:rPr>
          <w:b/>
        </w:rPr>
        <w:t>délais maximum</w:t>
      </w:r>
      <w:proofErr w:type="gramEnd"/>
      <w:r w:rsidRPr="00F34BC6">
        <w:rPr>
          <w:b/>
        </w:rPr>
        <w:t xml:space="preserve"> de valeur contractuelle.</w:t>
      </w:r>
    </w:p>
    <w:p w14:paraId="1BCEFC20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Les délais </w:t>
      </w:r>
      <w:r w:rsidRPr="00F34BC6">
        <w:rPr>
          <w:szCs w:val="24"/>
        </w:rPr>
        <w:t>d’exécution</w:t>
      </w:r>
      <w:r w:rsidRPr="00F34BC6">
        <w:t xml:space="preserve"> proposés </w:t>
      </w:r>
      <w:r w:rsidRPr="00F34BC6">
        <w:rPr>
          <w:szCs w:val="24"/>
        </w:rPr>
        <w:t>par</w:t>
      </w:r>
      <w:r w:rsidRPr="00F34BC6">
        <w:t xml:space="preserve"> le titulaire dans son offre, s’ils sont inférieurs à ceux résultant du calendrier prévisionnel d’exécution, s’y substituent.</w:t>
      </w:r>
    </w:p>
    <w:p w14:paraId="6EAB064E" w14:textId="77777777" w:rsidR="00F34BC6" w:rsidRPr="00FE0861" w:rsidRDefault="00F34BC6" w:rsidP="004B7B76">
      <w:pPr>
        <w:pStyle w:val="DCETitre1"/>
        <w:spacing w:before="360" w:line="240" w:lineRule="auto"/>
        <w:ind w:left="357" w:hanging="357"/>
        <w:rPr>
          <w:i/>
        </w:rPr>
      </w:pPr>
      <w:r w:rsidRPr="00F34BC6">
        <w:t xml:space="preserve">Prix </w:t>
      </w:r>
      <w:r w:rsidRPr="00FE0861">
        <w:rPr>
          <w:i/>
        </w:rPr>
        <w:t>(à compléter par le candidat)</w:t>
      </w:r>
    </w:p>
    <w:p w14:paraId="321DBE65" w14:textId="77777777" w:rsidR="00F34BC6" w:rsidRPr="00F34BC6" w:rsidRDefault="00F34BC6" w:rsidP="00F34BC6">
      <w:pPr>
        <w:pStyle w:val="DCECorpsdetexte"/>
      </w:pPr>
      <w:r w:rsidRPr="00F34BC6">
        <w:t>Les prestations faisant l’objet du présent marché sont rémunérées par application d’un prix global et forfaitaire égal à :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3"/>
        <w:gridCol w:w="2982"/>
      </w:tblGrid>
      <w:tr w:rsidR="00F34BC6" w:rsidRPr="00F34BC6" w14:paraId="6006D117" w14:textId="77777777" w:rsidTr="00F34BC6"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DFD70" w14:textId="77777777" w:rsidR="00F34BC6" w:rsidRPr="00F34BC6" w:rsidRDefault="00F34BC6" w:rsidP="00F34BC6">
            <w:pPr>
              <w:keepNext/>
              <w:tabs>
                <w:tab w:val="right" w:leader="dot" w:pos="5992"/>
              </w:tabs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34BC6">
              <w:rPr>
                <w:rFonts w:ascii="Times New Roman" w:hAnsi="Times New Roman" w:cs="Times New Roman"/>
              </w:rPr>
              <w:t>Montant hors taxes</w:t>
            </w:r>
            <w:r w:rsidRPr="00F34BC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75E0" w14:textId="77777777" w:rsidR="00F34BC6" w:rsidRPr="00F34BC6" w:rsidRDefault="00F34BC6" w:rsidP="00F34BC6">
            <w:pPr>
              <w:keepNext/>
              <w:spacing w:before="120" w:after="120"/>
              <w:ind w:right="24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4BC6" w:rsidRPr="00F34BC6" w14:paraId="3A466746" w14:textId="77777777" w:rsidTr="00F34BC6"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03A79" w14:textId="77777777" w:rsidR="00F34BC6" w:rsidRPr="00F34BC6" w:rsidRDefault="00F34BC6" w:rsidP="00F34BC6">
            <w:pPr>
              <w:keepNext/>
              <w:tabs>
                <w:tab w:val="right" w:leader="dot" w:pos="5992"/>
              </w:tabs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34BC6">
              <w:rPr>
                <w:rFonts w:ascii="Times New Roman" w:hAnsi="Times New Roman" w:cs="Times New Roman"/>
              </w:rPr>
              <w:t>TVA</w:t>
            </w:r>
            <w:r w:rsidRPr="00F34BC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FE2A3" w14:textId="77777777" w:rsidR="00F34BC6" w:rsidRPr="00F34BC6" w:rsidRDefault="00F34BC6" w:rsidP="00F34BC6">
            <w:pPr>
              <w:keepNext/>
              <w:spacing w:before="120" w:after="120"/>
              <w:ind w:right="24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4BC6" w:rsidRPr="00F34BC6" w14:paraId="15BD5AFA" w14:textId="77777777" w:rsidTr="00F34BC6"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4C87D" w14:textId="77777777" w:rsidR="00F34BC6" w:rsidRPr="00F34BC6" w:rsidRDefault="00F34BC6" w:rsidP="00F34BC6">
            <w:pPr>
              <w:tabs>
                <w:tab w:val="right" w:leader="dot" w:pos="5992"/>
              </w:tabs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34BC6">
              <w:rPr>
                <w:rFonts w:ascii="Times New Roman" w:hAnsi="Times New Roman" w:cs="Times New Roman"/>
              </w:rPr>
              <w:t>Montant TTC</w:t>
            </w:r>
            <w:r w:rsidRPr="00F34BC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C3800" w14:textId="77777777" w:rsidR="00F34BC6" w:rsidRPr="00F34BC6" w:rsidRDefault="00F34BC6" w:rsidP="00F34BC6">
            <w:pPr>
              <w:spacing w:before="120" w:after="120"/>
              <w:ind w:right="244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1C57EFC8" w14:textId="77777777" w:rsidR="00F34BC6" w:rsidRPr="00F34BC6" w:rsidRDefault="00F34BC6" w:rsidP="00F34BC6">
      <w:pPr>
        <w:pStyle w:val="DCECorpsdetexte"/>
        <w:keepNext/>
        <w:spacing w:before="240" w:after="480"/>
      </w:pPr>
      <w:r w:rsidRPr="00F34BC6">
        <w:t xml:space="preserve">Soit montant en € HT (en lettres) : </w:t>
      </w:r>
    </w:p>
    <w:p w14:paraId="74967FA7" w14:textId="77777777" w:rsidR="00F34BC6" w:rsidRPr="00F34BC6" w:rsidRDefault="00F34BC6" w:rsidP="00F34BC6">
      <w:pPr>
        <w:pStyle w:val="DCECorpsdetexte"/>
        <w:spacing w:before="240" w:after="480"/>
      </w:pPr>
      <w:r w:rsidRPr="00F34BC6">
        <w:t xml:space="preserve">Soit montant en € TTC (en lettres) : </w:t>
      </w:r>
    </w:p>
    <w:p w14:paraId="4CAC2C1E" w14:textId="77777777" w:rsidR="00F34BC6" w:rsidRPr="00F34BC6" w:rsidRDefault="00F34BC6" w:rsidP="00F34BC6">
      <w:pPr>
        <w:pStyle w:val="DCECorpsdetexte"/>
      </w:pPr>
      <w:r w:rsidRPr="00F34BC6">
        <w:t>Le détail du prix global et forfaitaire est précisé dans la décomposition du prix global et forfaitaire (DPGF) jointe au marché.</w:t>
      </w:r>
    </w:p>
    <w:p w14:paraId="04255DE2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Les modalités de </w:t>
      </w:r>
      <w:r w:rsidRPr="00F34BC6">
        <w:rPr>
          <w:szCs w:val="24"/>
        </w:rPr>
        <w:t>révision</w:t>
      </w:r>
      <w:r w:rsidRPr="00F34BC6">
        <w:t xml:space="preserve"> du prix sont précisées à l’article 3.2 du cahier des clauses administratives particulières.</w:t>
      </w:r>
    </w:p>
    <w:p w14:paraId="288F588E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 xml:space="preserve">Sous-traitance </w:t>
      </w:r>
      <w:r w:rsidRPr="00FE0861">
        <w:rPr>
          <w:i/>
        </w:rPr>
        <w:t>(à compléter par le candidat)</w:t>
      </w:r>
    </w:p>
    <w:p w14:paraId="1E4514EF" w14:textId="77777777" w:rsidR="00F34BC6" w:rsidRPr="00F34BC6" w:rsidRDefault="00F34BC6" w:rsidP="00F34BC6">
      <w:pPr>
        <w:spacing w:after="240"/>
        <w:jc w:val="both"/>
        <w:rPr>
          <w:rFonts w:ascii="Times New Roman" w:hAnsi="Times New Roman" w:cs="Times New Roman"/>
        </w:rPr>
      </w:pPr>
      <w:r w:rsidRPr="00F34BC6">
        <w:rPr>
          <w:rFonts w:ascii="Times New Roman" w:hAnsi="Times New Roman" w:cs="Times New Roman"/>
          <w:b/>
          <w:u w:val="single"/>
        </w:rPr>
        <w:t xml:space="preserve">Pour l’exécution du marché </w:t>
      </w:r>
      <w:r w:rsidRPr="00FE0861">
        <w:rPr>
          <w:rFonts w:ascii="Times New Roman" w:hAnsi="Times New Roman" w:cs="Times New Roman"/>
          <w:b/>
          <w:i/>
          <w:u w:val="single"/>
        </w:rPr>
        <w:t>(rayer la mention inutile et compléter le cas échéant)</w:t>
      </w:r>
      <w:r w:rsidRPr="00F34BC6">
        <w:rPr>
          <w:rFonts w:ascii="Times New Roman" w:hAnsi="Times New Roman" w:cs="Times New Roman"/>
        </w:rPr>
        <w:t> :</w:t>
      </w:r>
    </w:p>
    <w:p w14:paraId="5B40C407" w14:textId="77777777" w:rsidR="00F34BC6" w:rsidRPr="00F34BC6" w:rsidRDefault="00F34BC6" w:rsidP="00F34BC6">
      <w:pPr>
        <w:pStyle w:val="DCEpuceniveau1"/>
        <w:widowControl w:val="0"/>
        <w:numPr>
          <w:ilvl w:val="0"/>
          <w:numId w:val="24"/>
        </w:numPr>
        <w:tabs>
          <w:tab w:val="left" w:leader="dot" w:pos="9072"/>
        </w:tabs>
        <w:spacing w:after="240"/>
      </w:pPr>
      <w:r w:rsidRPr="00F34BC6">
        <w:lastRenderedPageBreak/>
        <w:t>Pour l’exécution du marché, je n’envisage pas de recourir à un ou plusieurs sous</w:t>
      </w:r>
      <w:r w:rsidRPr="00F34BC6">
        <w:noBreakHyphen/>
        <w:t>traitants.</w:t>
      </w:r>
      <w:r w:rsidRPr="00F34BC6">
        <w:tab/>
      </w:r>
    </w:p>
    <w:p w14:paraId="5EAD2B04" w14:textId="77777777" w:rsidR="00F34BC6" w:rsidRPr="00F34BC6" w:rsidRDefault="00F34BC6" w:rsidP="00F34BC6">
      <w:pPr>
        <w:pStyle w:val="DCEpuceniveau1"/>
        <w:keepNext/>
        <w:keepLines/>
        <w:numPr>
          <w:ilvl w:val="0"/>
          <w:numId w:val="24"/>
        </w:numPr>
        <w:tabs>
          <w:tab w:val="left" w:leader="dot" w:pos="9072"/>
        </w:tabs>
        <w:spacing w:after="600"/>
      </w:pPr>
      <w:r w:rsidRPr="00F34BC6">
        <w:t>Pour l’exécution du marché, j’envisage de recourir à la sous-traitance pour les prestations suivantes :</w:t>
      </w:r>
      <w:r w:rsidRPr="00F34BC6">
        <w:tab/>
      </w:r>
    </w:p>
    <w:p w14:paraId="34581690" w14:textId="77777777" w:rsidR="00386464" w:rsidRPr="00F34BC6" w:rsidRDefault="00386464" w:rsidP="00386464">
      <w:pPr>
        <w:pStyle w:val="DCECorpsdetexte"/>
        <w:spacing w:before="240"/>
      </w:pPr>
      <w:r w:rsidRPr="00F34BC6">
        <w:t xml:space="preserve">Les déclarations de </w:t>
      </w:r>
      <w:r w:rsidRPr="00F34BC6">
        <w:rPr>
          <w:szCs w:val="24"/>
        </w:rPr>
        <w:t>sous</w:t>
      </w:r>
      <w:r w:rsidRPr="00F34BC6">
        <w:t xml:space="preserve">-traitance </w:t>
      </w:r>
      <w:r w:rsidRPr="00017CE7">
        <w:rPr>
          <w:u w:val="single"/>
        </w:rPr>
        <w:t>annexées</w:t>
      </w:r>
      <w:r w:rsidRPr="00F34BC6">
        <w:t xml:space="preserve"> au présent acte d’engagement indiquent la nature et le montant des prestations que j’envisage de faire exécuter par des sous-traitants payés directement par le Sénat, le nom de ces sous-traitants, leurs qualifications et le</w:t>
      </w:r>
      <w:r>
        <w:t>ur</w:t>
      </w:r>
      <w:r w:rsidRPr="00F34BC6">
        <w:t>s conditions de paiement. Le montant des prestations sous-traitées indiqué dans chaque document constitue le montant maximal de la créance que le sous</w:t>
      </w:r>
      <w:r w:rsidRPr="00F34BC6">
        <w:noBreakHyphen/>
        <w:t>traitant concerné pourra présenter en nantissement.</w:t>
      </w:r>
    </w:p>
    <w:p w14:paraId="3266718C" w14:textId="77777777" w:rsidR="00386464" w:rsidRPr="00F34BC6" w:rsidRDefault="00386464" w:rsidP="00386464">
      <w:pPr>
        <w:pStyle w:val="DCECorpsdetexte"/>
        <w:spacing w:before="240"/>
      </w:pPr>
      <w:r w:rsidRPr="00F34BC6">
        <w:t xml:space="preserve">Chaque document </w:t>
      </w:r>
      <w:r w:rsidRPr="00F34BC6">
        <w:rPr>
          <w:szCs w:val="24"/>
        </w:rPr>
        <w:t>constitue</w:t>
      </w:r>
      <w:r w:rsidRPr="00F34BC6">
        <w:t xml:space="preserve"> une demande d’acceptation du sous-traitant concerné et d’agrément de</w:t>
      </w:r>
      <w:r>
        <w:t xml:space="preserve"> se</w:t>
      </w:r>
      <w:r w:rsidRPr="00F34BC6">
        <w:t>s conditions de paiement, demande qui est réputée prendre effet à la date de notification du présent marché ; cette notification est réput</w:t>
      </w:r>
      <w:r>
        <w:t>ée emporter acceptation du sous</w:t>
      </w:r>
      <w:r>
        <w:noBreakHyphen/>
      </w:r>
      <w:r w:rsidRPr="00F34BC6">
        <w:t>traitant et agrément de</w:t>
      </w:r>
      <w:r>
        <w:t xml:space="preserve"> se</w:t>
      </w:r>
      <w:r w:rsidRPr="00F34BC6">
        <w:t>s conditions de paiement.</w:t>
      </w:r>
    </w:p>
    <w:p w14:paraId="1F1EDC88" w14:textId="77777777" w:rsidR="00386464" w:rsidRPr="00F34BC6" w:rsidRDefault="00386464" w:rsidP="00386464">
      <w:pPr>
        <w:pStyle w:val="DCECorpsdetexte"/>
        <w:spacing w:before="240"/>
      </w:pPr>
      <w:r w:rsidRPr="00F34BC6">
        <w:t xml:space="preserve">Je joins, en </w:t>
      </w:r>
      <w:r w:rsidRPr="00017CE7">
        <w:rPr>
          <w:szCs w:val="24"/>
          <w:u w:val="single"/>
        </w:rPr>
        <w:t>annexe</w:t>
      </w:r>
      <w:r w:rsidRPr="00F34BC6">
        <w:t xml:space="preserve">, une liste récapitulative des </w:t>
      </w:r>
      <w:r>
        <w:t>déclarations</w:t>
      </w:r>
      <w:r w:rsidRPr="00F34BC6">
        <w:t xml:space="preserve"> de sous-traitance et les montants des prestations que j’envisage de sous-traiter.</w:t>
      </w:r>
    </w:p>
    <w:p w14:paraId="7DFF0A9F" w14:textId="77777777" w:rsidR="00386464" w:rsidRPr="00F34BC6" w:rsidRDefault="00386464" w:rsidP="00F34BC6">
      <w:pPr>
        <w:pStyle w:val="DCECorpsdetexte"/>
        <w:spacing w:before="240"/>
      </w:pPr>
    </w:p>
    <w:p w14:paraId="3C475EF6" w14:textId="77777777" w:rsidR="00F34BC6" w:rsidRPr="004B7B76" w:rsidRDefault="00F34BC6" w:rsidP="004B7B76">
      <w:pPr>
        <w:keepNext/>
        <w:keepLines/>
        <w:ind w:firstLine="567"/>
        <w:jc w:val="both"/>
        <w:rPr>
          <w:rFonts w:ascii="Times New Roman" w:hAnsi="Times New Roman" w:cs="Times New Roman"/>
          <w:b/>
        </w:rPr>
      </w:pPr>
      <w:r w:rsidRPr="00F34BC6">
        <w:rPr>
          <w:rFonts w:ascii="Times New Roman" w:hAnsi="Times New Roman" w:cs="Times New Roman"/>
          <w:b/>
        </w:rPr>
        <w:t>Le montant total des prestations que j’envisage de sous-traiter confo</w:t>
      </w:r>
      <w:r w:rsidR="004B7B76">
        <w:rPr>
          <w:rFonts w:ascii="Times New Roman" w:hAnsi="Times New Roman" w:cs="Times New Roman"/>
          <w:b/>
        </w:rPr>
        <w:t>rmément à cette annexe est de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903"/>
      </w:tblGrid>
      <w:tr w:rsidR="00F34BC6" w:rsidRPr="00F34BC6" w14:paraId="31CC532D" w14:textId="77777777" w:rsidTr="00F34BC6">
        <w:tc>
          <w:tcPr>
            <w:tcW w:w="1384" w:type="dxa"/>
            <w:shd w:val="clear" w:color="auto" w:fill="auto"/>
            <w:vAlign w:val="center"/>
          </w:tcPr>
          <w:p w14:paraId="1912DE1C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5812"/>
              </w:tabs>
              <w:spacing w:after="120"/>
              <w:ind w:firstLine="0"/>
              <w:jc w:val="left"/>
            </w:pPr>
            <w:r w:rsidRPr="00F34BC6">
              <w:t>Montant hors taxes</w:t>
            </w:r>
          </w:p>
        </w:tc>
        <w:tc>
          <w:tcPr>
            <w:tcW w:w="7903" w:type="dxa"/>
            <w:shd w:val="clear" w:color="auto" w:fill="auto"/>
            <w:vAlign w:val="center"/>
          </w:tcPr>
          <w:p w14:paraId="03DF8A61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7688"/>
              </w:tabs>
              <w:spacing w:after="120"/>
              <w:ind w:firstLine="0"/>
              <w:jc w:val="left"/>
            </w:pPr>
            <w:r w:rsidRPr="00F34BC6">
              <w:tab/>
              <w:t>€</w:t>
            </w:r>
          </w:p>
        </w:tc>
      </w:tr>
      <w:tr w:rsidR="00F34BC6" w:rsidRPr="00F34BC6" w14:paraId="2216CDF3" w14:textId="77777777" w:rsidTr="00F34BC6">
        <w:tc>
          <w:tcPr>
            <w:tcW w:w="1384" w:type="dxa"/>
            <w:shd w:val="clear" w:color="auto" w:fill="auto"/>
            <w:vAlign w:val="center"/>
          </w:tcPr>
          <w:p w14:paraId="069FB813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5812"/>
              </w:tabs>
              <w:spacing w:after="120"/>
              <w:ind w:firstLine="0"/>
              <w:jc w:val="left"/>
            </w:pPr>
            <w:r w:rsidRPr="00F34BC6">
              <w:t>TVA</w:t>
            </w:r>
          </w:p>
        </w:tc>
        <w:tc>
          <w:tcPr>
            <w:tcW w:w="7903" w:type="dxa"/>
            <w:shd w:val="clear" w:color="auto" w:fill="auto"/>
            <w:vAlign w:val="center"/>
          </w:tcPr>
          <w:p w14:paraId="38655265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7688"/>
              </w:tabs>
              <w:spacing w:after="120"/>
              <w:ind w:firstLine="0"/>
              <w:jc w:val="left"/>
            </w:pPr>
            <w:r w:rsidRPr="00F34BC6">
              <w:tab/>
              <w:t>€</w:t>
            </w:r>
          </w:p>
        </w:tc>
      </w:tr>
      <w:tr w:rsidR="00F34BC6" w:rsidRPr="00F34BC6" w14:paraId="14546055" w14:textId="77777777" w:rsidTr="00F34BC6">
        <w:tc>
          <w:tcPr>
            <w:tcW w:w="1384" w:type="dxa"/>
            <w:shd w:val="clear" w:color="auto" w:fill="auto"/>
            <w:vAlign w:val="center"/>
          </w:tcPr>
          <w:p w14:paraId="5FE7B446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5812"/>
              </w:tabs>
              <w:spacing w:after="120"/>
              <w:ind w:firstLine="0"/>
              <w:jc w:val="left"/>
            </w:pPr>
            <w:r w:rsidRPr="00F34BC6">
              <w:t>Montant TTC</w:t>
            </w:r>
          </w:p>
        </w:tc>
        <w:tc>
          <w:tcPr>
            <w:tcW w:w="7903" w:type="dxa"/>
            <w:shd w:val="clear" w:color="auto" w:fill="auto"/>
            <w:vAlign w:val="center"/>
          </w:tcPr>
          <w:p w14:paraId="56FBC8D4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7688"/>
              </w:tabs>
              <w:spacing w:after="120"/>
              <w:ind w:firstLine="0"/>
              <w:jc w:val="left"/>
            </w:pPr>
            <w:r w:rsidRPr="00F34BC6">
              <w:tab/>
              <w:t>€</w:t>
            </w:r>
          </w:p>
        </w:tc>
      </w:tr>
    </w:tbl>
    <w:p w14:paraId="04006543" w14:textId="77777777" w:rsidR="00F34BC6" w:rsidRPr="00F34BC6" w:rsidRDefault="00F34BC6" w:rsidP="00F34BC6">
      <w:pPr>
        <w:pStyle w:val="DCETexte"/>
        <w:spacing w:before="240"/>
      </w:pPr>
      <w:r w:rsidRPr="00F34BC6">
        <w:t>Soit montant en € HT (en lettres) :</w:t>
      </w:r>
    </w:p>
    <w:p w14:paraId="1E3980A7" w14:textId="77777777" w:rsidR="00F34BC6" w:rsidRPr="00F34BC6" w:rsidRDefault="00F34BC6" w:rsidP="00F34BC6">
      <w:pPr>
        <w:pStyle w:val="DCETexte"/>
        <w:spacing w:before="240"/>
      </w:pPr>
      <w:r w:rsidRPr="00F34BC6">
        <w:t>Soit montant en € TTC (en lettres) :</w:t>
      </w:r>
    </w:p>
    <w:p w14:paraId="1F093AD2" w14:textId="77777777" w:rsidR="00FE0861" w:rsidRDefault="00F34BC6" w:rsidP="00FE0861">
      <w:pPr>
        <w:pStyle w:val="DCETitre1"/>
        <w:spacing w:before="360" w:line="240" w:lineRule="auto"/>
        <w:ind w:left="357" w:hanging="357"/>
        <w:rPr>
          <w:i/>
        </w:rPr>
      </w:pPr>
      <w:r w:rsidRPr="00F34BC6">
        <w:t>Paiement</w:t>
      </w:r>
      <w:r w:rsidR="00FE0861">
        <w:t xml:space="preserve"> </w:t>
      </w:r>
      <w:r w:rsidR="00FE0861" w:rsidRPr="00487A12">
        <w:rPr>
          <w:i/>
        </w:rPr>
        <w:t>(à compléter par le candidat)</w:t>
      </w:r>
    </w:p>
    <w:p w14:paraId="40224DF3" w14:textId="77777777" w:rsidR="00FE0861" w:rsidRDefault="00FE0861" w:rsidP="00FE0861">
      <w:pPr>
        <w:pStyle w:val="DCECorpsdetexte"/>
      </w:pPr>
      <w:r w:rsidRPr="00F34BC6">
        <w:t xml:space="preserve">Le Sénat se libérera des sommes dues au titre du présent marché en faisant porter le montant de celles-ci au crédit du </w:t>
      </w:r>
      <w:r>
        <w:t xml:space="preserve">ou des </w:t>
      </w:r>
      <w:r w:rsidRPr="00F34BC6">
        <w:t>compte</w:t>
      </w:r>
      <w:r>
        <w:t xml:space="preserve">s indiqués ci-dessous.  </w:t>
      </w:r>
      <w:r w:rsidRPr="00F34BC6">
        <w:t xml:space="preserve">Toutefois, </w:t>
      </w:r>
      <w:r>
        <w:t>il</w:t>
      </w:r>
      <w:r w:rsidRPr="00F34BC6">
        <w:t xml:space="preserve"> se libérera des sommes dues aux éventuels sous</w:t>
      </w:r>
      <w:r w:rsidRPr="00F34BC6">
        <w:noBreakHyphen/>
        <w:t>traitants désignés en cours de marché et payés directement conformément aux avenants ou aux actes spéciaux.</w:t>
      </w:r>
    </w:p>
    <w:p w14:paraId="7F153DF0" w14:textId="77777777" w:rsidR="00FE0861" w:rsidRDefault="00FE0861" w:rsidP="00FE0861">
      <w:pPr>
        <w:pStyle w:val="DCECorpsdetexte"/>
        <w:keepNext/>
      </w:pPr>
      <w:r>
        <w:t>En cas de groupement solidaire </w:t>
      </w:r>
      <w:r w:rsidRPr="00CF6CF0">
        <w:rPr>
          <w:i/>
        </w:rPr>
        <w:t xml:space="preserve">(rayer la mention inutile) </w:t>
      </w:r>
      <w:r>
        <w:t>:</w:t>
      </w:r>
    </w:p>
    <w:p w14:paraId="6CF61825" w14:textId="77777777" w:rsidR="00FE0861" w:rsidRPr="00031420" w:rsidRDefault="00FE0861" w:rsidP="00FE0861">
      <w:pPr>
        <w:pStyle w:val="Paragraphedeliste"/>
        <w:numPr>
          <w:ilvl w:val="0"/>
          <w:numId w:val="32"/>
        </w:numPr>
        <w:spacing w:before="240" w:after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1420">
        <w:rPr>
          <w:rFonts w:ascii="Times New Roman" w:hAnsi="Times New Roman" w:cs="Times New Roman"/>
          <w:sz w:val="24"/>
          <w:szCs w:val="24"/>
        </w:rPr>
        <w:t>le paiement sera effectué sur le compte unique indiqué ci-dess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31420">
        <w:rPr>
          <w:rFonts w:ascii="Times New Roman" w:hAnsi="Times New Roman" w:cs="Times New Roman"/>
          <w:sz w:val="24"/>
          <w:szCs w:val="24"/>
        </w:rPr>
        <w:t>us, ouvert au nom des membres du groupement ou du mandataire ;</w:t>
      </w:r>
    </w:p>
    <w:p w14:paraId="38093C4D" w14:textId="77777777" w:rsidR="00FE0861" w:rsidRPr="00031420" w:rsidRDefault="00FE0861" w:rsidP="00FE0861">
      <w:pPr>
        <w:pStyle w:val="Paragraphedeliste"/>
        <w:numPr>
          <w:ilvl w:val="0"/>
          <w:numId w:val="32"/>
        </w:numPr>
        <w:spacing w:before="240" w:after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1420">
        <w:rPr>
          <w:rFonts w:ascii="Times New Roman" w:hAnsi="Times New Roman" w:cs="Times New Roman"/>
          <w:sz w:val="24"/>
          <w:szCs w:val="24"/>
        </w:rPr>
        <w:lastRenderedPageBreak/>
        <w:t>chaque membre du groupement percevra directeme</w:t>
      </w:r>
      <w:r>
        <w:rPr>
          <w:rFonts w:ascii="Times New Roman" w:hAnsi="Times New Roman" w:cs="Times New Roman"/>
          <w:sz w:val="24"/>
          <w:szCs w:val="24"/>
        </w:rPr>
        <w:t>nt les sommes se rapportant à l’</w:t>
      </w:r>
      <w:r w:rsidRPr="00031420">
        <w:rPr>
          <w:rFonts w:ascii="Times New Roman" w:hAnsi="Times New Roman" w:cs="Times New Roman"/>
          <w:sz w:val="24"/>
          <w:szCs w:val="24"/>
        </w:rPr>
        <w:t>exécution de ses propres prestations, sur le com</w:t>
      </w:r>
      <w:r>
        <w:rPr>
          <w:rFonts w:ascii="Times New Roman" w:hAnsi="Times New Roman" w:cs="Times New Roman"/>
          <w:sz w:val="24"/>
          <w:szCs w:val="24"/>
        </w:rPr>
        <w:t>pte ouvert à son nom indiqué ci</w:t>
      </w:r>
      <w:r>
        <w:rPr>
          <w:rFonts w:ascii="Times New Roman" w:hAnsi="Times New Roman" w:cs="Times New Roman"/>
          <w:sz w:val="24"/>
          <w:szCs w:val="24"/>
        </w:rPr>
        <w:noBreakHyphen/>
      </w:r>
      <w:r w:rsidRPr="00031420">
        <w:rPr>
          <w:rFonts w:ascii="Times New Roman" w:hAnsi="Times New Roman" w:cs="Times New Roman"/>
          <w:sz w:val="24"/>
          <w:szCs w:val="24"/>
        </w:rPr>
        <w:t>dessous.</w:t>
      </w:r>
    </w:p>
    <w:p w14:paraId="555B2F5C" w14:textId="77777777" w:rsidR="00FE0861" w:rsidRPr="00CF6CF0" w:rsidRDefault="00FE0861" w:rsidP="00FE0861">
      <w:pPr>
        <w:pStyle w:val="DCECorpsdetexte"/>
        <w:keepNext/>
        <w:rPr>
          <w:b/>
          <w:i/>
          <w:u w:val="single"/>
        </w:rPr>
      </w:pPr>
      <w:r w:rsidRPr="00CF6CF0">
        <w:rPr>
          <w:b/>
          <w:i/>
          <w:u w:val="single"/>
        </w:rPr>
        <w:t>Candidat se présentant seul</w:t>
      </w:r>
      <w:r>
        <w:rPr>
          <w:b/>
          <w:i/>
          <w:u w:val="single"/>
        </w:rPr>
        <w:t xml:space="preserve"> ou groupement solidaire ayant fait le choix du paiement sur un compte unique</w:t>
      </w:r>
    </w:p>
    <w:p w14:paraId="2634D103" w14:textId="77777777" w:rsidR="00FE0861" w:rsidRPr="00CF6CF0" w:rsidRDefault="00FE0861" w:rsidP="00FE0861">
      <w:pPr>
        <w:pStyle w:val="DCECorpsdetexte"/>
        <w:rPr>
          <w:u w:val="single"/>
        </w:rPr>
      </w:pPr>
      <w:r w:rsidRPr="00CF6CF0">
        <w:rPr>
          <w:u w:val="single"/>
        </w:rPr>
        <w:t>Compte à créditer :</w:t>
      </w:r>
    </w:p>
    <w:tbl>
      <w:tblPr>
        <w:tblW w:w="10463" w:type="dxa"/>
        <w:tblLook w:val="01E0" w:firstRow="1" w:lastRow="1" w:firstColumn="1" w:lastColumn="1" w:noHBand="0" w:noVBand="0"/>
      </w:tblPr>
      <w:tblGrid>
        <w:gridCol w:w="2715"/>
        <w:gridCol w:w="212"/>
        <w:gridCol w:w="6679"/>
        <w:gridCol w:w="857"/>
      </w:tblGrid>
      <w:tr w:rsidR="00FE0861" w:rsidRPr="00F34BC6" w14:paraId="3A3DFB4C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53432BD7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Ouvert au nom de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52F5C972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7636" w:firstLine="7636"/>
            </w:pPr>
            <w:r w:rsidRPr="00F34BC6">
              <w:tab/>
            </w:r>
          </w:p>
        </w:tc>
      </w:tr>
      <w:tr w:rsidR="00FE0861" w:rsidRPr="00F34BC6" w14:paraId="4D2732A1" w14:textId="77777777" w:rsidTr="00CB200B">
        <w:trPr>
          <w:trHeight w:val="88"/>
        </w:trPr>
        <w:tc>
          <w:tcPr>
            <w:tcW w:w="10463" w:type="dxa"/>
            <w:gridSpan w:val="4"/>
            <w:shd w:val="clear" w:color="auto" w:fill="auto"/>
          </w:tcPr>
          <w:p w14:paraId="76DE6720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F34BC6">
              <w:t xml:space="preserve">Désignation du compte à créditer </w:t>
            </w:r>
            <w:r w:rsidRPr="00F34BC6">
              <w:rPr>
                <w:b/>
              </w:rPr>
              <w:t>(joindre un RIB)</w:t>
            </w:r>
          </w:p>
        </w:tc>
      </w:tr>
      <w:tr w:rsidR="00FE0861" w:rsidRPr="00F34BC6" w14:paraId="5117CC6D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73CE3C00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Établissement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49E0D352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FE0861" w:rsidRPr="00F34BC6" w14:paraId="5FCC7D9C" w14:textId="77777777" w:rsidTr="00CB200B">
        <w:trPr>
          <w:trHeight w:val="85"/>
        </w:trPr>
        <w:tc>
          <w:tcPr>
            <w:tcW w:w="2715" w:type="dxa"/>
            <w:shd w:val="clear" w:color="auto" w:fill="auto"/>
          </w:tcPr>
          <w:p w14:paraId="190A510F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Adresse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3BD46FA9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FE0861" w:rsidRPr="00F34BC6" w14:paraId="075FA5AE" w14:textId="77777777" w:rsidTr="00CB200B">
        <w:trPr>
          <w:gridAfter w:val="1"/>
          <w:wAfter w:w="857" w:type="dxa"/>
          <w:trHeight w:val="88"/>
        </w:trPr>
        <w:tc>
          <w:tcPr>
            <w:tcW w:w="2927" w:type="dxa"/>
            <w:gridSpan w:val="2"/>
            <w:shd w:val="clear" w:color="auto" w:fill="auto"/>
          </w:tcPr>
          <w:p w14:paraId="42FBB3FF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</w:p>
        </w:tc>
        <w:tc>
          <w:tcPr>
            <w:tcW w:w="6679" w:type="dxa"/>
            <w:shd w:val="clear" w:color="auto" w:fill="auto"/>
          </w:tcPr>
          <w:p w14:paraId="4D350DCF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4376" w:firstLine="0"/>
            </w:pPr>
            <w:r w:rsidRPr="00F34BC6">
              <w:tab/>
            </w:r>
          </w:p>
        </w:tc>
      </w:tr>
      <w:tr w:rsidR="00FE0861" w:rsidRPr="00F34BC6" w14:paraId="4A5208C6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7B63B1C4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Numéro du compte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3AA796D4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</w:tbl>
    <w:p w14:paraId="482771E4" w14:textId="77777777" w:rsidR="00FE0861" w:rsidRDefault="00FE0861" w:rsidP="00FE0861">
      <w:pPr>
        <w:rPr>
          <w:rFonts w:ascii="Times New Roman" w:hAnsi="Times New Roman" w:cs="Times New Roman"/>
          <w:sz w:val="20"/>
        </w:rPr>
      </w:pPr>
    </w:p>
    <w:p w14:paraId="2C490920" w14:textId="77777777" w:rsidR="00FE0861" w:rsidRDefault="00FE0861" w:rsidP="00FE0861">
      <w:pPr>
        <w:pStyle w:val="DCECorpsdetexte"/>
        <w:rPr>
          <w:b/>
          <w:i/>
          <w:u w:val="single"/>
        </w:rPr>
      </w:pPr>
      <w:r w:rsidRPr="002417A7">
        <w:rPr>
          <w:b/>
          <w:i/>
          <w:u w:val="single"/>
        </w:rPr>
        <w:t xml:space="preserve">Candidature en groupement conjoint </w:t>
      </w:r>
      <w:r>
        <w:rPr>
          <w:b/>
          <w:i/>
          <w:u w:val="single"/>
        </w:rPr>
        <w:t>/ Candidature en groupement solidaire ayant fait le choix d’un paiement séparé des membres du groupement</w:t>
      </w:r>
    </w:p>
    <w:p w14:paraId="08EFED8A" w14:textId="77777777" w:rsidR="00FE0861" w:rsidRPr="00CF6CF0" w:rsidRDefault="00FE0861" w:rsidP="00FE0861">
      <w:pPr>
        <w:pStyle w:val="DCECorpsdetexte"/>
        <w:rPr>
          <w:u w:val="single"/>
        </w:rPr>
      </w:pPr>
      <w:r w:rsidRPr="00CF6CF0">
        <w:rPr>
          <w:u w:val="single"/>
        </w:rPr>
        <w:t>Compte</w:t>
      </w:r>
      <w:r>
        <w:rPr>
          <w:u w:val="single"/>
        </w:rPr>
        <w:t>s</w:t>
      </w:r>
      <w:r w:rsidRPr="00CF6CF0">
        <w:rPr>
          <w:u w:val="single"/>
        </w:rPr>
        <w:t xml:space="preserve"> à créditer :</w:t>
      </w:r>
    </w:p>
    <w:tbl>
      <w:tblPr>
        <w:tblW w:w="10463" w:type="dxa"/>
        <w:tblLook w:val="01E0" w:firstRow="1" w:lastRow="1" w:firstColumn="1" w:lastColumn="1" w:noHBand="0" w:noVBand="0"/>
      </w:tblPr>
      <w:tblGrid>
        <w:gridCol w:w="2715"/>
        <w:gridCol w:w="212"/>
        <w:gridCol w:w="6679"/>
        <w:gridCol w:w="857"/>
      </w:tblGrid>
      <w:tr w:rsidR="00FE0861" w:rsidRPr="00F34BC6" w14:paraId="4D57A063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77788399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Ouvert au nom de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655D74D3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7636" w:firstLine="7636"/>
            </w:pPr>
            <w:r w:rsidRPr="00F34BC6">
              <w:tab/>
            </w:r>
          </w:p>
        </w:tc>
      </w:tr>
      <w:tr w:rsidR="00FE0861" w:rsidRPr="00F34BC6" w14:paraId="5C76F41E" w14:textId="77777777" w:rsidTr="00CB200B">
        <w:trPr>
          <w:trHeight w:val="88"/>
        </w:trPr>
        <w:tc>
          <w:tcPr>
            <w:tcW w:w="10463" w:type="dxa"/>
            <w:gridSpan w:val="4"/>
            <w:shd w:val="clear" w:color="auto" w:fill="auto"/>
          </w:tcPr>
          <w:p w14:paraId="35B0D8B9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F34BC6">
              <w:t xml:space="preserve">Désignation du compte à créditer </w:t>
            </w:r>
            <w:r w:rsidRPr="00F34BC6">
              <w:rPr>
                <w:b/>
              </w:rPr>
              <w:t>(joindre un RIB)</w:t>
            </w:r>
          </w:p>
        </w:tc>
      </w:tr>
      <w:tr w:rsidR="00FE0861" w:rsidRPr="00F34BC6" w14:paraId="5ECDF4C9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5A80049B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Établissement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7C3D82C0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FE0861" w:rsidRPr="00F34BC6" w14:paraId="776800EF" w14:textId="77777777" w:rsidTr="00CB200B">
        <w:trPr>
          <w:trHeight w:val="85"/>
        </w:trPr>
        <w:tc>
          <w:tcPr>
            <w:tcW w:w="2715" w:type="dxa"/>
            <w:shd w:val="clear" w:color="auto" w:fill="auto"/>
          </w:tcPr>
          <w:p w14:paraId="1E34B8BC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Adresse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679FC57B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FE0861" w:rsidRPr="00F34BC6" w14:paraId="2563F5F3" w14:textId="77777777" w:rsidTr="00CB200B">
        <w:trPr>
          <w:gridAfter w:val="1"/>
          <w:wAfter w:w="857" w:type="dxa"/>
          <w:trHeight w:val="88"/>
        </w:trPr>
        <w:tc>
          <w:tcPr>
            <w:tcW w:w="2927" w:type="dxa"/>
            <w:gridSpan w:val="2"/>
            <w:shd w:val="clear" w:color="auto" w:fill="auto"/>
          </w:tcPr>
          <w:p w14:paraId="6BF8B753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</w:p>
        </w:tc>
        <w:tc>
          <w:tcPr>
            <w:tcW w:w="6679" w:type="dxa"/>
            <w:shd w:val="clear" w:color="auto" w:fill="auto"/>
          </w:tcPr>
          <w:p w14:paraId="3F9DD793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4376" w:firstLine="0"/>
            </w:pPr>
            <w:r w:rsidRPr="00F34BC6">
              <w:tab/>
            </w:r>
          </w:p>
        </w:tc>
      </w:tr>
      <w:tr w:rsidR="00FE0861" w:rsidRPr="00F34BC6" w14:paraId="684147C7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06DF3310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Numéro du compte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3BB6A0BD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</w:tbl>
    <w:p w14:paraId="2B6B8452" w14:textId="77777777" w:rsidR="00FE0861" w:rsidRDefault="00FE0861" w:rsidP="00FE0861">
      <w:pPr>
        <w:rPr>
          <w:rFonts w:ascii="Times New Roman" w:hAnsi="Times New Roman" w:cs="Times New Roman"/>
          <w:sz w:val="20"/>
        </w:rPr>
      </w:pPr>
    </w:p>
    <w:p w14:paraId="56C00E43" w14:textId="77777777" w:rsidR="00FE0861" w:rsidRDefault="00FE0861" w:rsidP="00FE0861">
      <w:pPr>
        <w:pStyle w:val="DCECorpsdetexte"/>
        <w:rPr>
          <w:u w:val="single"/>
        </w:rPr>
      </w:pPr>
    </w:p>
    <w:p w14:paraId="20EFFD54" w14:textId="77777777" w:rsidR="00FE0861" w:rsidRPr="00CF6CF0" w:rsidRDefault="00FE0861" w:rsidP="00FE0861">
      <w:pPr>
        <w:pStyle w:val="DCECorpsdetexte"/>
        <w:rPr>
          <w:u w:val="single"/>
        </w:rPr>
      </w:pPr>
    </w:p>
    <w:tbl>
      <w:tblPr>
        <w:tblW w:w="10463" w:type="dxa"/>
        <w:tblLook w:val="01E0" w:firstRow="1" w:lastRow="1" w:firstColumn="1" w:lastColumn="1" w:noHBand="0" w:noVBand="0"/>
      </w:tblPr>
      <w:tblGrid>
        <w:gridCol w:w="2715"/>
        <w:gridCol w:w="212"/>
        <w:gridCol w:w="6679"/>
        <w:gridCol w:w="857"/>
      </w:tblGrid>
      <w:tr w:rsidR="00FE0861" w:rsidRPr="00F34BC6" w14:paraId="5CC03703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31D642F4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Ouvert au nom de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03D35067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7636" w:firstLine="7636"/>
            </w:pPr>
            <w:r w:rsidRPr="00F34BC6">
              <w:tab/>
            </w:r>
          </w:p>
        </w:tc>
      </w:tr>
      <w:tr w:rsidR="00FE0861" w:rsidRPr="00F34BC6" w14:paraId="314B53AA" w14:textId="77777777" w:rsidTr="00CB200B">
        <w:trPr>
          <w:trHeight w:val="88"/>
        </w:trPr>
        <w:tc>
          <w:tcPr>
            <w:tcW w:w="10463" w:type="dxa"/>
            <w:gridSpan w:val="4"/>
            <w:shd w:val="clear" w:color="auto" w:fill="auto"/>
          </w:tcPr>
          <w:p w14:paraId="550B65C0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F34BC6">
              <w:t xml:space="preserve">Désignation du compte à créditer </w:t>
            </w:r>
            <w:r w:rsidRPr="00F34BC6">
              <w:rPr>
                <w:b/>
              </w:rPr>
              <w:t>(joindre un RIB)</w:t>
            </w:r>
          </w:p>
        </w:tc>
      </w:tr>
      <w:tr w:rsidR="00FE0861" w:rsidRPr="00F34BC6" w14:paraId="2B499EDD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31D55D3A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Établissement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616643F3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FE0861" w:rsidRPr="00F34BC6" w14:paraId="166E5D54" w14:textId="77777777" w:rsidTr="00CB200B">
        <w:trPr>
          <w:trHeight w:val="85"/>
        </w:trPr>
        <w:tc>
          <w:tcPr>
            <w:tcW w:w="2715" w:type="dxa"/>
            <w:shd w:val="clear" w:color="auto" w:fill="auto"/>
          </w:tcPr>
          <w:p w14:paraId="4260591B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lastRenderedPageBreak/>
              <w:t>Adresse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05472BF7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FE0861" w:rsidRPr="00F34BC6" w14:paraId="3CAF15E6" w14:textId="77777777" w:rsidTr="00CB200B">
        <w:trPr>
          <w:gridAfter w:val="1"/>
          <w:wAfter w:w="857" w:type="dxa"/>
          <w:trHeight w:val="88"/>
        </w:trPr>
        <w:tc>
          <w:tcPr>
            <w:tcW w:w="2927" w:type="dxa"/>
            <w:gridSpan w:val="2"/>
            <w:shd w:val="clear" w:color="auto" w:fill="auto"/>
          </w:tcPr>
          <w:p w14:paraId="22FF14A4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</w:p>
        </w:tc>
        <w:tc>
          <w:tcPr>
            <w:tcW w:w="6679" w:type="dxa"/>
            <w:shd w:val="clear" w:color="auto" w:fill="auto"/>
          </w:tcPr>
          <w:p w14:paraId="2EC7A91A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4376" w:firstLine="0"/>
            </w:pPr>
            <w:r w:rsidRPr="00F34BC6">
              <w:tab/>
            </w:r>
          </w:p>
        </w:tc>
      </w:tr>
      <w:tr w:rsidR="00FE0861" w:rsidRPr="00F34BC6" w14:paraId="34E0D219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23E7EF06" w14:textId="77777777" w:rsidR="00FE0861" w:rsidRPr="00F34BC6" w:rsidRDefault="00FE0861" w:rsidP="00CB200B">
            <w:pPr>
              <w:pStyle w:val="DCECorpsdetexte"/>
              <w:spacing w:before="120" w:after="120"/>
              <w:ind w:firstLine="0"/>
            </w:pPr>
            <w:r w:rsidRPr="00F34BC6">
              <w:t>Numéro du compte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13C98430" w14:textId="77777777" w:rsidR="00FE0861" w:rsidRPr="00F34BC6" w:rsidRDefault="00FE0861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</w:tbl>
    <w:p w14:paraId="2FE8C673" w14:textId="77777777" w:rsidR="00FE0861" w:rsidRDefault="00FE0861" w:rsidP="00FE0861">
      <w:pPr>
        <w:rPr>
          <w:rFonts w:ascii="Times New Roman" w:hAnsi="Times New Roman" w:cs="Times New Roman"/>
          <w:sz w:val="20"/>
        </w:rPr>
      </w:pPr>
    </w:p>
    <w:p w14:paraId="1011FA8E" w14:textId="77777777" w:rsidR="00FE0861" w:rsidRPr="002417A7" w:rsidRDefault="00FE0861" w:rsidP="00FE0861">
      <w:pPr>
        <w:pStyle w:val="DCECorpsdetexte"/>
        <w:rPr>
          <w:i/>
        </w:rPr>
      </w:pPr>
      <w:r w:rsidRPr="002417A7">
        <w:rPr>
          <w:i/>
        </w:rPr>
        <w:t xml:space="preserve">(À </w:t>
      </w:r>
      <w:r>
        <w:rPr>
          <w:i/>
        </w:rPr>
        <w:t>dupliquer autant de fois qu’il y a de membres du groupement</w:t>
      </w:r>
      <w:r w:rsidRPr="002417A7">
        <w:rPr>
          <w:i/>
        </w:rPr>
        <w:t>)</w:t>
      </w:r>
    </w:p>
    <w:p w14:paraId="1CC5C5B9" w14:textId="77777777" w:rsidR="00FE0861" w:rsidRDefault="00FE0861" w:rsidP="00FE0861">
      <w:pPr>
        <w:pStyle w:val="DCECorpsdetexte"/>
      </w:pPr>
      <w:r>
        <w:t xml:space="preserve">La répartition des prestations et des sommes à payer entre les membres du groupement est précisée dans le tableau ci-dessous.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552"/>
        <w:gridCol w:w="2582"/>
      </w:tblGrid>
      <w:tr w:rsidR="00FE0861" w:rsidRPr="00F34BC6" w14:paraId="53BFB699" w14:textId="77777777" w:rsidTr="00CB200B">
        <w:tc>
          <w:tcPr>
            <w:tcW w:w="4077" w:type="dxa"/>
            <w:vMerge w:val="restart"/>
            <w:shd w:val="clear" w:color="auto" w:fill="auto"/>
            <w:vAlign w:val="center"/>
          </w:tcPr>
          <w:p w14:paraId="6A3EFD28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  <w:rPr>
                <w:b/>
              </w:rPr>
            </w:pPr>
          </w:p>
          <w:p w14:paraId="0D82D528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Désignation des membres du groupement</w:t>
            </w:r>
          </w:p>
        </w:tc>
        <w:tc>
          <w:tcPr>
            <w:tcW w:w="5134" w:type="dxa"/>
            <w:gridSpan w:val="2"/>
            <w:shd w:val="clear" w:color="auto" w:fill="auto"/>
            <w:vAlign w:val="center"/>
          </w:tcPr>
          <w:p w14:paraId="6F38090A" w14:textId="77777777" w:rsidR="00FE0861" w:rsidRPr="00F34BC6" w:rsidRDefault="00FE0861" w:rsidP="00CB200B">
            <w:pPr>
              <w:pStyle w:val="DCECorpsdetexte"/>
              <w:widowControl w:val="0"/>
              <w:spacing w:after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Prestations exécutées par les membres du groupement</w:t>
            </w:r>
          </w:p>
        </w:tc>
      </w:tr>
      <w:tr w:rsidR="00FE0861" w:rsidRPr="00F34BC6" w14:paraId="24A18645" w14:textId="77777777" w:rsidTr="00CB200B">
        <w:tc>
          <w:tcPr>
            <w:tcW w:w="4077" w:type="dxa"/>
            <w:vMerge/>
            <w:shd w:val="clear" w:color="auto" w:fill="auto"/>
            <w:vAlign w:val="center"/>
          </w:tcPr>
          <w:p w14:paraId="7CCCF00F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D225F8A" w14:textId="77777777" w:rsidR="00FE0861" w:rsidRPr="00F34BC6" w:rsidRDefault="00FE0861" w:rsidP="00CB200B">
            <w:pPr>
              <w:pStyle w:val="DCECorpsdetexte"/>
              <w:widowControl w:val="0"/>
              <w:spacing w:after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Nature de la prestation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0AB82726" w14:textId="77777777" w:rsidR="00FE0861" w:rsidRPr="00F34BC6" w:rsidRDefault="00FE0861" w:rsidP="00CB200B">
            <w:pPr>
              <w:pStyle w:val="DCECorpsdetexte"/>
              <w:widowControl w:val="0"/>
              <w:spacing w:after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Montant HT</w:t>
            </w:r>
          </w:p>
          <w:p w14:paraId="55C29380" w14:textId="77777777" w:rsidR="00FE0861" w:rsidRPr="00F34BC6" w:rsidRDefault="00FE0861" w:rsidP="00CB200B">
            <w:pPr>
              <w:pStyle w:val="DCECorpsdetexte"/>
              <w:widowControl w:val="0"/>
              <w:spacing w:after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de la prestation</w:t>
            </w:r>
          </w:p>
        </w:tc>
      </w:tr>
      <w:tr w:rsidR="00FE0861" w:rsidRPr="00F34BC6" w14:paraId="22F1E5FF" w14:textId="77777777" w:rsidTr="00CB200B">
        <w:tc>
          <w:tcPr>
            <w:tcW w:w="4077" w:type="dxa"/>
            <w:shd w:val="clear" w:color="auto" w:fill="auto"/>
            <w:vAlign w:val="center"/>
          </w:tcPr>
          <w:p w14:paraId="63A8C6B4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  <w:p w14:paraId="5CDBC5B9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63D3E58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82" w:type="dxa"/>
            <w:shd w:val="clear" w:color="auto" w:fill="auto"/>
            <w:vAlign w:val="center"/>
          </w:tcPr>
          <w:p w14:paraId="268DA4A4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</w:tc>
      </w:tr>
      <w:tr w:rsidR="00FE0861" w:rsidRPr="00F34BC6" w14:paraId="0FFDF10D" w14:textId="77777777" w:rsidTr="00CB200B">
        <w:tc>
          <w:tcPr>
            <w:tcW w:w="4077" w:type="dxa"/>
            <w:shd w:val="clear" w:color="auto" w:fill="auto"/>
            <w:vAlign w:val="center"/>
          </w:tcPr>
          <w:p w14:paraId="351126E1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  <w:p w14:paraId="6E0D44E6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E19307B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82" w:type="dxa"/>
            <w:shd w:val="clear" w:color="auto" w:fill="auto"/>
            <w:vAlign w:val="center"/>
          </w:tcPr>
          <w:p w14:paraId="77659B26" w14:textId="77777777" w:rsidR="00FE0861" w:rsidRPr="00F34BC6" w:rsidRDefault="00FE0861" w:rsidP="00CB200B">
            <w:pPr>
              <w:pStyle w:val="DCECorpsdetexte"/>
              <w:widowControl w:val="0"/>
              <w:ind w:firstLine="0"/>
              <w:jc w:val="center"/>
            </w:pPr>
          </w:p>
        </w:tc>
      </w:tr>
    </w:tbl>
    <w:p w14:paraId="514BD03F" w14:textId="77777777" w:rsidR="00FE0861" w:rsidRDefault="00FE0861" w:rsidP="00FE0861">
      <w:pPr>
        <w:pStyle w:val="DCECorpsdetexte"/>
      </w:pPr>
    </w:p>
    <w:p w14:paraId="6480D075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>Avance (à compléter par le candidat)</w:t>
      </w:r>
    </w:p>
    <w:p w14:paraId="3CCA14F6" w14:textId="77777777" w:rsidR="00F34BC6" w:rsidRPr="00F34BC6" w:rsidRDefault="00F34BC6" w:rsidP="00F34BC6">
      <w:pPr>
        <w:pStyle w:val="DCEconsigne"/>
        <w:spacing w:after="240"/>
      </w:pPr>
      <w:r w:rsidRPr="00F34BC6">
        <w:t>(rayer la mention inutile)</w:t>
      </w:r>
    </w:p>
    <w:p w14:paraId="2F92EFE5" w14:textId="77777777" w:rsidR="00F34BC6" w:rsidRPr="00F34BC6" w:rsidRDefault="00F34BC6" w:rsidP="00F34BC6">
      <w:pPr>
        <w:pStyle w:val="DCEpuceniveau1"/>
        <w:numPr>
          <w:ilvl w:val="0"/>
          <w:numId w:val="23"/>
        </w:numPr>
        <w:spacing w:after="240"/>
      </w:pPr>
      <w:r w:rsidRPr="00F34BC6">
        <w:t>Je refuse de percevoir l’avance prévue à l’article 3.3 du CCAP.</w:t>
      </w:r>
    </w:p>
    <w:p w14:paraId="3309E574" w14:textId="77777777" w:rsidR="00F34BC6" w:rsidRPr="00F34BC6" w:rsidRDefault="00F34BC6" w:rsidP="00F34BC6">
      <w:pPr>
        <w:pStyle w:val="DCEpuceniveau1"/>
        <w:numPr>
          <w:ilvl w:val="0"/>
          <w:numId w:val="23"/>
        </w:numPr>
        <w:spacing w:after="240"/>
      </w:pPr>
      <w:r w:rsidRPr="00F34BC6">
        <w:t>J’accepte de percevoir l’avance prévue à l’article 3.3 du CCAP.</w:t>
      </w:r>
    </w:p>
    <w:p w14:paraId="1DB47500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>Divers</w:t>
      </w:r>
    </w:p>
    <w:p w14:paraId="2EF93D05" w14:textId="77777777" w:rsidR="00F34BC6" w:rsidRPr="00F34BC6" w:rsidRDefault="00F34BC6" w:rsidP="00F34BC6">
      <w:pPr>
        <w:pStyle w:val="DCECorpsdetexte"/>
      </w:pPr>
      <w:r w:rsidRPr="00F34BC6">
        <w:t>Le présent marché a été établi en un seul original.</w:t>
      </w:r>
    </w:p>
    <w:p w14:paraId="2AA6AF40" w14:textId="77777777" w:rsidR="00F34BC6" w:rsidRPr="00F34BC6" w:rsidRDefault="00F34BC6" w:rsidP="00F34BC6">
      <w:pPr>
        <w:pStyle w:val="DCECorpsdetexte"/>
      </w:pPr>
      <w:r w:rsidRPr="00F34BC6">
        <w:t>La signature du présent acte d’engagement vaut approbation sans réserve de l’ensemble des pièces composant le dossier de consultation des entreprises.</w:t>
      </w:r>
    </w:p>
    <w:p w14:paraId="579DFA33" w14:textId="77777777" w:rsidR="00F34BC6" w:rsidRPr="00F34BC6" w:rsidRDefault="00F34BC6" w:rsidP="00F34BC6">
      <w:pPr>
        <w:rPr>
          <w:rFonts w:ascii="Times New Roman" w:hAnsi="Times New Roman" w:cs="Times New Roman"/>
        </w:rPr>
      </w:pPr>
      <w:r w:rsidRPr="00F34BC6">
        <w:rPr>
          <w:rFonts w:ascii="Times New Roman" w:hAnsi="Times New Roman" w:cs="Times New Roman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34BC6" w:rsidRPr="00F34BC6" w14:paraId="6DC5245D" w14:textId="77777777" w:rsidTr="00F34BC6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62944919" w14:textId="77777777" w:rsidR="00F34BC6" w:rsidRPr="00F34BC6" w:rsidRDefault="00F34BC6" w:rsidP="00F34BC6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F34BC6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34BC6" w:rsidRPr="00F34BC6" w14:paraId="4F8E22A6" w14:textId="77777777" w:rsidTr="00F34BC6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10ED49" w14:textId="77777777" w:rsidR="00F34BC6" w:rsidRPr="00F34BC6" w:rsidRDefault="00F34BC6" w:rsidP="00F34BC6">
            <w:pPr>
              <w:pStyle w:val="DCECorpsdetexte"/>
              <w:spacing w:before="240"/>
              <w:jc w:val="left"/>
            </w:pPr>
            <w:r w:rsidRPr="00F34BC6">
              <w:t>Fait en un seul original.</w:t>
            </w:r>
            <w:r w:rsidRPr="00F34BC6">
              <w:tab/>
            </w:r>
            <w:r w:rsidRPr="00F34BC6">
              <w:tab/>
            </w:r>
            <w:r w:rsidRPr="00F34BC6">
              <w:tab/>
              <w:t>À</w:t>
            </w:r>
          </w:p>
          <w:p w14:paraId="076BD9C6" w14:textId="77777777" w:rsidR="00F34BC6" w:rsidRPr="00F34BC6" w:rsidRDefault="00F34BC6" w:rsidP="00F34BC6">
            <w:pPr>
              <w:pStyle w:val="DCECorpsdetexte"/>
              <w:spacing w:after="1080"/>
              <w:jc w:val="left"/>
            </w:pPr>
            <w:r w:rsidRPr="00F34BC6">
              <w:t>Signature et cachet du contractant</w:t>
            </w:r>
            <w:r w:rsidRPr="00F34BC6">
              <w:tab/>
            </w:r>
            <w:r w:rsidRPr="00F34BC6">
              <w:tab/>
              <w:t>Le</w:t>
            </w:r>
          </w:p>
        </w:tc>
      </w:tr>
      <w:tr w:rsidR="00F34BC6" w:rsidRPr="00F34BC6" w14:paraId="53947271" w14:textId="77777777" w:rsidTr="00F34BC6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1AD40A1B" w14:textId="77777777" w:rsidR="00F34BC6" w:rsidRPr="00F34BC6" w:rsidRDefault="00F34BC6" w:rsidP="00F34BC6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F34BC6">
              <w:rPr>
                <w:b/>
              </w:rPr>
              <w:t>Partie réservée au Sénat :</w:t>
            </w:r>
          </w:p>
        </w:tc>
      </w:tr>
      <w:tr w:rsidR="00F34BC6" w:rsidRPr="00F34BC6" w14:paraId="289B8D27" w14:textId="77777777" w:rsidTr="00F34BC6">
        <w:trPr>
          <w:trHeight w:val="3101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F74194" w14:textId="33B21EC0" w:rsidR="00F34BC6" w:rsidRPr="00F34BC6" w:rsidRDefault="00F34BC6" w:rsidP="00F34BC6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F34BC6">
              <w:t xml:space="preserve">Acte d’engagement, complété le cas échéant par </w:t>
            </w:r>
            <w:r w:rsidRPr="00F34BC6">
              <w:rPr>
                <w:rStyle w:val="Appelnotedebasdep"/>
              </w:rPr>
              <w:footnoteReference w:id="3"/>
            </w:r>
            <w:r w:rsidRPr="00F34BC6">
              <w:tab/>
            </w:r>
            <w:r w:rsidRPr="00F34BC6">
              <w:br/>
            </w:r>
            <w:r w:rsidRPr="00F34BC6">
              <w:tab/>
            </w:r>
            <w:r w:rsidRPr="00F34BC6">
              <w:br/>
              <w:t xml:space="preserve">Présenté par le Directeur </w:t>
            </w:r>
            <w:r w:rsidRPr="00F34BC6">
              <w:rPr>
                <w:lang w:eastAsia="en-US"/>
              </w:rPr>
              <w:t>de l’Architecture,</w:t>
            </w:r>
            <w:r w:rsidRPr="00F34BC6">
              <w:rPr>
                <w:lang w:eastAsia="en-US"/>
              </w:rPr>
              <w:br/>
              <w:t>du Patrimoine et des Jardin</w:t>
            </w:r>
            <w:r w:rsidR="00A94753">
              <w:rPr>
                <w:lang w:eastAsia="en-US"/>
              </w:rPr>
              <w:t>s</w:t>
            </w:r>
          </w:p>
        </w:tc>
      </w:tr>
      <w:tr w:rsidR="00F34BC6" w:rsidRPr="00F34BC6" w14:paraId="231CCD4D" w14:textId="77777777" w:rsidTr="00F34BC6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82E875" w14:textId="77777777" w:rsidR="00F34BC6" w:rsidRPr="00F34BC6" w:rsidRDefault="00F34BC6" w:rsidP="00F34BC6">
            <w:pPr>
              <w:pStyle w:val="DCECorpsdetexte"/>
              <w:spacing w:before="240"/>
              <w:jc w:val="left"/>
            </w:pPr>
            <w:r w:rsidRPr="00F34BC6">
              <w:t>Date d’attribution par le Conseil de Questure :</w:t>
            </w:r>
          </w:p>
        </w:tc>
      </w:tr>
      <w:tr w:rsidR="00F34BC6" w:rsidRPr="00F34BC6" w14:paraId="6B0CAADA" w14:textId="77777777" w:rsidTr="00F34BC6">
        <w:trPr>
          <w:trHeight w:val="472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B75A" w14:textId="77777777" w:rsidR="00F34BC6" w:rsidRPr="00F34BC6" w:rsidRDefault="00F34BC6" w:rsidP="00F34BC6">
            <w:pPr>
              <w:pStyle w:val="DCECorpsdetexte"/>
              <w:spacing w:before="240"/>
              <w:jc w:val="left"/>
            </w:pPr>
            <w:r w:rsidRPr="00F34BC6">
              <w:t>Est acceptée la présente offre pour valoir acte d’engagement.</w:t>
            </w:r>
          </w:p>
          <w:p w14:paraId="5412A9E5" w14:textId="77777777" w:rsidR="00F34BC6" w:rsidRPr="00F34BC6" w:rsidRDefault="00F34BC6" w:rsidP="00F34BC6">
            <w:pPr>
              <w:pStyle w:val="DCECorpsdetexte"/>
              <w:tabs>
                <w:tab w:val="left" w:pos="4536"/>
              </w:tabs>
              <w:spacing w:after="1800"/>
              <w:ind w:left="567" w:firstLine="0"/>
              <w:jc w:val="left"/>
            </w:pPr>
            <w:r w:rsidRPr="00F34BC6">
              <w:t>Pour le Conseil de Questure,</w:t>
            </w:r>
            <w:r w:rsidRPr="00F34BC6">
              <w:tab/>
              <w:t>Date de signature :</w:t>
            </w:r>
            <w:r w:rsidRPr="00F34BC6">
              <w:br/>
              <w:t>Mme la Questeure déléguée ou</w:t>
            </w:r>
            <w:r w:rsidRPr="00F34BC6">
              <w:br/>
              <w:t>M. le Questeur délégué,</w:t>
            </w:r>
          </w:p>
        </w:tc>
      </w:tr>
    </w:tbl>
    <w:p w14:paraId="60036647" w14:textId="77777777" w:rsidR="00F34BC6" w:rsidRPr="00F34BC6" w:rsidRDefault="00F34BC6" w:rsidP="00F34BC6">
      <w:pPr>
        <w:pStyle w:val="DCECorpsdetexte"/>
      </w:pPr>
    </w:p>
    <w:p w14:paraId="7D77A002" w14:textId="77777777" w:rsidR="008B4DE8" w:rsidRPr="00F34BC6" w:rsidRDefault="008B4DE8" w:rsidP="000D6E41">
      <w:pPr>
        <w:autoSpaceDE w:val="0"/>
        <w:autoSpaceDN w:val="0"/>
        <w:adjustRightInd w:val="0"/>
        <w:spacing w:after="0" w:line="304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B4DE8" w:rsidRPr="00F34BC6" w:rsidSect="00862E91">
      <w:headerReference w:type="default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7406" w14:textId="77777777" w:rsidR="00F34BC6" w:rsidRDefault="00F34BC6" w:rsidP="00BF0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eastAsia="fr-FR"/>
        </w:rPr>
        <w:separator/>
      </w:r>
    </w:p>
  </w:endnote>
  <w:endnote w:type="continuationSeparator" w:id="0">
    <w:p w14:paraId="7EA03187" w14:textId="77777777" w:rsidR="00F34BC6" w:rsidRDefault="00F34BC6" w:rsidP="00BF0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eastAsia="fr-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 CYR">
    <w:altName w:val="Courier New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BE0D0" w14:textId="77777777" w:rsidR="00F34BC6" w:rsidRDefault="00F34BC6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5278F3">
      <w:rPr>
        <w:noProof/>
      </w:rPr>
      <w:t>3</w:t>
    </w:r>
    <w:r>
      <w:fldChar w:fldCharType="end"/>
    </w:r>
  </w:p>
  <w:p w14:paraId="3C1C87F2" w14:textId="77777777" w:rsidR="00F34BC6" w:rsidRDefault="00F34B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64B7B" w14:textId="77777777" w:rsidR="00F34BC6" w:rsidRDefault="00F34BC6" w:rsidP="00BF0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eastAsia="fr-FR"/>
        </w:rPr>
        <w:separator/>
      </w:r>
    </w:p>
  </w:footnote>
  <w:footnote w:type="continuationSeparator" w:id="0">
    <w:p w14:paraId="04D003FA" w14:textId="77777777" w:rsidR="00F34BC6" w:rsidRDefault="00F34BC6" w:rsidP="00BF0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eastAsia="fr-FR"/>
        </w:rPr>
        <w:continuationSeparator/>
      </w:r>
    </w:p>
  </w:footnote>
  <w:footnote w:id="1">
    <w:p w14:paraId="0A451C17" w14:textId="77777777" w:rsidR="00F34BC6" w:rsidRDefault="00F34BC6" w:rsidP="00F34BC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18535DE6" w14:textId="77777777" w:rsidR="00F34BC6" w:rsidRDefault="00F34BC6" w:rsidP="00F34BC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5145F53B" w14:textId="77777777" w:rsidR="00F34BC6" w:rsidRDefault="00F34BC6" w:rsidP="00F34BC6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608C" w14:textId="77777777" w:rsidR="00F34BC6" w:rsidRPr="00055746" w:rsidRDefault="00F34BC6" w:rsidP="00055746">
    <w:pPr>
      <w:pStyle w:val="En-tte"/>
      <w:rPr>
        <w:rFonts w:ascii="Times New Roman" w:hAnsi="Times New Roman" w:cs="Times New Roman"/>
        <w:i/>
        <w:sz w:val="20"/>
      </w:rPr>
    </w:pPr>
    <w:r w:rsidRPr="00055746">
      <w:rPr>
        <w:rFonts w:ascii="Times New Roman" w:hAnsi="Times New Roman" w:cs="Times New Roman"/>
        <w:i/>
        <w:sz w:val="20"/>
      </w:rPr>
      <w:t xml:space="preserve">Palais du Luxembourg et dépendances - </w:t>
    </w:r>
    <w:r w:rsidRPr="00055746">
      <w:rPr>
        <w:rFonts w:ascii="Times New Roman" w:hAnsi="Times New Roman" w:cs="Times New Roman"/>
        <w:i/>
        <w:sz w:val="20"/>
      </w:rPr>
      <w:tab/>
    </w:r>
    <w:r w:rsidRPr="00055746">
      <w:rPr>
        <w:rFonts w:ascii="Times New Roman" w:hAnsi="Times New Roman" w:cs="Times New Roman"/>
        <w:i/>
        <w:sz w:val="20"/>
      </w:rPr>
      <w:tab/>
      <w:t xml:space="preserve">Acte d’engagement (lot n° </w:t>
    </w:r>
    <w:r w:rsidR="00C657F4">
      <w:rPr>
        <w:rFonts w:ascii="Times New Roman" w:hAnsi="Times New Roman" w:cs="Times New Roman"/>
        <w:i/>
        <w:sz w:val="20"/>
      </w:rPr>
      <w:t>2</w:t>
    </w:r>
    <w:r w:rsidRPr="00055746">
      <w:rPr>
        <w:rFonts w:ascii="Times New Roman" w:hAnsi="Times New Roman" w:cs="Times New Roman"/>
        <w:i/>
        <w:sz w:val="20"/>
      </w:rPr>
      <w:t>)</w:t>
    </w:r>
    <w:r w:rsidRPr="00055746">
      <w:rPr>
        <w:rFonts w:ascii="Times New Roman" w:hAnsi="Times New Roman" w:cs="Times New Roman"/>
        <w:i/>
        <w:sz w:val="20"/>
      </w:rPr>
      <w:br/>
      <w:t>Sécurisation de l’ensemble immobilier du 64 boulevard Saint-Michel</w:t>
    </w:r>
    <w:r w:rsidRPr="00055746">
      <w:rPr>
        <w:rFonts w:ascii="Times New Roman" w:hAnsi="Times New Roman" w:cs="Times New Roman"/>
        <w:i/>
        <w:sz w:val="20"/>
      </w:rPr>
      <w:tab/>
    </w:r>
  </w:p>
  <w:p w14:paraId="368AACAF" w14:textId="77777777" w:rsidR="00F34BC6" w:rsidRPr="00055746" w:rsidRDefault="00F34BC6" w:rsidP="00055746">
    <w:pPr>
      <w:pStyle w:val="En-tte"/>
      <w:tabs>
        <w:tab w:val="center" w:pos="4962"/>
      </w:tabs>
      <w:rPr>
        <w:rFonts w:ascii="Times New Roman" w:hAnsi="Times New Roman" w:cs="Times New Roman"/>
        <w:i/>
        <w:sz w:val="16"/>
        <w:szCs w:val="18"/>
      </w:rPr>
    </w:pPr>
    <w:r w:rsidRPr="00055746">
      <w:rPr>
        <w:rFonts w:ascii="Times New Roman" w:hAnsi="Times New Roman" w:cs="Times New Roman"/>
        <w:i/>
        <w:sz w:val="18"/>
      </w:rPr>
      <w:t xml:space="preserve">Marché de travaux </w:t>
    </w:r>
  </w:p>
  <w:p w14:paraId="010F768B" w14:textId="77777777" w:rsidR="00F34BC6" w:rsidRPr="00055746" w:rsidRDefault="00F34BC6" w:rsidP="00055746">
    <w:pPr>
      <w:pStyle w:val="En-tte"/>
      <w:ind w:right="-28"/>
      <w:rPr>
        <w:rFonts w:ascii="Times New Roman" w:hAnsi="Times New Roman" w:cs="Times New Roman"/>
        <w:i/>
        <w:sz w:val="18"/>
      </w:rPr>
    </w:pPr>
  </w:p>
  <w:p w14:paraId="4943521E" w14:textId="77777777" w:rsidR="00F34BC6" w:rsidRPr="006152A9" w:rsidRDefault="00F34BC6" w:rsidP="006152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0AE2C78"/>
    <w:lvl w:ilvl="0">
      <w:numFmt w:val="bullet"/>
      <w:lvlText w:val="*"/>
      <w:lvlJc w:val="left"/>
    </w:lvl>
  </w:abstractNum>
  <w:abstractNum w:abstractNumId="1" w15:restartNumberingAfterBreak="0">
    <w:nsid w:val="05250746"/>
    <w:multiLevelType w:val="hybridMultilevel"/>
    <w:tmpl w:val="BB2C0B1A"/>
    <w:lvl w:ilvl="0" w:tplc="CE22749A">
      <w:start w:val="2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458D"/>
    <w:multiLevelType w:val="hybridMultilevel"/>
    <w:tmpl w:val="CF92C264"/>
    <w:lvl w:ilvl="0" w:tplc="C44E6C86">
      <w:start w:val="9"/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948B7"/>
    <w:multiLevelType w:val="hybridMultilevel"/>
    <w:tmpl w:val="B27E12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A453C"/>
    <w:multiLevelType w:val="hybridMultilevel"/>
    <w:tmpl w:val="9AD2F298"/>
    <w:lvl w:ilvl="0" w:tplc="AB9618B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EC2C4F"/>
    <w:multiLevelType w:val="hybridMultilevel"/>
    <w:tmpl w:val="37BCB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941AF"/>
    <w:multiLevelType w:val="hybridMultilevel"/>
    <w:tmpl w:val="3DC62EFE"/>
    <w:lvl w:ilvl="0" w:tplc="D786D440">
      <w:start w:val="3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8" w15:restartNumberingAfterBreak="0">
    <w:nsid w:val="1F703F58"/>
    <w:multiLevelType w:val="hybridMultilevel"/>
    <w:tmpl w:val="DAE65262"/>
    <w:lvl w:ilvl="0" w:tplc="63763DA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469BF"/>
    <w:multiLevelType w:val="hybridMultilevel"/>
    <w:tmpl w:val="081A1C60"/>
    <w:lvl w:ilvl="0" w:tplc="AC56E7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12D97"/>
    <w:multiLevelType w:val="hybridMultilevel"/>
    <w:tmpl w:val="50309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93E63"/>
    <w:multiLevelType w:val="hybridMultilevel"/>
    <w:tmpl w:val="343C6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25C8F"/>
    <w:multiLevelType w:val="hybridMultilevel"/>
    <w:tmpl w:val="5BEE4AB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CE3E17"/>
    <w:multiLevelType w:val="multilevel"/>
    <w:tmpl w:val="AE906064"/>
    <w:lvl w:ilvl="0">
      <w:start w:val="1"/>
      <w:numFmt w:val="decimal"/>
      <w:pStyle w:val="DCE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584757E9"/>
    <w:multiLevelType w:val="hybridMultilevel"/>
    <w:tmpl w:val="0910FF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E3D71"/>
    <w:multiLevelType w:val="hybridMultilevel"/>
    <w:tmpl w:val="8FEA9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076BD"/>
    <w:multiLevelType w:val="hybridMultilevel"/>
    <w:tmpl w:val="4372BE5E"/>
    <w:lvl w:ilvl="0" w:tplc="5BD09C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90F9B"/>
    <w:multiLevelType w:val="hybridMultilevel"/>
    <w:tmpl w:val="D264FD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C3843"/>
    <w:multiLevelType w:val="hybridMultilevel"/>
    <w:tmpl w:val="3A986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66E2F"/>
    <w:multiLevelType w:val="hybridMultilevel"/>
    <w:tmpl w:val="AF84F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23AA1"/>
    <w:multiLevelType w:val="hybridMultilevel"/>
    <w:tmpl w:val="EE34FF0C"/>
    <w:lvl w:ilvl="0" w:tplc="52340C8A"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431"/>
        </w:tabs>
        <w:ind w:left="-4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"/>
        </w:tabs>
        <w:ind w:left="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</w:abstractNum>
  <w:abstractNum w:abstractNumId="21" w15:restartNumberingAfterBreak="0">
    <w:nsid w:val="730B4A72"/>
    <w:multiLevelType w:val="hybridMultilevel"/>
    <w:tmpl w:val="97FE5F3C"/>
    <w:lvl w:ilvl="0" w:tplc="523411F4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48315D0"/>
    <w:multiLevelType w:val="hybridMultilevel"/>
    <w:tmpl w:val="E9F2793C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 CYR" w:hAnsi="Courier New CYR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19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22"/>
  </w:num>
  <w:num w:numId="12">
    <w:abstractNumId w:val="9"/>
  </w:num>
  <w:num w:numId="13">
    <w:abstractNumId w:val="14"/>
  </w:num>
  <w:num w:numId="14">
    <w:abstractNumId w:val="10"/>
  </w:num>
  <w:num w:numId="15">
    <w:abstractNumId w:val="18"/>
  </w:num>
  <w:num w:numId="16">
    <w:abstractNumId w:val="11"/>
  </w:num>
  <w:num w:numId="17">
    <w:abstractNumId w:val="15"/>
  </w:num>
  <w:num w:numId="18">
    <w:abstractNumId w:val="17"/>
  </w:num>
  <w:num w:numId="19">
    <w:abstractNumId w:val="23"/>
  </w:num>
  <w:num w:numId="20">
    <w:abstractNumId w:val="4"/>
  </w:num>
  <w:num w:numId="21">
    <w:abstractNumId w:val="13"/>
  </w:num>
  <w:num w:numId="22">
    <w:abstractNumId w:val="21"/>
  </w:num>
  <w:num w:numId="23">
    <w:abstractNumId w:val="20"/>
  </w:num>
  <w:num w:numId="24">
    <w:abstractNumId w:val="7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C64"/>
    <w:rsid w:val="000017A4"/>
    <w:rsid w:val="00002BC0"/>
    <w:rsid w:val="000236F4"/>
    <w:rsid w:val="00040497"/>
    <w:rsid w:val="00041E2D"/>
    <w:rsid w:val="00044D4A"/>
    <w:rsid w:val="00055746"/>
    <w:rsid w:val="000641A9"/>
    <w:rsid w:val="0007463B"/>
    <w:rsid w:val="000748C9"/>
    <w:rsid w:val="00096D06"/>
    <w:rsid w:val="000A1594"/>
    <w:rsid w:val="000A6560"/>
    <w:rsid w:val="000B429D"/>
    <w:rsid w:val="000C636A"/>
    <w:rsid w:val="000D166C"/>
    <w:rsid w:val="000D291B"/>
    <w:rsid w:val="000D3D87"/>
    <w:rsid w:val="000D4F4F"/>
    <w:rsid w:val="000D6E41"/>
    <w:rsid w:val="000E784F"/>
    <w:rsid w:val="000F5BAD"/>
    <w:rsid w:val="00107964"/>
    <w:rsid w:val="00107A89"/>
    <w:rsid w:val="00112493"/>
    <w:rsid w:val="001308EE"/>
    <w:rsid w:val="00153D9C"/>
    <w:rsid w:val="0016621A"/>
    <w:rsid w:val="00170E5C"/>
    <w:rsid w:val="001907D2"/>
    <w:rsid w:val="00190FF3"/>
    <w:rsid w:val="0019109D"/>
    <w:rsid w:val="001917D9"/>
    <w:rsid w:val="00192E56"/>
    <w:rsid w:val="001A4323"/>
    <w:rsid w:val="001B3EE7"/>
    <w:rsid w:val="001C2057"/>
    <w:rsid w:val="001C4A8F"/>
    <w:rsid w:val="001C60F9"/>
    <w:rsid w:val="001C7275"/>
    <w:rsid w:val="001E7550"/>
    <w:rsid w:val="001F26C0"/>
    <w:rsid w:val="00201E2C"/>
    <w:rsid w:val="00203A15"/>
    <w:rsid w:val="00212704"/>
    <w:rsid w:val="00215851"/>
    <w:rsid w:val="00215EF4"/>
    <w:rsid w:val="00222A37"/>
    <w:rsid w:val="00240346"/>
    <w:rsid w:val="00280438"/>
    <w:rsid w:val="00295112"/>
    <w:rsid w:val="002A562A"/>
    <w:rsid w:val="002A5AFD"/>
    <w:rsid w:val="002C0C64"/>
    <w:rsid w:val="002C1091"/>
    <w:rsid w:val="002C168D"/>
    <w:rsid w:val="002D036D"/>
    <w:rsid w:val="002E06D2"/>
    <w:rsid w:val="002E494E"/>
    <w:rsid w:val="002E5457"/>
    <w:rsid w:val="003047DC"/>
    <w:rsid w:val="00321689"/>
    <w:rsid w:val="00323DC8"/>
    <w:rsid w:val="0032630C"/>
    <w:rsid w:val="00334B24"/>
    <w:rsid w:val="00345CD6"/>
    <w:rsid w:val="00360EF6"/>
    <w:rsid w:val="00361ED9"/>
    <w:rsid w:val="0036309F"/>
    <w:rsid w:val="00365B91"/>
    <w:rsid w:val="0037681C"/>
    <w:rsid w:val="0037691A"/>
    <w:rsid w:val="00385188"/>
    <w:rsid w:val="00386464"/>
    <w:rsid w:val="00393D61"/>
    <w:rsid w:val="003A6192"/>
    <w:rsid w:val="003A6CC3"/>
    <w:rsid w:val="003C00A6"/>
    <w:rsid w:val="003C2B7C"/>
    <w:rsid w:val="003C3D83"/>
    <w:rsid w:val="003D135C"/>
    <w:rsid w:val="003F1561"/>
    <w:rsid w:val="003F1A24"/>
    <w:rsid w:val="003F2D63"/>
    <w:rsid w:val="00401CD6"/>
    <w:rsid w:val="00415B42"/>
    <w:rsid w:val="00435070"/>
    <w:rsid w:val="00444823"/>
    <w:rsid w:val="00445BBE"/>
    <w:rsid w:val="00455D54"/>
    <w:rsid w:val="004602D3"/>
    <w:rsid w:val="00463BF8"/>
    <w:rsid w:val="00472EDA"/>
    <w:rsid w:val="004836E9"/>
    <w:rsid w:val="00492152"/>
    <w:rsid w:val="00495F44"/>
    <w:rsid w:val="00496414"/>
    <w:rsid w:val="004B7B76"/>
    <w:rsid w:val="004D0A3E"/>
    <w:rsid w:val="004D174A"/>
    <w:rsid w:val="004D1830"/>
    <w:rsid w:val="004D2DD8"/>
    <w:rsid w:val="004D2EA5"/>
    <w:rsid w:val="00504F7B"/>
    <w:rsid w:val="00507417"/>
    <w:rsid w:val="00507F1D"/>
    <w:rsid w:val="00516760"/>
    <w:rsid w:val="005278F3"/>
    <w:rsid w:val="005430F6"/>
    <w:rsid w:val="0056374D"/>
    <w:rsid w:val="00581806"/>
    <w:rsid w:val="00582FD9"/>
    <w:rsid w:val="00586F59"/>
    <w:rsid w:val="005A5D27"/>
    <w:rsid w:val="005B493A"/>
    <w:rsid w:val="005C3F1E"/>
    <w:rsid w:val="005C7574"/>
    <w:rsid w:val="005D0970"/>
    <w:rsid w:val="005D3F1F"/>
    <w:rsid w:val="006065B1"/>
    <w:rsid w:val="006152A9"/>
    <w:rsid w:val="00626A85"/>
    <w:rsid w:val="00626D1E"/>
    <w:rsid w:val="0063151A"/>
    <w:rsid w:val="006345A7"/>
    <w:rsid w:val="00634C45"/>
    <w:rsid w:val="006521C9"/>
    <w:rsid w:val="0065647C"/>
    <w:rsid w:val="00666015"/>
    <w:rsid w:val="0066788E"/>
    <w:rsid w:val="00694F0A"/>
    <w:rsid w:val="006A0F31"/>
    <w:rsid w:val="006A41AF"/>
    <w:rsid w:val="006B35EA"/>
    <w:rsid w:val="006B7621"/>
    <w:rsid w:val="006C7BD9"/>
    <w:rsid w:val="006D4016"/>
    <w:rsid w:val="006E37CC"/>
    <w:rsid w:val="006E662C"/>
    <w:rsid w:val="006F6088"/>
    <w:rsid w:val="00705CC6"/>
    <w:rsid w:val="007119C3"/>
    <w:rsid w:val="0071307A"/>
    <w:rsid w:val="00731805"/>
    <w:rsid w:val="00736125"/>
    <w:rsid w:val="00737A6F"/>
    <w:rsid w:val="0076178B"/>
    <w:rsid w:val="00764587"/>
    <w:rsid w:val="007848DA"/>
    <w:rsid w:val="00786781"/>
    <w:rsid w:val="00797728"/>
    <w:rsid w:val="007B0462"/>
    <w:rsid w:val="007C48A1"/>
    <w:rsid w:val="007C6525"/>
    <w:rsid w:val="007D7620"/>
    <w:rsid w:val="007E1871"/>
    <w:rsid w:val="007E1DC9"/>
    <w:rsid w:val="007E1F03"/>
    <w:rsid w:val="007E5170"/>
    <w:rsid w:val="00801ADA"/>
    <w:rsid w:val="00811BAA"/>
    <w:rsid w:val="0082617B"/>
    <w:rsid w:val="008317B8"/>
    <w:rsid w:val="008330C3"/>
    <w:rsid w:val="00862E91"/>
    <w:rsid w:val="00873E0E"/>
    <w:rsid w:val="00880CBA"/>
    <w:rsid w:val="00886569"/>
    <w:rsid w:val="00893C41"/>
    <w:rsid w:val="0089686B"/>
    <w:rsid w:val="008B4DE8"/>
    <w:rsid w:val="008C1CA8"/>
    <w:rsid w:val="008D24B1"/>
    <w:rsid w:val="008F381E"/>
    <w:rsid w:val="008F43BD"/>
    <w:rsid w:val="0091497D"/>
    <w:rsid w:val="00935DCE"/>
    <w:rsid w:val="00941C08"/>
    <w:rsid w:val="00942423"/>
    <w:rsid w:val="009449F1"/>
    <w:rsid w:val="009464A0"/>
    <w:rsid w:val="00960CDF"/>
    <w:rsid w:val="009664DE"/>
    <w:rsid w:val="009733A7"/>
    <w:rsid w:val="0097429D"/>
    <w:rsid w:val="00981EF0"/>
    <w:rsid w:val="00991C2A"/>
    <w:rsid w:val="009A348B"/>
    <w:rsid w:val="009A4B97"/>
    <w:rsid w:val="009B3F90"/>
    <w:rsid w:val="009B48BB"/>
    <w:rsid w:val="009C1679"/>
    <w:rsid w:val="009E0CE9"/>
    <w:rsid w:val="009E331D"/>
    <w:rsid w:val="009E5C03"/>
    <w:rsid w:val="009F0A01"/>
    <w:rsid w:val="009F1A10"/>
    <w:rsid w:val="00A016C9"/>
    <w:rsid w:val="00A01C7B"/>
    <w:rsid w:val="00A034D9"/>
    <w:rsid w:val="00A109D3"/>
    <w:rsid w:val="00A1474A"/>
    <w:rsid w:val="00A25C07"/>
    <w:rsid w:val="00A277B0"/>
    <w:rsid w:val="00A278D6"/>
    <w:rsid w:val="00A35820"/>
    <w:rsid w:val="00A43BB9"/>
    <w:rsid w:val="00A56A63"/>
    <w:rsid w:val="00A57250"/>
    <w:rsid w:val="00A90C3E"/>
    <w:rsid w:val="00A94753"/>
    <w:rsid w:val="00A95422"/>
    <w:rsid w:val="00AA6113"/>
    <w:rsid w:val="00AB1B76"/>
    <w:rsid w:val="00AB2544"/>
    <w:rsid w:val="00AC3441"/>
    <w:rsid w:val="00AC6F4A"/>
    <w:rsid w:val="00AD51BD"/>
    <w:rsid w:val="00AE172E"/>
    <w:rsid w:val="00AE5E3E"/>
    <w:rsid w:val="00AE65D7"/>
    <w:rsid w:val="00AF3A18"/>
    <w:rsid w:val="00B0421B"/>
    <w:rsid w:val="00B24ECC"/>
    <w:rsid w:val="00B409E2"/>
    <w:rsid w:val="00B42783"/>
    <w:rsid w:val="00B43FE8"/>
    <w:rsid w:val="00B46B56"/>
    <w:rsid w:val="00B5330B"/>
    <w:rsid w:val="00B572B1"/>
    <w:rsid w:val="00B64BF4"/>
    <w:rsid w:val="00B668F9"/>
    <w:rsid w:val="00B72E53"/>
    <w:rsid w:val="00B862F9"/>
    <w:rsid w:val="00B863C8"/>
    <w:rsid w:val="00B8709C"/>
    <w:rsid w:val="00B96CEB"/>
    <w:rsid w:val="00BB5F2C"/>
    <w:rsid w:val="00BC447E"/>
    <w:rsid w:val="00BE2B47"/>
    <w:rsid w:val="00BF0E0F"/>
    <w:rsid w:val="00C266A0"/>
    <w:rsid w:val="00C308A3"/>
    <w:rsid w:val="00C3459E"/>
    <w:rsid w:val="00C34AFE"/>
    <w:rsid w:val="00C373E1"/>
    <w:rsid w:val="00C429F2"/>
    <w:rsid w:val="00C43D73"/>
    <w:rsid w:val="00C45D68"/>
    <w:rsid w:val="00C46891"/>
    <w:rsid w:val="00C657F4"/>
    <w:rsid w:val="00C77B6D"/>
    <w:rsid w:val="00C9121A"/>
    <w:rsid w:val="00CB1241"/>
    <w:rsid w:val="00CB2C73"/>
    <w:rsid w:val="00CB694A"/>
    <w:rsid w:val="00CC2F88"/>
    <w:rsid w:val="00CC7339"/>
    <w:rsid w:val="00CD17E0"/>
    <w:rsid w:val="00CD4118"/>
    <w:rsid w:val="00CD5F97"/>
    <w:rsid w:val="00CE165F"/>
    <w:rsid w:val="00CE3F06"/>
    <w:rsid w:val="00CF5F82"/>
    <w:rsid w:val="00CF739D"/>
    <w:rsid w:val="00D06011"/>
    <w:rsid w:val="00D06277"/>
    <w:rsid w:val="00D22EB5"/>
    <w:rsid w:val="00D2629B"/>
    <w:rsid w:val="00D329D8"/>
    <w:rsid w:val="00D355FD"/>
    <w:rsid w:val="00D35CAB"/>
    <w:rsid w:val="00D45654"/>
    <w:rsid w:val="00D46EC9"/>
    <w:rsid w:val="00D46F94"/>
    <w:rsid w:val="00D5211D"/>
    <w:rsid w:val="00D57102"/>
    <w:rsid w:val="00D60AFA"/>
    <w:rsid w:val="00D6257D"/>
    <w:rsid w:val="00D6476F"/>
    <w:rsid w:val="00D6636F"/>
    <w:rsid w:val="00D8260D"/>
    <w:rsid w:val="00D86F14"/>
    <w:rsid w:val="00D94230"/>
    <w:rsid w:val="00D956D5"/>
    <w:rsid w:val="00DA5B19"/>
    <w:rsid w:val="00DB01A9"/>
    <w:rsid w:val="00DB2823"/>
    <w:rsid w:val="00DC7B4D"/>
    <w:rsid w:val="00DD6E1B"/>
    <w:rsid w:val="00DE0D31"/>
    <w:rsid w:val="00DE551B"/>
    <w:rsid w:val="00E05FCE"/>
    <w:rsid w:val="00E158A3"/>
    <w:rsid w:val="00E167BD"/>
    <w:rsid w:val="00E254AF"/>
    <w:rsid w:val="00E26208"/>
    <w:rsid w:val="00E3382B"/>
    <w:rsid w:val="00E344EC"/>
    <w:rsid w:val="00E61409"/>
    <w:rsid w:val="00E869C9"/>
    <w:rsid w:val="00E9630D"/>
    <w:rsid w:val="00EA2042"/>
    <w:rsid w:val="00EC17FE"/>
    <w:rsid w:val="00EC7738"/>
    <w:rsid w:val="00ED57E7"/>
    <w:rsid w:val="00EE0DA3"/>
    <w:rsid w:val="00EE646C"/>
    <w:rsid w:val="00EF105D"/>
    <w:rsid w:val="00EF6539"/>
    <w:rsid w:val="00F1000C"/>
    <w:rsid w:val="00F17BA6"/>
    <w:rsid w:val="00F227B7"/>
    <w:rsid w:val="00F22931"/>
    <w:rsid w:val="00F2519D"/>
    <w:rsid w:val="00F3002F"/>
    <w:rsid w:val="00F31B0A"/>
    <w:rsid w:val="00F34BC6"/>
    <w:rsid w:val="00F630F3"/>
    <w:rsid w:val="00F75CB5"/>
    <w:rsid w:val="00FB1F7C"/>
    <w:rsid w:val="00FB25B2"/>
    <w:rsid w:val="00FD1A01"/>
    <w:rsid w:val="00FD3E21"/>
    <w:rsid w:val="00FE0861"/>
    <w:rsid w:val="00FE2460"/>
    <w:rsid w:val="00FE370F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A8E4300"/>
  <w14:defaultImageDpi w14:val="0"/>
  <w15:docId w15:val="{AA36DB5B-B9BE-476C-8F4C-6EF9C707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34B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34B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34B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07463B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7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7463B"/>
    <w:rPr>
      <w:rFonts w:cs="Times New Roman"/>
    </w:rPr>
  </w:style>
  <w:style w:type="paragraph" w:styleId="Paragraphedeliste">
    <w:name w:val="List Paragraph"/>
    <w:aliases w:val="CERNBulletList"/>
    <w:basedOn w:val="Normal"/>
    <w:link w:val="ParagraphedelisteCar"/>
    <w:uiPriority w:val="34"/>
    <w:qFormat/>
    <w:rsid w:val="00507417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3F1561"/>
    <w:pPr>
      <w:tabs>
        <w:tab w:val="right" w:leader="dot" w:pos="9062"/>
      </w:tabs>
      <w:spacing w:after="100"/>
    </w:pPr>
    <w:rPr>
      <w:rFonts w:ascii="Times New Roman" w:eastAsiaTheme="majorEastAsia" w:hAnsi="Times New Roman"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CB694A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CB694A"/>
    <w:rPr>
      <w:rFonts w:cs="Times New Roman"/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E551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55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DE551B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55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DE551B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DE551B"/>
    <w:rPr>
      <w:rFonts w:ascii="Tahoma" w:hAnsi="Tahoma" w:cs="Tahoma"/>
      <w:sz w:val="16"/>
      <w:szCs w:val="16"/>
    </w:rPr>
  </w:style>
  <w:style w:type="paragraph" w:customStyle="1" w:styleId="TITREPIECE">
    <w:name w:val="TITRE PIECE"/>
    <w:basedOn w:val="Normal"/>
    <w:next w:val="Normal"/>
    <w:semiHidden/>
    <w:rsid w:val="005430F6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 (W1)" w:hAnsi="Arial (W1)" w:cs="Arial"/>
      <w:b/>
      <w:sz w:val="48"/>
      <w:szCs w:val="48"/>
      <w:lang w:eastAsia="fr-FR"/>
    </w:rPr>
  </w:style>
  <w:style w:type="paragraph" w:customStyle="1" w:styleId="DCECorpsdetexte">
    <w:name w:val="DCE Corps de texte"/>
    <w:basedOn w:val="Normal"/>
    <w:link w:val="DCECorpsdetexteCar"/>
    <w:rsid w:val="00B64BF4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link w:val="DCECorpsdetexte"/>
    <w:locked/>
    <w:rsid w:val="00B64BF4"/>
    <w:rPr>
      <w:rFonts w:ascii="Times New Roman" w:hAnsi="Times New Roman"/>
      <w:sz w:val="20"/>
      <w:lang w:val="x-none" w:eastAsia="fr-FR"/>
    </w:rPr>
  </w:style>
  <w:style w:type="paragraph" w:customStyle="1" w:styleId="DCETexte">
    <w:name w:val="DCE Texte"/>
    <w:basedOn w:val="Normal"/>
    <w:link w:val="DCETexteCar"/>
    <w:qFormat/>
    <w:rsid w:val="00496414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hAnsi="Times New Roman" w:cs="Times New Roman"/>
      <w:sz w:val="24"/>
      <w:szCs w:val="20"/>
      <w:lang w:eastAsia="fr-FR"/>
    </w:rPr>
  </w:style>
  <w:style w:type="character" w:customStyle="1" w:styleId="DCETexteCar">
    <w:name w:val="DCE Texte Car"/>
    <w:link w:val="DCETexte"/>
    <w:locked/>
    <w:rsid w:val="00496414"/>
    <w:rPr>
      <w:rFonts w:ascii="Times New Roman" w:hAnsi="Times New Roman"/>
      <w:sz w:val="20"/>
      <w:lang w:val="x-none" w:eastAsia="fr-FR"/>
    </w:rPr>
  </w:style>
  <w:style w:type="paragraph" w:customStyle="1" w:styleId="DCET1SSARTICLE">
    <w:name w:val="DCE T 1 SS ARTICLE"/>
    <w:basedOn w:val="Normal"/>
    <w:rsid w:val="00880CBA"/>
    <w:pPr>
      <w:keepNext/>
      <w:keepLines/>
      <w:spacing w:after="240" w:line="240" w:lineRule="auto"/>
      <w:jc w:val="center"/>
      <w:outlineLvl w:val="0"/>
    </w:pPr>
    <w:rPr>
      <w:rFonts w:ascii="Times New (W1)" w:hAnsi="Times New (W1)" w:cs="Times New Roman"/>
      <w:b/>
      <w:smallCaps/>
      <w:kern w:val="28"/>
      <w:sz w:val="28"/>
      <w:szCs w:val="28"/>
      <w:lang w:eastAsia="fr-FR"/>
    </w:rPr>
  </w:style>
  <w:style w:type="character" w:styleId="Appelnotedebasdep">
    <w:name w:val="footnote reference"/>
    <w:basedOn w:val="Policepardfaut"/>
    <w:uiPriority w:val="99"/>
    <w:rsid w:val="00880CBA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autoRedefine/>
    <w:rsid w:val="00880C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i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qFormat/>
    <w:locked/>
    <w:rsid w:val="00880CBA"/>
    <w:rPr>
      <w:rFonts w:ascii="Times New Roman" w:hAnsi="Times New Roman" w:cs="Times New Roman"/>
      <w:i/>
      <w:sz w:val="20"/>
      <w:szCs w:val="20"/>
      <w:lang w:val="x-none" w:eastAsia="fr-FR"/>
    </w:rPr>
  </w:style>
  <w:style w:type="character" w:styleId="Numrodepage">
    <w:name w:val="page number"/>
    <w:basedOn w:val="Policepardfaut"/>
    <w:uiPriority w:val="99"/>
    <w:semiHidden/>
    <w:rsid w:val="006152A9"/>
    <w:rPr>
      <w:rFonts w:cs="Times New Roman"/>
    </w:rPr>
  </w:style>
  <w:style w:type="paragraph" w:customStyle="1" w:styleId="DCEpuceniveau1">
    <w:name w:val="DCE puce niveau 1"/>
    <w:basedOn w:val="Normal"/>
    <w:rsid w:val="003F2D63"/>
    <w:pPr>
      <w:tabs>
        <w:tab w:val="left" w:pos="851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hAnsi="Times New Roman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495F44"/>
    <w:pPr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95F44"/>
    <w:rPr>
      <w:rFonts w:ascii="Times New Roman" w:hAnsi="Times New Roman" w:cs="Times New Roman"/>
      <w:sz w:val="24"/>
      <w:szCs w:val="20"/>
      <w:lang w:eastAsia="fr-FR"/>
    </w:rPr>
  </w:style>
  <w:style w:type="character" w:customStyle="1" w:styleId="ParagraphedelisteCar">
    <w:name w:val="Paragraphe de liste Car"/>
    <w:aliases w:val="CERNBulletList Car"/>
    <w:link w:val="Paragraphedeliste"/>
    <w:uiPriority w:val="34"/>
    <w:locked/>
    <w:rsid w:val="00495F44"/>
  </w:style>
  <w:style w:type="paragraph" w:styleId="Rvision">
    <w:name w:val="Revision"/>
    <w:hidden/>
    <w:uiPriority w:val="99"/>
    <w:semiHidden/>
    <w:rsid w:val="00D2629B"/>
    <w:pPr>
      <w:spacing w:after="0" w:line="240" w:lineRule="auto"/>
    </w:pPr>
  </w:style>
  <w:style w:type="paragraph" w:customStyle="1" w:styleId="liste1-tiretmarge">
    <w:name w:val="liste 1 - tiret marge"/>
    <w:basedOn w:val="Normal"/>
    <w:autoRedefine/>
    <w:semiHidden/>
    <w:rsid w:val="006A41AF"/>
    <w:pPr>
      <w:numPr>
        <w:numId w:val="19"/>
      </w:num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hAnsi="Times New Roman" w:cs="Times New Roman"/>
      <w:bCs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873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ETitre1">
    <w:name w:val="DCE Titre 1"/>
    <w:basedOn w:val="Titre1"/>
    <w:next w:val="DCETitre2"/>
    <w:rsid w:val="00F34BC6"/>
    <w:pPr>
      <w:numPr>
        <w:numId w:val="21"/>
      </w:numPr>
      <w:overflowPunct w:val="0"/>
      <w:autoSpaceDE w:val="0"/>
      <w:autoSpaceDN w:val="0"/>
      <w:adjustRightInd w:val="0"/>
      <w:spacing w:before="240" w:after="240" w:line="360" w:lineRule="auto"/>
      <w:textAlignment w:val="baseline"/>
    </w:pPr>
    <w:rPr>
      <w:rFonts w:ascii="Times New Roman" w:eastAsia="Times New Roman" w:hAnsi="Times New Roman" w:cs="Times New Roman"/>
      <w:bCs w:val="0"/>
      <w:smallCaps/>
      <w:color w:val="auto"/>
      <w:kern w:val="28"/>
      <w:lang w:eastAsia="fr-FR"/>
    </w:rPr>
  </w:style>
  <w:style w:type="paragraph" w:customStyle="1" w:styleId="DCETitre2">
    <w:name w:val="DCE Titre 2"/>
    <w:next w:val="DCECorpsdetexte"/>
    <w:link w:val="DCETitre2Car"/>
    <w:rsid w:val="00F34BC6"/>
    <w:pPr>
      <w:keepNext/>
      <w:keepLines/>
      <w:numPr>
        <w:ilvl w:val="1"/>
        <w:numId w:val="21"/>
      </w:numPr>
      <w:tabs>
        <w:tab w:val="clear" w:pos="792"/>
        <w:tab w:val="left" w:pos="993"/>
      </w:tabs>
      <w:spacing w:after="240" w:line="240" w:lineRule="auto"/>
      <w:ind w:left="993" w:hanging="633"/>
      <w:jc w:val="both"/>
      <w:outlineLvl w:val="1"/>
    </w:pPr>
    <w:rPr>
      <w:rFonts w:ascii="Times New Roman" w:hAnsi="Times New Roman" w:cs="Times New Roman"/>
      <w:b/>
      <w:iCs/>
      <w:sz w:val="24"/>
      <w:szCs w:val="24"/>
      <w:lang w:eastAsia="fr-FR"/>
    </w:rPr>
  </w:style>
  <w:style w:type="paragraph" w:customStyle="1" w:styleId="DCETitre3">
    <w:name w:val="DCE Titre 3"/>
    <w:basedOn w:val="Titre3"/>
    <w:next w:val="Normal"/>
    <w:rsid w:val="00F34BC6"/>
    <w:pPr>
      <w:numPr>
        <w:ilvl w:val="2"/>
        <w:numId w:val="21"/>
      </w:numPr>
      <w:tabs>
        <w:tab w:val="clear" w:pos="1224"/>
        <w:tab w:val="left" w:pos="1559"/>
      </w:tabs>
      <w:overflowPunct w:val="0"/>
      <w:autoSpaceDE w:val="0"/>
      <w:autoSpaceDN w:val="0"/>
      <w:adjustRightInd w:val="0"/>
      <w:spacing w:before="0" w:after="120" w:line="360" w:lineRule="auto"/>
      <w:ind w:left="0" w:firstLine="0"/>
      <w:textAlignment w:val="baseline"/>
    </w:pPr>
    <w:rPr>
      <w:rFonts w:ascii="Times New Roman" w:eastAsia="Times New Roman" w:hAnsi="Times New Roman" w:cs="Times New Roman"/>
      <w:i/>
      <w:color w:val="auto"/>
      <w:sz w:val="24"/>
      <w:szCs w:val="24"/>
      <w:lang w:eastAsia="fr-FR"/>
    </w:rPr>
  </w:style>
  <w:style w:type="paragraph" w:customStyle="1" w:styleId="DCETitre4">
    <w:name w:val="DCE Titre 4"/>
    <w:basedOn w:val="Titre4"/>
    <w:next w:val="DCECorpsdetexte"/>
    <w:rsid w:val="00F34BC6"/>
    <w:pPr>
      <w:numPr>
        <w:ilvl w:val="3"/>
        <w:numId w:val="21"/>
      </w:numPr>
      <w:tabs>
        <w:tab w:val="clear" w:pos="1728"/>
      </w:tabs>
      <w:overflowPunct w:val="0"/>
      <w:autoSpaceDE w:val="0"/>
      <w:autoSpaceDN w:val="0"/>
      <w:adjustRightInd w:val="0"/>
      <w:spacing w:before="0" w:after="120" w:line="360" w:lineRule="auto"/>
      <w:ind w:left="0" w:firstLine="0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fr-FR"/>
    </w:rPr>
  </w:style>
  <w:style w:type="character" w:customStyle="1" w:styleId="DCETitre2Car">
    <w:name w:val="DCE Titre 2 Car"/>
    <w:basedOn w:val="Policepardfaut"/>
    <w:link w:val="DCETitre2"/>
    <w:rsid w:val="00F34BC6"/>
    <w:rPr>
      <w:rFonts w:ascii="Times New Roman" w:hAnsi="Times New Roman" w:cs="Times New Roman"/>
      <w:b/>
      <w:iCs/>
      <w:sz w:val="24"/>
      <w:szCs w:val="24"/>
      <w:lang w:eastAsia="fr-FR"/>
    </w:rPr>
  </w:style>
  <w:style w:type="paragraph" w:customStyle="1" w:styleId="DCEconsigne">
    <w:name w:val="DCE_consigne"/>
    <w:basedOn w:val="Normal"/>
    <w:rsid w:val="00F34BC6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 w:cs="Times New Roman"/>
      <w:b/>
      <w:i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34B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F34B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F34BC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7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ches-apj@senat.f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844274-156A-403B-B69B-BA92A668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1279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DCE</vt:lpstr>
    </vt:vector>
  </TitlesOfParts>
  <Company>SENAT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DCE</dc:title>
  <dc:creator>ccomte</dc:creator>
  <dc:description>Created by the HTML-to-RTF Pro DLL .Net 5.1.10.31</dc:description>
  <cp:lastModifiedBy>Elisa RAZAFINDRALAMBO</cp:lastModifiedBy>
  <cp:revision>12</cp:revision>
  <cp:lastPrinted>2021-03-10T10:59:00Z</cp:lastPrinted>
  <dcterms:created xsi:type="dcterms:W3CDTF">2024-01-14T15:59:00Z</dcterms:created>
  <dcterms:modified xsi:type="dcterms:W3CDTF">2024-03-11T20:29:00Z</dcterms:modified>
</cp:coreProperties>
</file>