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25545" w14:textId="77777777" w:rsidR="00981ACA" w:rsidRPr="00846E3E" w:rsidRDefault="00981ACA" w:rsidP="007E26E1">
      <w:pPr>
        <w:contextualSpacing/>
        <w:rPr>
          <w:rFonts w:cs="Arial"/>
        </w:rPr>
      </w:pPr>
      <w:r w:rsidRPr="00846E3E">
        <w:rPr>
          <w:rFonts w:cs="Arial"/>
          <w:noProof/>
          <w:lang w:eastAsia="fr-FR"/>
        </w:rPr>
        <w:drawing>
          <wp:anchor distT="0" distB="0" distL="114300" distR="114300" simplePos="0" relativeHeight="251659264" behindDoc="0" locked="0" layoutInCell="1" allowOverlap="1" wp14:anchorId="459742AF" wp14:editId="56E5FCA1">
            <wp:simplePos x="0" y="0"/>
            <wp:positionH relativeFrom="column">
              <wp:posOffset>1826895</wp:posOffset>
            </wp:positionH>
            <wp:positionV relativeFrom="paragraph">
              <wp:posOffset>285750</wp:posOffset>
            </wp:positionV>
            <wp:extent cx="2914650" cy="1090930"/>
            <wp:effectExtent l="0" t="0" r="0" b="0"/>
            <wp:wrapTopAndBottom/>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6" cstate="print"/>
                    <a:srcRect/>
                    <a:stretch>
                      <a:fillRect/>
                    </a:stretch>
                  </pic:blipFill>
                  <pic:spPr bwMode="auto">
                    <a:xfrm>
                      <a:off x="0" y="0"/>
                      <a:ext cx="2914650" cy="10909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E1E0731" w14:textId="219FF65D" w:rsidR="00981ACA" w:rsidRPr="00846E3E" w:rsidRDefault="00981ACA" w:rsidP="007E26E1">
      <w:pPr>
        <w:contextualSpacing/>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6"/>
      </w:tblGrid>
      <w:tr w:rsidR="00981ACA" w:rsidRPr="00846E3E" w14:paraId="682CA56E" w14:textId="77777777" w:rsidTr="00846E3E">
        <w:trPr>
          <w:trHeight w:val="2556"/>
          <w:jc w:val="center"/>
        </w:trPr>
        <w:tc>
          <w:tcPr>
            <w:tcW w:w="5000" w:type="pct"/>
            <w:tcBorders>
              <w:bottom w:val="single" w:sz="4" w:space="0" w:color="auto"/>
            </w:tcBorders>
            <w:vAlign w:val="center"/>
          </w:tcPr>
          <w:p w14:paraId="5074957A" w14:textId="77777777" w:rsidR="00846E3E" w:rsidRPr="00846E3E" w:rsidRDefault="00846E3E" w:rsidP="007E26E1">
            <w:pPr>
              <w:ind w:left="567" w:right="915"/>
              <w:contextualSpacing/>
              <w:jc w:val="center"/>
              <w:rPr>
                <w:rFonts w:eastAsia="Times New Roman" w:cs="Arial"/>
                <w:b/>
                <w:smallCaps/>
                <w:color w:val="0000FF"/>
                <w:sz w:val="48"/>
                <w:szCs w:val="48"/>
                <w:lang w:eastAsia="fr-FR"/>
              </w:rPr>
            </w:pPr>
            <w:r w:rsidRPr="00846E3E">
              <w:rPr>
                <w:rFonts w:eastAsia="Times New Roman" w:cs="Arial"/>
                <w:b/>
                <w:smallCaps/>
                <w:color w:val="0000FF"/>
                <w:sz w:val="48"/>
                <w:szCs w:val="48"/>
                <w:lang w:eastAsia="fr-FR"/>
              </w:rPr>
              <w:t>Marché n°2023-062</w:t>
            </w:r>
          </w:p>
          <w:p w14:paraId="23975332" w14:textId="77777777" w:rsidR="00846E3E" w:rsidRPr="00846E3E" w:rsidRDefault="00846E3E" w:rsidP="007E26E1">
            <w:pPr>
              <w:ind w:left="567" w:right="915"/>
              <w:contextualSpacing/>
              <w:jc w:val="center"/>
              <w:rPr>
                <w:rFonts w:eastAsia="Times New Roman" w:cs="Arial"/>
                <w:b/>
                <w:color w:val="0000FF"/>
                <w:sz w:val="40"/>
                <w:szCs w:val="40"/>
                <w:lang w:eastAsia="fr-FR"/>
              </w:rPr>
            </w:pPr>
          </w:p>
          <w:p w14:paraId="7F5F71E3" w14:textId="77777777" w:rsidR="00846E3E" w:rsidRPr="00846E3E" w:rsidRDefault="00846E3E" w:rsidP="007E26E1">
            <w:pPr>
              <w:contextualSpacing/>
              <w:jc w:val="center"/>
              <w:rPr>
                <w:rFonts w:eastAsia="Times New Roman" w:cs="Arial"/>
                <w:b/>
                <w:bCs/>
                <w:smallCaps/>
                <w:color w:val="0000FF"/>
                <w:sz w:val="40"/>
                <w:szCs w:val="40"/>
                <w:lang w:eastAsia="fr-FR"/>
              </w:rPr>
            </w:pPr>
            <w:bookmarkStart w:id="0" w:name="_Hlk155340998"/>
            <w:r w:rsidRPr="00846E3E">
              <w:rPr>
                <w:rFonts w:eastAsia="Times New Roman" w:cs="Arial"/>
                <w:b/>
                <w:bCs/>
                <w:smallCaps/>
                <w:color w:val="0000FF"/>
                <w:sz w:val="40"/>
                <w:szCs w:val="40"/>
                <w:lang w:eastAsia="fr-FR"/>
              </w:rPr>
              <w:t>Travaux de construction</w:t>
            </w:r>
          </w:p>
          <w:p w14:paraId="0BA111AC" w14:textId="77777777" w:rsidR="00846E3E" w:rsidRPr="00846E3E" w:rsidRDefault="00846E3E" w:rsidP="007E26E1">
            <w:pPr>
              <w:contextualSpacing/>
              <w:jc w:val="center"/>
              <w:rPr>
                <w:rFonts w:eastAsia="Times New Roman" w:cs="Arial"/>
                <w:b/>
                <w:bCs/>
                <w:smallCaps/>
                <w:color w:val="0000FF"/>
                <w:sz w:val="40"/>
                <w:szCs w:val="40"/>
                <w:lang w:eastAsia="fr-FR"/>
              </w:rPr>
            </w:pPr>
            <w:r w:rsidRPr="00846E3E">
              <w:rPr>
                <w:rFonts w:eastAsia="Times New Roman" w:cs="Arial"/>
                <w:b/>
                <w:bCs/>
                <w:smallCaps/>
                <w:color w:val="0000FF"/>
                <w:sz w:val="40"/>
                <w:szCs w:val="40"/>
                <w:lang w:eastAsia="fr-FR"/>
              </w:rPr>
              <w:t xml:space="preserve">d’un bâtiment modulaire de 4 vestiaires collectifs pour les terrains de rugby rénovés </w:t>
            </w:r>
          </w:p>
          <w:p w14:paraId="183FF1D1" w14:textId="3D2F9EDE" w:rsidR="00981ACA" w:rsidRPr="00846E3E" w:rsidRDefault="00846E3E" w:rsidP="007E26E1">
            <w:pPr>
              <w:contextualSpacing/>
              <w:jc w:val="center"/>
              <w:rPr>
                <w:rFonts w:cs="Arial"/>
                <w:b/>
                <w:bCs/>
                <w:smallCaps/>
                <w:color w:val="2E74B5" w:themeColor="accent1" w:themeShade="BF"/>
                <w:sz w:val="48"/>
                <w:szCs w:val="48"/>
              </w:rPr>
            </w:pPr>
            <w:r w:rsidRPr="00846E3E">
              <w:rPr>
                <w:rFonts w:eastAsia="Times New Roman" w:cs="Arial"/>
                <w:b/>
                <w:bCs/>
                <w:smallCaps/>
                <w:color w:val="0000FF"/>
                <w:sz w:val="40"/>
                <w:szCs w:val="40"/>
                <w:lang w:eastAsia="fr-FR"/>
              </w:rPr>
              <w:t>de la plaine de Rocquencourt</w:t>
            </w:r>
            <w:bookmarkEnd w:id="0"/>
          </w:p>
        </w:tc>
      </w:tr>
      <w:tr w:rsidR="00981ACA" w:rsidRPr="00846E3E" w14:paraId="5794F583" w14:textId="77777777" w:rsidTr="00846E3E">
        <w:trPr>
          <w:trHeight w:val="513"/>
          <w:jc w:val="center"/>
        </w:trPr>
        <w:tc>
          <w:tcPr>
            <w:tcW w:w="5000" w:type="pct"/>
            <w:tcBorders>
              <w:left w:val="nil"/>
              <w:right w:val="nil"/>
            </w:tcBorders>
            <w:vAlign w:val="center"/>
          </w:tcPr>
          <w:p w14:paraId="13D36A3E" w14:textId="77777777" w:rsidR="00981ACA" w:rsidRPr="00846E3E" w:rsidRDefault="00981ACA" w:rsidP="007E26E1">
            <w:pPr>
              <w:ind w:left="567" w:right="915"/>
              <w:contextualSpacing/>
              <w:jc w:val="center"/>
              <w:rPr>
                <w:rFonts w:cs="Arial"/>
                <w:b/>
                <w:smallCaps/>
                <w:color w:val="2E74B5" w:themeColor="accent1" w:themeShade="BF"/>
                <w:sz w:val="10"/>
                <w:szCs w:val="10"/>
              </w:rPr>
            </w:pPr>
          </w:p>
          <w:p w14:paraId="309F9AFA" w14:textId="77777777" w:rsidR="00981ACA" w:rsidRPr="00846E3E" w:rsidRDefault="00981ACA" w:rsidP="007E26E1">
            <w:pPr>
              <w:ind w:right="915"/>
              <w:contextualSpacing/>
              <w:rPr>
                <w:rFonts w:cs="Arial"/>
                <w:b/>
                <w:smallCaps/>
                <w:color w:val="2E74B5" w:themeColor="accent1" w:themeShade="BF"/>
                <w:sz w:val="10"/>
                <w:szCs w:val="10"/>
              </w:rPr>
            </w:pPr>
          </w:p>
          <w:p w14:paraId="7609231D" w14:textId="77777777" w:rsidR="00981ACA" w:rsidRPr="00846E3E" w:rsidRDefault="00981ACA" w:rsidP="007E26E1">
            <w:pPr>
              <w:ind w:left="567" w:right="915"/>
              <w:contextualSpacing/>
              <w:jc w:val="center"/>
              <w:rPr>
                <w:rFonts w:cs="Arial"/>
                <w:b/>
                <w:smallCaps/>
                <w:color w:val="2E74B5" w:themeColor="accent1" w:themeShade="BF"/>
                <w:sz w:val="10"/>
                <w:szCs w:val="10"/>
              </w:rPr>
            </w:pPr>
          </w:p>
        </w:tc>
      </w:tr>
      <w:tr w:rsidR="00981ACA" w:rsidRPr="00846E3E" w14:paraId="513D8B68" w14:textId="77777777" w:rsidTr="00846E3E">
        <w:trPr>
          <w:trHeight w:val="1575"/>
          <w:jc w:val="center"/>
        </w:trPr>
        <w:tc>
          <w:tcPr>
            <w:tcW w:w="5000" w:type="pct"/>
            <w:vAlign w:val="center"/>
          </w:tcPr>
          <w:p w14:paraId="089B84AD" w14:textId="401CAEC5" w:rsidR="00981ACA" w:rsidRPr="00846E3E" w:rsidRDefault="00846E3E" w:rsidP="007E26E1">
            <w:pPr>
              <w:pStyle w:val="En-tte"/>
              <w:ind w:firstLine="0"/>
              <w:contextualSpacing/>
              <w:jc w:val="center"/>
              <w:rPr>
                <w:b/>
                <w:smallCaps/>
                <w:sz w:val="48"/>
                <w:szCs w:val="48"/>
              </w:rPr>
            </w:pPr>
            <w:r w:rsidRPr="00846E3E">
              <w:rPr>
                <w:b/>
                <w:smallCaps/>
                <w:sz w:val="44"/>
                <w:szCs w:val="44"/>
              </w:rPr>
              <w:t>Cadre de m</w:t>
            </w:r>
            <w:r w:rsidR="00981ACA" w:rsidRPr="00846E3E">
              <w:rPr>
                <w:b/>
                <w:smallCaps/>
                <w:sz w:val="44"/>
                <w:szCs w:val="44"/>
              </w:rPr>
              <w:t>émoire technique</w:t>
            </w:r>
          </w:p>
        </w:tc>
      </w:tr>
    </w:tbl>
    <w:p w14:paraId="756491B0" w14:textId="29551D10" w:rsidR="00846E3E" w:rsidRDefault="00846E3E" w:rsidP="007E26E1">
      <w:pPr>
        <w:contextualSpacing/>
        <w:rPr>
          <w:rFonts w:cs="Arial"/>
        </w:rPr>
      </w:pPr>
    </w:p>
    <w:p w14:paraId="4148C19C" w14:textId="1F384C80" w:rsidR="00846E3E" w:rsidRDefault="00846E3E" w:rsidP="007E26E1">
      <w:pPr>
        <w:contextualSpacing/>
        <w:rPr>
          <w:rFonts w:cs="Arial"/>
        </w:rPr>
      </w:pPr>
    </w:p>
    <w:p w14:paraId="4DDB8146" w14:textId="78FB2BCC" w:rsidR="00846E3E" w:rsidRDefault="00846E3E" w:rsidP="007E26E1">
      <w:pPr>
        <w:contextualSpacing/>
        <w:rPr>
          <w:rFonts w:cs="Arial"/>
        </w:rPr>
      </w:pPr>
    </w:p>
    <w:p w14:paraId="56CC3B5A" w14:textId="740DCA7A" w:rsidR="00846E3E" w:rsidRDefault="00846E3E" w:rsidP="007E26E1">
      <w:pPr>
        <w:contextualSpacing/>
        <w:rPr>
          <w:rFonts w:cs="Arial"/>
        </w:rPr>
      </w:pPr>
    </w:p>
    <w:p w14:paraId="501DA1E8" w14:textId="1BD9173A" w:rsidR="00846E3E" w:rsidRDefault="00846E3E" w:rsidP="007E26E1">
      <w:pPr>
        <w:contextualSpacing/>
        <w:rPr>
          <w:rFonts w:cs="Arial"/>
        </w:rPr>
      </w:pPr>
    </w:p>
    <w:p w14:paraId="725CCCA8" w14:textId="6D2438E6" w:rsidR="00846E3E" w:rsidRDefault="00846E3E" w:rsidP="007E26E1">
      <w:pPr>
        <w:contextualSpacing/>
        <w:rPr>
          <w:rFonts w:cs="Arial"/>
        </w:rPr>
      </w:pPr>
    </w:p>
    <w:p w14:paraId="21A7B0BD" w14:textId="39340CC4" w:rsidR="00846E3E" w:rsidRDefault="00846E3E" w:rsidP="007E26E1">
      <w:pPr>
        <w:contextualSpacing/>
        <w:rPr>
          <w:rFonts w:cs="Arial"/>
        </w:rPr>
      </w:pPr>
    </w:p>
    <w:p w14:paraId="1CDA8755" w14:textId="06869057" w:rsidR="00846E3E" w:rsidRDefault="00846E3E" w:rsidP="007E26E1">
      <w:pPr>
        <w:contextualSpacing/>
        <w:rPr>
          <w:rFonts w:cs="Arial"/>
        </w:rPr>
      </w:pPr>
    </w:p>
    <w:p w14:paraId="735BFF84" w14:textId="2B6667B6" w:rsidR="00846E3E" w:rsidRDefault="00846E3E" w:rsidP="007E26E1">
      <w:pPr>
        <w:contextualSpacing/>
        <w:rPr>
          <w:rFonts w:cs="Arial"/>
        </w:rPr>
      </w:pPr>
    </w:p>
    <w:p w14:paraId="31CBB99A" w14:textId="77777777" w:rsidR="00846E3E" w:rsidRDefault="00846E3E" w:rsidP="007E26E1">
      <w:pPr>
        <w:contextualSpacing/>
        <w:rPr>
          <w:rFonts w:cs="Arial"/>
        </w:rPr>
      </w:pPr>
    </w:p>
    <w:p w14:paraId="474143B9" w14:textId="2DCFF74F" w:rsidR="00846E3E" w:rsidRDefault="00846E3E" w:rsidP="007E26E1">
      <w:pPr>
        <w:contextualSpacing/>
        <w:rPr>
          <w:rFonts w:cs="Arial"/>
        </w:rPr>
      </w:pPr>
    </w:p>
    <w:tbl>
      <w:tblPr>
        <w:tblW w:w="9866" w:type="dxa"/>
        <w:jc w:val="center"/>
        <w:tblCellMar>
          <w:left w:w="70" w:type="dxa"/>
          <w:right w:w="70" w:type="dxa"/>
        </w:tblCellMar>
        <w:tblLook w:val="04A0" w:firstRow="1" w:lastRow="0" w:firstColumn="1" w:lastColumn="0" w:noHBand="0" w:noVBand="1"/>
      </w:tblPr>
      <w:tblGrid>
        <w:gridCol w:w="1753"/>
        <w:gridCol w:w="1774"/>
        <w:gridCol w:w="6339"/>
      </w:tblGrid>
      <w:tr w:rsidR="00846E3E" w:rsidRPr="00846E3E" w14:paraId="2594B48E" w14:textId="77777777" w:rsidTr="008A1896">
        <w:trPr>
          <w:trHeight w:val="295"/>
          <w:jc w:val="center"/>
        </w:trPr>
        <w:tc>
          <w:tcPr>
            <w:tcW w:w="17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8162F1" w14:textId="77777777" w:rsidR="00846E3E" w:rsidRPr="00846E3E" w:rsidRDefault="00846E3E" w:rsidP="007E26E1">
            <w:pPr>
              <w:contextualSpacing/>
              <w:jc w:val="center"/>
              <w:rPr>
                <w:rFonts w:cs="Arial"/>
                <w:b/>
                <w:bCs/>
                <w:sz w:val="18"/>
                <w:szCs w:val="18"/>
              </w:rPr>
            </w:pPr>
            <w:r w:rsidRPr="00846E3E">
              <w:rPr>
                <w:rFonts w:cs="Arial"/>
                <w:b/>
                <w:bCs/>
                <w:sz w:val="18"/>
                <w:szCs w:val="18"/>
              </w:rPr>
              <w:t>Cocher le lot soumissionné</w:t>
            </w:r>
          </w:p>
        </w:tc>
        <w:tc>
          <w:tcPr>
            <w:tcW w:w="1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BDA1B9" w14:textId="77777777" w:rsidR="00846E3E" w:rsidRPr="00846E3E" w:rsidRDefault="00846E3E" w:rsidP="007E26E1">
            <w:pPr>
              <w:contextualSpacing/>
              <w:jc w:val="center"/>
              <w:rPr>
                <w:rFonts w:cs="Arial"/>
                <w:b/>
                <w:bCs/>
                <w:sz w:val="18"/>
                <w:szCs w:val="18"/>
              </w:rPr>
            </w:pPr>
            <w:r w:rsidRPr="00846E3E">
              <w:rPr>
                <w:rFonts w:cs="Arial"/>
                <w:b/>
                <w:bCs/>
                <w:sz w:val="18"/>
                <w:szCs w:val="18"/>
              </w:rPr>
              <w:t>N° lot</w:t>
            </w:r>
          </w:p>
        </w:tc>
        <w:tc>
          <w:tcPr>
            <w:tcW w:w="63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F21ECF" w14:textId="77777777" w:rsidR="00846E3E" w:rsidRPr="00846E3E" w:rsidRDefault="00846E3E" w:rsidP="007E26E1">
            <w:pPr>
              <w:contextualSpacing/>
              <w:jc w:val="center"/>
              <w:rPr>
                <w:rFonts w:cs="Arial"/>
                <w:b/>
                <w:bCs/>
                <w:sz w:val="18"/>
                <w:szCs w:val="18"/>
              </w:rPr>
            </w:pPr>
            <w:r w:rsidRPr="00846E3E">
              <w:rPr>
                <w:rFonts w:cs="Arial"/>
                <w:b/>
                <w:bCs/>
                <w:sz w:val="18"/>
                <w:szCs w:val="18"/>
              </w:rPr>
              <w:t>Intitule du lot</w:t>
            </w:r>
          </w:p>
        </w:tc>
      </w:tr>
      <w:tr w:rsidR="00846E3E" w:rsidRPr="00846E3E" w14:paraId="0E171CB0" w14:textId="77777777" w:rsidTr="00E32AD5">
        <w:trPr>
          <w:trHeight w:val="330"/>
          <w:jc w:val="center"/>
        </w:trPr>
        <w:tc>
          <w:tcPr>
            <w:tcW w:w="1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F7EC1" w14:textId="77777777" w:rsidR="00846E3E" w:rsidRPr="00846E3E" w:rsidRDefault="00846E3E" w:rsidP="007E26E1">
            <w:pPr>
              <w:contextualSpacing/>
              <w:jc w:val="center"/>
              <w:rPr>
                <w:rFonts w:cs="Arial"/>
                <w:b/>
                <w:bCs/>
                <w:sz w:val="18"/>
                <w:szCs w:val="18"/>
              </w:rPr>
            </w:pPr>
            <w:r w:rsidRPr="00846E3E">
              <w:rPr>
                <w:rFonts w:cs="Arial"/>
                <w:sz w:val="18"/>
                <w:szCs w:val="18"/>
              </w:rPr>
              <w:fldChar w:fldCharType="begin">
                <w:ffData>
                  <w:name w:val=""/>
                  <w:enabled/>
                  <w:calcOnExit w:val="0"/>
                  <w:checkBox>
                    <w:size w:val="20"/>
                    <w:default w:val="0"/>
                  </w:checkBox>
                </w:ffData>
              </w:fldChar>
            </w:r>
            <w:r w:rsidRPr="00846E3E">
              <w:rPr>
                <w:rFonts w:cs="Arial"/>
                <w:sz w:val="18"/>
                <w:szCs w:val="18"/>
              </w:rPr>
              <w:instrText xml:space="preserve"> FORMCHECKBOX </w:instrText>
            </w:r>
            <w:r w:rsidR="00960FA4">
              <w:rPr>
                <w:rFonts w:cs="Arial"/>
                <w:sz w:val="18"/>
                <w:szCs w:val="18"/>
              </w:rPr>
            </w:r>
            <w:r w:rsidR="00960FA4">
              <w:rPr>
                <w:rFonts w:cs="Arial"/>
                <w:sz w:val="18"/>
                <w:szCs w:val="18"/>
              </w:rPr>
              <w:fldChar w:fldCharType="separate"/>
            </w:r>
            <w:r w:rsidRPr="00846E3E">
              <w:rPr>
                <w:rFonts w:cs="Arial"/>
                <w:sz w:val="18"/>
                <w:szCs w:val="18"/>
              </w:rPr>
              <w:fldChar w:fldCharType="end"/>
            </w:r>
          </w:p>
        </w:tc>
        <w:tc>
          <w:tcPr>
            <w:tcW w:w="17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0EA3C8" w14:textId="77777777" w:rsidR="00846E3E" w:rsidRPr="00846E3E" w:rsidRDefault="00846E3E" w:rsidP="007E26E1">
            <w:pPr>
              <w:contextualSpacing/>
              <w:jc w:val="center"/>
              <w:rPr>
                <w:rFonts w:cs="Arial"/>
                <w:b/>
                <w:bCs/>
                <w:sz w:val="18"/>
                <w:szCs w:val="18"/>
              </w:rPr>
            </w:pPr>
            <w:r w:rsidRPr="00846E3E">
              <w:rPr>
                <w:rFonts w:cs="Arial"/>
                <w:b/>
                <w:bCs/>
                <w:sz w:val="18"/>
                <w:szCs w:val="18"/>
              </w:rPr>
              <w:t>1</w:t>
            </w:r>
          </w:p>
        </w:tc>
        <w:tc>
          <w:tcPr>
            <w:tcW w:w="6339" w:type="dxa"/>
            <w:tcBorders>
              <w:top w:val="single" w:sz="4" w:space="0" w:color="auto"/>
              <w:left w:val="single" w:sz="4" w:space="0" w:color="auto"/>
              <w:bottom w:val="single" w:sz="4" w:space="0" w:color="auto"/>
              <w:right w:val="single" w:sz="4" w:space="0" w:color="auto"/>
            </w:tcBorders>
            <w:vAlign w:val="center"/>
          </w:tcPr>
          <w:p w14:paraId="55ADF830" w14:textId="77777777" w:rsidR="00846E3E" w:rsidRPr="00846E3E" w:rsidRDefault="00846E3E" w:rsidP="007E26E1">
            <w:pPr>
              <w:contextualSpacing/>
              <w:jc w:val="left"/>
              <w:rPr>
                <w:rFonts w:cs="Arial"/>
                <w:b/>
                <w:bCs/>
                <w:sz w:val="18"/>
                <w:szCs w:val="18"/>
              </w:rPr>
            </w:pPr>
            <w:r w:rsidRPr="00846E3E">
              <w:rPr>
                <w:rFonts w:cs="Arial"/>
                <w:b/>
                <w:bCs/>
                <w:sz w:val="18"/>
                <w:szCs w:val="18"/>
              </w:rPr>
              <w:t>VRD</w:t>
            </w:r>
          </w:p>
        </w:tc>
      </w:tr>
      <w:tr w:rsidR="00846E3E" w:rsidRPr="00846E3E" w14:paraId="5D7FA431" w14:textId="77777777" w:rsidTr="00E32AD5">
        <w:trPr>
          <w:trHeight w:val="330"/>
          <w:jc w:val="center"/>
        </w:trPr>
        <w:tc>
          <w:tcPr>
            <w:tcW w:w="1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437D9" w14:textId="77777777" w:rsidR="00846E3E" w:rsidRPr="00846E3E" w:rsidRDefault="00846E3E" w:rsidP="007E26E1">
            <w:pPr>
              <w:contextualSpacing/>
              <w:jc w:val="center"/>
              <w:rPr>
                <w:rFonts w:cs="Arial"/>
                <w:sz w:val="18"/>
                <w:szCs w:val="18"/>
              </w:rPr>
            </w:pPr>
            <w:r w:rsidRPr="00846E3E">
              <w:rPr>
                <w:rFonts w:cs="Arial"/>
                <w:sz w:val="18"/>
                <w:szCs w:val="18"/>
              </w:rPr>
              <w:fldChar w:fldCharType="begin">
                <w:ffData>
                  <w:name w:val=""/>
                  <w:enabled/>
                  <w:calcOnExit w:val="0"/>
                  <w:checkBox>
                    <w:size w:val="20"/>
                    <w:default w:val="0"/>
                  </w:checkBox>
                </w:ffData>
              </w:fldChar>
            </w:r>
            <w:r w:rsidRPr="00846E3E">
              <w:rPr>
                <w:rFonts w:cs="Arial"/>
                <w:sz w:val="18"/>
                <w:szCs w:val="18"/>
              </w:rPr>
              <w:instrText xml:space="preserve"> FORMCHECKBOX </w:instrText>
            </w:r>
            <w:r w:rsidR="00960FA4">
              <w:rPr>
                <w:rFonts w:cs="Arial"/>
                <w:sz w:val="18"/>
                <w:szCs w:val="18"/>
              </w:rPr>
            </w:r>
            <w:r w:rsidR="00960FA4">
              <w:rPr>
                <w:rFonts w:cs="Arial"/>
                <w:sz w:val="18"/>
                <w:szCs w:val="18"/>
              </w:rPr>
              <w:fldChar w:fldCharType="separate"/>
            </w:r>
            <w:r w:rsidRPr="00846E3E">
              <w:rPr>
                <w:rFonts w:cs="Arial"/>
                <w:sz w:val="18"/>
                <w:szCs w:val="18"/>
              </w:rPr>
              <w:fldChar w:fldCharType="end"/>
            </w:r>
          </w:p>
        </w:tc>
        <w:tc>
          <w:tcPr>
            <w:tcW w:w="17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F443E" w14:textId="77777777" w:rsidR="00846E3E" w:rsidRPr="00846E3E" w:rsidRDefault="00846E3E" w:rsidP="007E26E1">
            <w:pPr>
              <w:contextualSpacing/>
              <w:jc w:val="center"/>
              <w:rPr>
                <w:rFonts w:cs="Arial"/>
                <w:b/>
                <w:bCs/>
                <w:sz w:val="18"/>
                <w:szCs w:val="18"/>
              </w:rPr>
            </w:pPr>
            <w:r w:rsidRPr="00846E3E">
              <w:rPr>
                <w:rFonts w:cs="Arial"/>
                <w:b/>
                <w:bCs/>
                <w:sz w:val="18"/>
                <w:szCs w:val="18"/>
              </w:rPr>
              <w:t>2</w:t>
            </w:r>
          </w:p>
        </w:tc>
        <w:tc>
          <w:tcPr>
            <w:tcW w:w="6339" w:type="dxa"/>
            <w:tcBorders>
              <w:top w:val="single" w:sz="4" w:space="0" w:color="auto"/>
              <w:left w:val="single" w:sz="4" w:space="0" w:color="auto"/>
              <w:bottom w:val="single" w:sz="4" w:space="0" w:color="auto"/>
              <w:right w:val="single" w:sz="4" w:space="0" w:color="auto"/>
            </w:tcBorders>
            <w:vAlign w:val="center"/>
          </w:tcPr>
          <w:p w14:paraId="7579D224" w14:textId="77777777" w:rsidR="00846E3E" w:rsidRPr="00846E3E" w:rsidRDefault="00846E3E" w:rsidP="007E26E1">
            <w:pPr>
              <w:contextualSpacing/>
              <w:jc w:val="left"/>
              <w:rPr>
                <w:rFonts w:cs="Arial"/>
                <w:b/>
                <w:bCs/>
                <w:sz w:val="18"/>
                <w:szCs w:val="18"/>
              </w:rPr>
            </w:pPr>
            <w:r w:rsidRPr="00846E3E">
              <w:rPr>
                <w:rFonts w:cs="Arial"/>
                <w:b/>
                <w:bCs/>
                <w:sz w:val="18"/>
                <w:szCs w:val="18"/>
              </w:rPr>
              <w:t>Modulaires</w:t>
            </w:r>
          </w:p>
        </w:tc>
      </w:tr>
    </w:tbl>
    <w:p w14:paraId="1E4F6925" w14:textId="6F9C22B5" w:rsidR="00846E3E" w:rsidRDefault="00846E3E" w:rsidP="007E26E1">
      <w:pPr>
        <w:contextualSpacing/>
        <w:rPr>
          <w:rFonts w:cs="Arial"/>
        </w:rPr>
      </w:pPr>
    </w:p>
    <w:p w14:paraId="53EC6AD2" w14:textId="2FCAD7E0" w:rsidR="00846E3E" w:rsidRDefault="00846E3E" w:rsidP="007E26E1">
      <w:pPr>
        <w:contextualSpacing/>
        <w:rPr>
          <w:rFonts w:cs="Arial"/>
        </w:rPr>
      </w:pPr>
    </w:p>
    <w:p w14:paraId="13C88132" w14:textId="0E112652" w:rsidR="00846E3E" w:rsidRDefault="00846E3E" w:rsidP="007E26E1">
      <w:pPr>
        <w:contextualSpacing/>
        <w:rPr>
          <w:rFonts w:cs="Arial"/>
        </w:rPr>
      </w:pPr>
    </w:p>
    <w:p w14:paraId="42F7D262" w14:textId="77777777" w:rsidR="00846E3E" w:rsidRDefault="00846E3E" w:rsidP="007E26E1">
      <w:pPr>
        <w:contextualSpacing/>
        <w:rPr>
          <w:rFonts w:cs="Arial"/>
        </w:rPr>
      </w:pPr>
    </w:p>
    <w:p w14:paraId="150067BA" w14:textId="41BC71BF" w:rsidR="00157177" w:rsidRPr="00846E3E" w:rsidRDefault="00E23E56" w:rsidP="007E26E1">
      <w:pPr>
        <w:contextualSpacing/>
        <w:rPr>
          <w:rFonts w:cs="Arial"/>
        </w:rPr>
      </w:pPr>
      <w:r w:rsidRPr="00846E3E">
        <w:rPr>
          <w:rFonts w:cs="Arial"/>
        </w:rPr>
        <w:t xml:space="preserve">Nota : </w:t>
      </w:r>
      <w:r w:rsidR="00C36D37" w:rsidRPr="00846E3E">
        <w:rPr>
          <w:rFonts w:cs="Arial"/>
        </w:rPr>
        <w:t>si le candidat fournit des documents complémentaires, il indiquera</w:t>
      </w:r>
      <w:r w:rsidRPr="00846E3E">
        <w:rPr>
          <w:rFonts w:cs="Arial"/>
        </w:rPr>
        <w:t xml:space="preserve"> dans le mémoire technique </w:t>
      </w:r>
      <w:r w:rsidR="00C36D37" w:rsidRPr="00846E3E">
        <w:rPr>
          <w:rFonts w:cs="Arial"/>
        </w:rPr>
        <w:t xml:space="preserve">les pages et les chapitres concernés </w:t>
      </w:r>
    </w:p>
    <w:p w14:paraId="05BF645F" w14:textId="5E9D109B" w:rsidR="00981ACA" w:rsidRPr="00846E3E" w:rsidRDefault="00981ACA" w:rsidP="007E26E1">
      <w:pPr>
        <w:contextualSpacing/>
        <w:rPr>
          <w:rFonts w:eastAsiaTheme="minorEastAsia" w:cs="Arial"/>
          <w:b/>
          <w:bCs/>
          <w:color w:val="FFFFFF"/>
          <w:sz w:val="28"/>
          <w:szCs w:val="28"/>
          <w:lang w:eastAsia="fr-FR"/>
        </w:rPr>
      </w:pPr>
      <w:r w:rsidRPr="00846E3E">
        <w:rPr>
          <w:rFonts w:cs="Arial"/>
        </w:rPr>
        <w:br w:type="page"/>
      </w:r>
    </w:p>
    <w:p w14:paraId="7D589E7D" w14:textId="3F00098D" w:rsidR="009749EE" w:rsidRPr="00E47F18" w:rsidRDefault="00381979" w:rsidP="007E26E1">
      <w:pPr>
        <w:pStyle w:val="Titre2"/>
        <w:numPr>
          <w:ilvl w:val="0"/>
          <w:numId w:val="4"/>
        </w:numPr>
        <w:spacing w:before="0"/>
        <w:ind w:firstLine="0"/>
        <w:contextualSpacing/>
        <w:rPr>
          <w:rFonts w:cs="Arial"/>
          <w:b/>
          <w:sz w:val="20"/>
          <w:szCs w:val="20"/>
        </w:rPr>
      </w:pPr>
      <w:r w:rsidRPr="00E47F18">
        <w:rPr>
          <w:rFonts w:cs="Arial"/>
          <w:b/>
          <w:sz w:val="22"/>
          <w:szCs w:val="22"/>
        </w:rPr>
        <w:lastRenderedPageBreak/>
        <w:t xml:space="preserve">Qualité et </w:t>
      </w:r>
      <w:r w:rsidR="00E47F18">
        <w:rPr>
          <w:rFonts w:cs="Arial"/>
          <w:b/>
          <w:sz w:val="22"/>
          <w:szCs w:val="22"/>
        </w:rPr>
        <w:t>r</w:t>
      </w:r>
      <w:r w:rsidRPr="00E47F18">
        <w:rPr>
          <w:rFonts w:cs="Arial"/>
          <w:b/>
          <w:sz w:val="22"/>
          <w:szCs w:val="22"/>
        </w:rPr>
        <w:t xml:space="preserve">ôle des </w:t>
      </w:r>
      <w:r w:rsidR="00E47F18">
        <w:rPr>
          <w:rFonts w:cs="Arial"/>
          <w:b/>
          <w:sz w:val="22"/>
          <w:szCs w:val="22"/>
        </w:rPr>
        <w:t>m</w:t>
      </w:r>
      <w:r w:rsidR="009749EE" w:rsidRPr="00E47F18">
        <w:rPr>
          <w:rFonts w:cs="Arial"/>
          <w:b/>
          <w:sz w:val="22"/>
          <w:szCs w:val="22"/>
        </w:rPr>
        <w:t xml:space="preserve">oyens humains et </w:t>
      </w:r>
      <w:r w:rsidR="00E47F18">
        <w:rPr>
          <w:rFonts w:cs="Arial"/>
          <w:b/>
          <w:sz w:val="22"/>
          <w:szCs w:val="22"/>
        </w:rPr>
        <w:t>matériels</w:t>
      </w:r>
      <w:r w:rsidR="009749EE" w:rsidRPr="00E47F18">
        <w:rPr>
          <w:rFonts w:cs="Arial"/>
          <w:b/>
          <w:sz w:val="22"/>
          <w:szCs w:val="22"/>
        </w:rPr>
        <w:t xml:space="preserve"> </w:t>
      </w:r>
      <w:r w:rsidR="009749EE" w:rsidRPr="00E47F18">
        <w:rPr>
          <w:rFonts w:cs="Arial"/>
          <w:b/>
          <w:sz w:val="22"/>
          <w:szCs w:val="22"/>
          <w:u w:val="single"/>
        </w:rPr>
        <w:t>affectés au chantier</w:t>
      </w:r>
      <w:r w:rsidR="009749EE" w:rsidRPr="00E47F18">
        <w:rPr>
          <w:rFonts w:cs="Arial"/>
          <w:b/>
          <w:sz w:val="22"/>
          <w:szCs w:val="22"/>
        </w:rPr>
        <w:t xml:space="preserve"> </w:t>
      </w:r>
    </w:p>
    <w:p w14:paraId="35BB4DB5" w14:textId="77777777" w:rsidR="00E47F18" w:rsidRDefault="00E47F18" w:rsidP="007E26E1">
      <w:pPr>
        <w:ind w:left="356"/>
        <w:contextualSpacing/>
        <w:rPr>
          <w:rFonts w:eastAsiaTheme="majorEastAsia" w:cs="Arial"/>
          <w:szCs w:val="20"/>
        </w:rPr>
      </w:pPr>
    </w:p>
    <w:p w14:paraId="4C61F23F" w14:textId="410001C0" w:rsidR="007E26E1" w:rsidRPr="007E26E1" w:rsidRDefault="009749EE" w:rsidP="007E26E1">
      <w:pPr>
        <w:contextualSpacing/>
        <w:rPr>
          <w:rFonts w:eastAsiaTheme="majorEastAsia" w:cs="Arial"/>
          <w:bCs/>
          <w:szCs w:val="20"/>
        </w:rPr>
      </w:pPr>
      <w:r w:rsidRPr="00846E3E">
        <w:rPr>
          <w:rFonts w:eastAsiaTheme="majorEastAsia" w:cs="Arial"/>
          <w:szCs w:val="20"/>
        </w:rPr>
        <w:t>I</w:t>
      </w:r>
      <w:r w:rsidR="00E34F41" w:rsidRPr="00846E3E">
        <w:rPr>
          <w:rFonts w:eastAsiaTheme="majorEastAsia" w:cs="Arial"/>
          <w:szCs w:val="20"/>
        </w:rPr>
        <w:t xml:space="preserve">l est demandé </w:t>
      </w:r>
      <w:r w:rsidR="00E47F18">
        <w:rPr>
          <w:rFonts w:eastAsiaTheme="majorEastAsia" w:cs="Arial"/>
          <w:szCs w:val="20"/>
        </w:rPr>
        <w:t>au candidat</w:t>
      </w:r>
      <w:r w:rsidR="00E34F41" w:rsidRPr="00846E3E">
        <w:rPr>
          <w:rFonts w:eastAsiaTheme="majorEastAsia" w:cs="Arial"/>
          <w:szCs w:val="20"/>
        </w:rPr>
        <w:t xml:space="preserve"> de </w:t>
      </w:r>
      <w:r w:rsidR="007E26E1">
        <w:rPr>
          <w:rFonts w:eastAsiaTheme="majorEastAsia" w:cs="Arial"/>
          <w:szCs w:val="20"/>
        </w:rPr>
        <w:t>présenter</w:t>
      </w:r>
      <w:r w:rsidR="00E34F41" w:rsidRPr="00846E3E">
        <w:rPr>
          <w:rFonts w:eastAsiaTheme="majorEastAsia" w:cs="Arial"/>
          <w:szCs w:val="20"/>
        </w:rPr>
        <w:t xml:space="preserve"> </w:t>
      </w:r>
      <w:r w:rsidRPr="00846E3E">
        <w:rPr>
          <w:rFonts w:eastAsiaTheme="majorEastAsia" w:cs="Arial"/>
          <w:szCs w:val="20"/>
        </w:rPr>
        <w:t xml:space="preserve">les moyens humains </w:t>
      </w:r>
      <w:r w:rsidRPr="00846E3E">
        <w:rPr>
          <w:rFonts w:eastAsiaTheme="majorEastAsia" w:cs="Arial"/>
          <w:b/>
          <w:szCs w:val="20"/>
          <w:u w:val="single"/>
        </w:rPr>
        <w:t>dédiés au projet</w:t>
      </w:r>
      <w:r w:rsidR="007E26E1">
        <w:rPr>
          <w:rFonts w:eastAsiaTheme="majorEastAsia" w:cs="Arial"/>
          <w:szCs w:val="20"/>
        </w:rPr>
        <w:t>,</w:t>
      </w:r>
      <w:r w:rsidRPr="00846E3E">
        <w:rPr>
          <w:rFonts w:eastAsiaTheme="majorEastAsia" w:cs="Arial"/>
          <w:szCs w:val="20"/>
        </w:rPr>
        <w:t xml:space="preserve"> les moyens matériels </w:t>
      </w:r>
      <w:r w:rsidR="00381979" w:rsidRPr="00846E3E">
        <w:rPr>
          <w:rFonts w:eastAsiaTheme="majorEastAsia" w:cs="Arial"/>
          <w:szCs w:val="20"/>
        </w:rPr>
        <w:t xml:space="preserve">dédiés au chantier et </w:t>
      </w:r>
      <w:r w:rsidRPr="00846E3E">
        <w:rPr>
          <w:rFonts w:eastAsiaTheme="majorEastAsia" w:cs="Arial"/>
          <w:szCs w:val="20"/>
        </w:rPr>
        <w:t>mis en œuvre</w:t>
      </w:r>
      <w:r w:rsidRPr="007E26E1">
        <w:rPr>
          <w:rFonts w:eastAsiaTheme="majorEastAsia" w:cs="Arial"/>
          <w:bCs/>
          <w:szCs w:val="20"/>
        </w:rPr>
        <w:t xml:space="preserve"> </w:t>
      </w:r>
      <w:r w:rsidRPr="00846E3E">
        <w:rPr>
          <w:rFonts w:eastAsiaTheme="majorEastAsia" w:cs="Arial"/>
          <w:b/>
          <w:szCs w:val="20"/>
          <w:u w:val="single"/>
        </w:rPr>
        <w:t>pour la réalisation des tâches</w:t>
      </w:r>
      <w:r w:rsidR="007E26E1">
        <w:rPr>
          <w:rFonts w:eastAsiaTheme="majorEastAsia" w:cs="Arial"/>
          <w:bCs/>
          <w:szCs w:val="20"/>
        </w:rPr>
        <w:t xml:space="preserve">, </w:t>
      </w:r>
      <w:r w:rsidR="007E26E1">
        <w:rPr>
          <w:color w:val="000000"/>
        </w:rPr>
        <w:t xml:space="preserve">ainsi que les moyens </w:t>
      </w:r>
      <w:r w:rsidR="007E26E1" w:rsidRPr="00992C4F">
        <w:rPr>
          <w:szCs w:val="20"/>
        </w:rPr>
        <w:t>mis en œuvre pour garantir la santé, la sécurité du chantier et la protection des travailleurs</w:t>
      </w:r>
      <w:r w:rsidR="007E26E1">
        <w:rPr>
          <w:szCs w:val="20"/>
        </w:rPr>
        <w:t>.</w:t>
      </w:r>
    </w:p>
    <w:p w14:paraId="177E18DE" w14:textId="3F47CD8E" w:rsidR="007E26E1" w:rsidRDefault="007E26E1" w:rsidP="007E26E1">
      <w:pPr>
        <w:contextualSpacing/>
        <w:rPr>
          <w:rFonts w:cs="Arial"/>
          <w:szCs w:val="20"/>
        </w:rPr>
      </w:pPr>
    </w:p>
    <w:p w14:paraId="60B5262F" w14:textId="3091D973" w:rsidR="007E26E1" w:rsidRPr="007E26E1" w:rsidRDefault="007E26E1" w:rsidP="007E26E1">
      <w:pPr>
        <w:tabs>
          <w:tab w:val="left" w:pos="322"/>
        </w:tabs>
        <w:autoSpaceDE w:val="0"/>
        <w:autoSpaceDN w:val="0"/>
        <w:adjustRightInd w:val="0"/>
        <w:contextualSpacing/>
        <w:rPr>
          <w:color w:val="000000"/>
        </w:rPr>
      </w:pPr>
      <w:r w:rsidRPr="007E26E1">
        <w:rPr>
          <w:color w:val="000000"/>
        </w:rPr>
        <w:t>Le candidat précise le rôle détaillé des intervenants sur le chantier et leurs nombres et notamment les moyens en personnel opérationnel et le personnel encadrant</w:t>
      </w:r>
      <w:r>
        <w:rPr>
          <w:color w:val="000000"/>
        </w:rPr>
        <w:t>.</w:t>
      </w:r>
    </w:p>
    <w:p w14:paraId="40A5A238" w14:textId="2D4D0BD2" w:rsidR="007E26E1" w:rsidRDefault="007E26E1" w:rsidP="007E26E1">
      <w:pPr>
        <w:contextualSpacing/>
        <w:rPr>
          <w:rFonts w:cs="Arial"/>
          <w:szCs w:val="20"/>
        </w:rPr>
      </w:pPr>
    </w:p>
    <w:p w14:paraId="198E19DB" w14:textId="2051AB8F" w:rsidR="00525FE7" w:rsidRPr="00846E3E" w:rsidRDefault="007E26E1" w:rsidP="007E26E1">
      <w:pPr>
        <w:contextualSpacing/>
        <w:rPr>
          <w:rFonts w:cs="Arial"/>
          <w:szCs w:val="20"/>
        </w:rPr>
      </w:pPr>
      <w:r>
        <w:rPr>
          <w:rFonts w:cs="Arial"/>
          <w:szCs w:val="20"/>
        </w:rPr>
        <w:t>A l’appui de sa réponse, l</w:t>
      </w:r>
      <w:r w:rsidR="00381979" w:rsidRPr="00846E3E">
        <w:rPr>
          <w:rFonts w:cs="Arial"/>
          <w:szCs w:val="20"/>
        </w:rPr>
        <w:t>e candidat doit fournir</w:t>
      </w:r>
      <w:r>
        <w:rPr>
          <w:rFonts w:cs="Arial"/>
          <w:szCs w:val="20"/>
        </w:rPr>
        <w:t> :</w:t>
      </w:r>
    </w:p>
    <w:p w14:paraId="161CD358" w14:textId="6790BC77" w:rsidR="00381979" w:rsidRPr="00846E3E" w:rsidRDefault="00381979" w:rsidP="007E26E1">
      <w:pPr>
        <w:pStyle w:val="Paragraphedeliste"/>
        <w:numPr>
          <w:ilvl w:val="0"/>
          <w:numId w:val="9"/>
        </w:numPr>
        <w:rPr>
          <w:rFonts w:cs="Arial"/>
        </w:rPr>
      </w:pPr>
      <w:r w:rsidRPr="00846E3E">
        <w:rPr>
          <w:rFonts w:cs="Arial"/>
        </w:rPr>
        <w:t xml:space="preserve">CV &amp; qualification des intervenants </w:t>
      </w:r>
    </w:p>
    <w:p w14:paraId="6AE4A352" w14:textId="3A8977C6" w:rsidR="00381979" w:rsidRPr="00846E3E" w:rsidRDefault="00381979" w:rsidP="007E26E1">
      <w:pPr>
        <w:pStyle w:val="Paragraphedeliste"/>
        <w:numPr>
          <w:ilvl w:val="0"/>
          <w:numId w:val="9"/>
        </w:numPr>
        <w:rPr>
          <w:rFonts w:cs="Arial"/>
        </w:rPr>
      </w:pPr>
      <w:r w:rsidRPr="00846E3E">
        <w:rPr>
          <w:rFonts w:cs="Arial"/>
        </w:rPr>
        <w:t xml:space="preserve">Un organigramme détaillant la composition de l’équipe dédiée pour la réalisation des travaux et définition des rôles </w:t>
      </w:r>
    </w:p>
    <w:p w14:paraId="605A5E26" w14:textId="2E790AD1" w:rsidR="00381979" w:rsidRDefault="007E26E1" w:rsidP="007E26E1">
      <w:pPr>
        <w:pStyle w:val="Paragraphedeliste"/>
        <w:numPr>
          <w:ilvl w:val="0"/>
          <w:numId w:val="9"/>
        </w:numPr>
        <w:rPr>
          <w:rFonts w:cs="Arial"/>
        </w:rPr>
      </w:pPr>
      <w:r>
        <w:rPr>
          <w:rFonts w:cs="Arial"/>
        </w:rPr>
        <w:t>L</w:t>
      </w:r>
      <w:r w:rsidR="00381979" w:rsidRPr="00846E3E">
        <w:rPr>
          <w:rFonts w:cs="Arial"/>
        </w:rPr>
        <w:t>a liste des moyens en matériel dédiés au chantier</w:t>
      </w:r>
    </w:p>
    <w:p w14:paraId="389CFD3B" w14:textId="030A2E10" w:rsidR="00E47F18" w:rsidRDefault="007E26E1" w:rsidP="007E26E1">
      <w:pPr>
        <w:pStyle w:val="Paragraphedeliste"/>
        <w:numPr>
          <w:ilvl w:val="0"/>
          <w:numId w:val="9"/>
        </w:numPr>
        <w:rPr>
          <w:rFonts w:cs="Arial"/>
        </w:rPr>
      </w:pPr>
      <w:r>
        <w:rPr>
          <w:rFonts w:cs="Arial"/>
        </w:rPr>
        <w:t>L</w:t>
      </w:r>
      <w:r w:rsidR="00E47F18">
        <w:rPr>
          <w:rFonts w:cs="Arial"/>
        </w:rPr>
        <w:t>es fiches techniques suivantes :</w:t>
      </w:r>
    </w:p>
    <w:p w14:paraId="1C56A5A0" w14:textId="77777777" w:rsidR="00E47F18" w:rsidRPr="00E47F18" w:rsidRDefault="00E47F18" w:rsidP="007E26E1">
      <w:pPr>
        <w:ind w:left="360"/>
        <w:contextualSpacing/>
        <w:rPr>
          <w:rFonts w:cs="Arial"/>
        </w:rPr>
      </w:pPr>
    </w:p>
    <w:tbl>
      <w:tblPr>
        <w:tblStyle w:val="Grilledutableau"/>
        <w:tblW w:w="5000" w:type="pct"/>
        <w:tblLook w:val="04A0" w:firstRow="1" w:lastRow="0" w:firstColumn="1" w:lastColumn="0" w:noHBand="0" w:noVBand="1"/>
      </w:tblPr>
      <w:tblGrid>
        <w:gridCol w:w="2829"/>
        <w:gridCol w:w="6907"/>
      </w:tblGrid>
      <w:tr w:rsidR="00E47F18" w14:paraId="582DFAE5" w14:textId="77777777" w:rsidTr="00E47F18">
        <w:tc>
          <w:tcPr>
            <w:tcW w:w="1453" w:type="pct"/>
            <w:shd w:val="clear" w:color="auto" w:fill="F2F2F2" w:themeFill="background1" w:themeFillShade="F2"/>
            <w:vAlign w:val="center"/>
          </w:tcPr>
          <w:p w14:paraId="445D4E64" w14:textId="40833E08" w:rsidR="00E47F18" w:rsidRPr="00E47F18" w:rsidRDefault="00E47F18" w:rsidP="007E26E1">
            <w:pPr>
              <w:contextualSpacing/>
              <w:jc w:val="left"/>
              <w:rPr>
                <w:rFonts w:cs="Arial"/>
              </w:rPr>
            </w:pPr>
            <w:r w:rsidRPr="00E47F18">
              <w:rPr>
                <w:rFonts w:cs="Arial"/>
              </w:rPr>
              <w:t>Lot 01 VRD</w:t>
            </w:r>
          </w:p>
        </w:tc>
        <w:tc>
          <w:tcPr>
            <w:tcW w:w="3547" w:type="pct"/>
            <w:vAlign w:val="center"/>
          </w:tcPr>
          <w:p w14:paraId="4A48AFD3" w14:textId="77777777" w:rsidR="00E47F18" w:rsidRPr="00E47F18" w:rsidRDefault="00E47F18" w:rsidP="007E26E1">
            <w:pPr>
              <w:pStyle w:val="Paragraphedeliste"/>
              <w:numPr>
                <w:ilvl w:val="1"/>
                <w:numId w:val="7"/>
              </w:numPr>
              <w:ind w:left="407" w:firstLine="0"/>
              <w:rPr>
                <w:rFonts w:cs="Arial"/>
              </w:rPr>
            </w:pPr>
            <w:r w:rsidRPr="00E47F18">
              <w:rPr>
                <w:rFonts w:cs="Arial"/>
              </w:rPr>
              <w:t>FT regards/collecteurs</w:t>
            </w:r>
          </w:p>
          <w:p w14:paraId="618E1322" w14:textId="77777777" w:rsidR="00E47F18" w:rsidRPr="00E47F18" w:rsidRDefault="00E47F18" w:rsidP="007E26E1">
            <w:pPr>
              <w:pStyle w:val="Paragraphedeliste"/>
              <w:numPr>
                <w:ilvl w:val="1"/>
                <w:numId w:val="7"/>
              </w:numPr>
              <w:ind w:left="407" w:firstLine="0"/>
              <w:rPr>
                <w:rFonts w:cs="Arial"/>
              </w:rPr>
            </w:pPr>
            <w:r w:rsidRPr="00E47F18">
              <w:rPr>
                <w:rFonts w:cs="Arial"/>
              </w:rPr>
              <w:t>FT gaines / chambres de tirage</w:t>
            </w:r>
          </w:p>
          <w:p w14:paraId="2280E542" w14:textId="77777777" w:rsidR="00E47F18" w:rsidRPr="00E47F18" w:rsidRDefault="00E47F18" w:rsidP="007E26E1">
            <w:pPr>
              <w:pStyle w:val="Paragraphedeliste"/>
              <w:numPr>
                <w:ilvl w:val="1"/>
                <w:numId w:val="7"/>
              </w:numPr>
              <w:ind w:left="407" w:firstLine="0"/>
              <w:rPr>
                <w:rFonts w:cs="Arial"/>
              </w:rPr>
            </w:pPr>
            <w:r w:rsidRPr="00E47F18">
              <w:rPr>
                <w:rFonts w:cs="Arial"/>
              </w:rPr>
              <w:t>FT bordures</w:t>
            </w:r>
          </w:p>
          <w:p w14:paraId="45E7C9A7" w14:textId="77777777" w:rsidR="00E47F18" w:rsidRPr="00E47F18" w:rsidRDefault="00E47F18" w:rsidP="007E26E1">
            <w:pPr>
              <w:pStyle w:val="Paragraphedeliste"/>
              <w:numPr>
                <w:ilvl w:val="1"/>
                <w:numId w:val="7"/>
              </w:numPr>
              <w:ind w:left="407" w:firstLine="0"/>
              <w:rPr>
                <w:rFonts w:cs="Arial"/>
              </w:rPr>
            </w:pPr>
            <w:r w:rsidRPr="00E47F18">
              <w:rPr>
                <w:rFonts w:cs="Arial"/>
              </w:rPr>
              <w:t>FT béton désactivé</w:t>
            </w:r>
          </w:p>
          <w:p w14:paraId="682FD9BE" w14:textId="77777777" w:rsidR="00E47F18" w:rsidRPr="00E47F18" w:rsidRDefault="00E47F18" w:rsidP="007E26E1">
            <w:pPr>
              <w:pStyle w:val="Paragraphedeliste"/>
              <w:numPr>
                <w:ilvl w:val="1"/>
                <w:numId w:val="7"/>
              </w:numPr>
              <w:ind w:left="407" w:firstLine="0"/>
              <w:rPr>
                <w:rFonts w:cs="Arial"/>
              </w:rPr>
            </w:pPr>
            <w:r w:rsidRPr="00E47F18">
              <w:rPr>
                <w:rFonts w:cs="Arial"/>
              </w:rPr>
              <w:t>FT empierrement stabilisé</w:t>
            </w:r>
          </w:p>
          <w:p w14:paraId="4A952EB7" w14:textId="28A34F92" w:rsidR="00E47F18" w:rsidRPr="00E47F18" w:rsidRDefault="00E47F18" w:rsidP="007E26E1">
            <w:pPr>
              <w:pStyle w:val="Paragraphedeliste"/>
              <w:numPr>
                <w:ilvl w:val="1"/>
                <w:numId w:val="7"/>
              </w:numPr>
              <w:ind w:left="407" w:firstLine="0"/>
              <w:rPr>
                <w:rFonts w:cs="Arial"/>
              </w:rPr>
            </w:pPr>
            <w:r w:rsidRPr="00E47F18">
              <w:rPr>
                <w:rFonts w:cs="Arial"/>
              </w:rPr>
              <w:t>FT mobiliers</w:t>
            </w:r>
          </w:p>
        </w:tc>
      </w:tr>
      <w:tr w:rsidR="00E47F18" w14:paraId="0D1F4581" w14:textId="77777777" w:rsidTr="00E47F18">
        <w:tc>
          <w:tcPr>
            <w:tcW w:w="1453" w:type="pct"/>
            <w:shd w:val="clear" w:color="auto" w:fill="F2F2F2" w:themeFill="background1" w:themeFillShade="F2"/>
            <w:vAlign w:val="center"/>
          </w:tcPr>
          <w:p w14:paraId="76FF09EA" w14:textId="3A78C306" w:rsidR="00E47F18" w:rsidRDefault="00E47F18" w:rsidP="007E26E1">
            <w:pPr>
              <w:contextualSpacing/>
              <w:jc w:val="left"/>
              <w:rPr>
                <w:rFonts w:cs="Arial"/>
              </w:rPr>
            </w:pPr>
            <w:r w:rsidRPr="00E47F18">
              <w:rPr>
                <w:rFonts w:cs="Arial"/>
              </w:rPr>
              <w:t>Lot 02 MODULAIRES</w:t>
            </w:r>
          </w:p>
        </w:tc>
        <w:tc>
          <w:tcPr>
            <w:tcW w:w="3547" w:type="pct"/>
            <w:vAlign w:val="center"/>
          </w:tcPr>
          <w:p w14:paraId="15B9894D" w14:textId="77777777" w:rsidR="00E47F18" w:rsidRPr="00E47F18" w:rsidRDefault="00E47F18" w:rsidP="007E26E1">
            <w:pPr>
              <w:pStyle w:val="Paragraphedeliste"/>
              <w:numPr>
                <w:ilvl w:val="1"/>
                <w:numId w:val="7"/>
              </w:numPr>
              <w:ind w:left="407" w:firstLine="0"/>
              <w:rPr>
                <w:rFonts w:cs="Arial"/>
              </w:rPr>
            </w:pPr>
            <w:r w:rsidRPr="00E47F18">
              <w:rPr>
                <w:rFonts w:cs="Arial"/>
              </w:rPr>
              <w:t>FT des modulaires</w:t>
            </w:r>
          </w:p>
          <w:p w14:paraId="09D51AF5" w14:textId="77777777" w:rsidR="00E47F18" w:rsidRPr="00E47F18" w:rsidRDefault="00E47F18" w:rsidP="007E26E1">
            <w:pPr>
              <w:pStyle w:val="Paragraphedeliste"/>
              <w:numPr>
                <w:ilvl w:val="1"/>
                <w:numId w:val="7"/>
              </w:numPr>
              <w:ind w:left="407" w:firstLine="0"/>
              <w:rPr>
                <w:rFonts w:cs="Arial"/>
              </w:rPr>
            </w:pPr>
            <w:r w:rsidRPr="00E47F18">
              <w:rPr>
                <w:rFonts w:cs="Arial"/>
              </w:rPr>
              <w:t>FT grille à ventelles</w:t>
            </w:r>
          </w:p>
          <w:p w14:paraId="4F77D429" w14:textId="77777777" w:rsidR="00E47F18" w:rsidRPr="00E47F18" w:rsidRDefault="00E47F18" w:rsidP="007E26E1">
            <w:pPr>
              <w:pStyle w:val="Paragraphedeliste"/>
              <w:numPr>
                <w:ilvl w:val="1"/>
                <w:numId w:val="7"/>
              </w:numPr>
              <w:ind w:left="407" w:firstLine="0"/>
              <w:rPr>
                <w:rFonts w:cs="Arial"/>
              </w:rPr>
            </w:pPr>
            <w:r w:rsidRPr="00E47F18">
              <w:rPr>
                <w:rFonts w:cs="Arial"/>
              </w:rPr>
              <w:t>FT portes et châssis</w:t>
            </w:r>
          </w:p>
          <w:p w14:paraId="43131AB6" w14:textId="77777777" w:rsidR="00E47F18" w:rsidRPr="00E47F18" w:rsidRDefault="00E47F18" w:rsidP="007E26E1">
            <w:pPr>
              <w:pStyle w:val="Paragraphedeliste"/>
              <w:numPr>
                <w:ilvl w:val="1"/>
                <w:numId w:val="7"/>
              </w:numPr>
              <w:ind w:left="407" w:firstLine="0"/>
              <w:rPr>
                <w:rFonts w:cs="Arial"/>
              </w:rPr>
            </w:pPr>
            <w:r w:rsidRPr="00E47F18">
              <w:rPr>
                <w:rFonts w:cs="Arial"/>
              </w:rPr>
              <w:t xml:space="preserve">FT mobiliers : bancs patères </w:t>
            </w:r>
          </w:p>
          <w:p w14:paraId="4EF48E95" w14:textId="77777777" w:rsidR="00E47F18" w:rsidRPr="00E47F18" w:rsidRDefault="00E47F18" w:rsidP="007E26E1">
            <w:pPr>
              <w:pStyle w:val="Paragraphedeliste"/>
              <w:numPr>
                <w:ilvl w:val="1"/>
                <w:numId w:val="7"/>
              </w:numPr>
              <w:ind w:left="407" w:firstLine="0"/>
              <w:rPr>
                <w:rFonts w:cs="Arial"/>
              </w:rPr>
            </w:pPr>
            <w:r w:rsidRPr="00E47F18">
              <w:rPr>
                <w:rFonts w:cs="Arial"/>
              </w:rPr>
              <w:t>FT cloisons / séparatifs urinoirs</w:t>
            </w:r>
          </w:p>
          <w:p w14:paraId="170EDB80" w14:textId="77777777" w:rsidR="00E47F18" w:rsidRPr="00E47F18" w:rsidRDefault="00E47F18" w:rsidP="007E26E1">
            <w:pPr>
              <w:pStyle w:val="Paragraphedeliste"/>
              <w:numPr>
                <w:ilvl w:val="1"/>
                <w:numId w:val="7"/>
              </w:numPr>
              <w:ind w:left="407" w:firstLine="0"/>
              <w:rPr>
                <w:rFonts w:cs="Arial"/>
              </w:rPr>
            </w:pPr>
            <w:r w:rsidRPr="00E47F18">
              <w:rPr>
                <w:rFonts w:cs="Arial"/>
              </w:rPr>
              <w:t>FT plafonds / faux-plafonds</w:t>
            </w:r>
          </w:p>
          <w:p w14:paraId="30076A29" w14:textId="77777777" w:rsidR="00E47F18" w:rsidRPr="00E47F18" w:rsidRDefault="00E47F18" w:rsidP="007E26E1">
            <w:pPr>
              <w:pStyle w:val="Paragraphedeliste"/>
              <w:numPr>
                <w:ilvl w:val="1"/>
                <w:numId w:val="7"/>
              </w:numPr>
              <w:ind w:left="407" w:firstLine="0"/>
              <w:rPr>
                <w:rFonts w:cs="Arial"/>
              </w:rPr>
            </w:pPr>
            <w:r w:rsidRPr="00E47F18">
              <w:rPr>
                <w:rFonts w:cs="Arial"/>
              </w:rPr>
              <w:t>FT carrelages / plinthes</w:t>
            </w:r>
          </w:p>
          <w:p w14:paraId="27806443" w14:textId="77777777" w:rsidR="00E47F18" w:rsidRPr="00E47F18" w:rsidRDefault="00E47F18" w:rsidP="007E26E1">
            <w:pPr>
              <w:pStyle w:val="Paragraphedeliste"/>
              <w:numPr>
                <w:ilvl w:val="1"/>
                <w:numId w:val="7"/>
              </w:numPr>
              <w:ind w:left="407" w:firstLine="0"/>
              <w:rPr>
                <w:rFonts w:cs="Arial"/>
              </w:rPr>
            </w:pPr>
            <w:r w:rsidRPr="00E47F18">
              <w:rPr>
                <w:rFonts w:cs="Arial"/>
              </w:rPr>
              <w:t>FT luminaires</w:t>
            </w:r>
          </w:p>
          <w:p w14:paraId="312C5756" w14:textId="23F7B98A" w:rsidR="00E47F18" w:rsidRDefault="00E47F18" w:rsidP="007E26E1">
            <w:pPr>
              <w:pStyle w:val="Paragraphedeliste"/>
              <w:numPr>
                <w:ilvl w:val="1"/>
                <w:numId w:val="7"/>
              </w:numPr>
              <w:ind w:left="407" w:firstLine="0"/>
              <w:rPr>
                <w:rFonts w:cs="Arial"/>
              </w:rPr>
            </w:pPr>
            <w:r w:rsidRPr="00E47F18">
              <w:rPr>
                <w:rFonts w:cs="Arial"/>
              </w:rPr>
              <w:t>FT matériels sanitaires / PAC</w:t>
            </w:r>
            <w:r w:rsidR="00652FBB">
              <w:rPr>
                <w:rFonts w:cs="Arial"/>
              </w:rPr>
              <w:t xml:space="preserve"> / ballons d’eau chaude</w:t>
            </w:r>
          </w:p>
        </w:tc>
      </w:tr>
    </w:tbl>
    <w:p w14:paraId="5991FF66" w14:textId="77777777" w:rsidR="00E47F18" w:rsidRPr="00E47F18" w:rsidRDefault="00E47F18" w:rsidP="007E26E1">
      <w:pPr>
        <w:contextualSpacing/>
        <w:rPr>
          <w:rFonts w:cs="Arial"/>
        </w:rPr>
      </w:pPr>
    </w:p>
    <w:p w14:paraId="62F1C8A0" w14:textId="3AF5701F" w:rsidR="007E26E1" w:rsidRDefault="007E26E1" w:rsidP="007E26E1">
      <w:pPr>
        <w:contextualSpacing/>
        <w:jc w:val="left"/>
        <w:rPr>
          <w:rFonts w:cs="Arial"/>
          <w:szCs w:val="20"/>
          <w:u w:val="single"/>
        </w:rPr>
      </w:pPr>
      <w:r w:rsidRPr="007E26E1">
        <w:rPr>
          <w:rFonts w:cs="Arial"/>
          <w:szCs w:val="20"/>
          <w:u w:val="single"/>
        </w:rPr>
        <w:t xml:space="preserve">Réponse du candidat : </w:t>
      </w:r>
    </w:p>
    <w:p w14:paraId="74DB1639" w14:textId="13F0750E" w:rsidR="007E26E1" w:rsidRDefault="007E26E1" w:rsidP="007E26E1">
      <w:pPr>
        <w:contextualSpacing/>
        <w:jc w:val="left"/>
        <w:rPr>
          <w:rFonts w:cs="Arial"/>
          <w:szCs w:val="20"/>
          <w:u w:val="single"/>
        </w:rPr>
      </w:pPr>
    </w:p>
    <w:p w14:paraId="0AC766BE" w14:textId="1EBD3389" w:rsidR="007E26E1" w:rsidRDefault="007E26E1" w:rsidP="007E26E1">
      <w:pPr>
        <w:contextualSpacing/>
        <w:jc w:val="left"/>
        <w:rPr>
          <w:rFonts w:cs="Arial"/>
          <w:szCs w:val="20"/>
          <w:u w:val="single"/>
        </w:rPr>
      </w:pPr>
    </w:p>
    <w:p w14:paraId="5B6EBE33" w14:textId="4283838B" w:rsidR="007E26E1" w:rsidRDefault="007E26E1" w:rsidP="007E26E1">
      <w:pPr>
        <w:contextualSpacing/>
        <w:jc w:val="left"/>
        <w:rPr>
          <w:rFonts w:cs="Arial"/>
          <w:szCs w:val="20"/>
          <w:u w:val="single"/>
        </w:rPr>
      </w:pPr>
      <w:r>
        <w:rPr>
          <w:rFonts w:cs="Arial"/>
          <w:szCs w:val="20"/>
          <w:u w:val="single"/>
        </w:rPr>
        <w:br w:type="page"/>
      </w:r>
    </w:p>
    <w:p w14:paraId="598AB196" w14:textId="3285D0D9" w:rsidR="007E26E1" w:rsidRPr="007E26E1" w:rsidRDefault="007E26E1" w:rsidP="007E26E1">
      <w:pPr>
        <w:pStyle w:val="Titre2"/>
        <w:numPr>
          <w:ilvl w:val="0"/>
          <w:numId w:val="4"/>
        </w:numPr>
        <w:spacing w:before="0"/>
        <w:ind w:firstLine="0"/>
        <w:contextualSpacing/>
        <w:rPr>
          <w:rFonts w:cs="Arial"/>
          <w:b/>
          <w:sz w:val="22"/>
          <w:szCs w:val="22"/>
        </w:rPr>
      </w:pPr>
      <w:r w:rsidRPr="007E26E1">
        <w:rPr>
          <w:rFonts w:cs="Arial"/>
          <w:b/>
          <w:sz w:val="22"/>
          <w:szCs w:val="22"/>
        </w:rPr>
        <w:lastRenderedPageBreak/>
        <w:t>Pertinence de la méthodologie, du planning et de la décomposition des tâches</w:t>
      </w:r>
    </w:p>
    <w:p w14:paraId="5979978A" w14:textId="77777777" w:rsidR="007E26E1" w:rsidRDefault="007E26E1" w:rsidP="007E26E1">
      <w:pPr>
        <w:contextualSpacing/>
      </w:pPr>
    </w:p>
    <w:p w14:paraId="595C2683" w14:textId="77777777" w:rsidR="006F4779" w:rsidRDefault="006F4779" w:rsidP="006F4779">
      <w:pPr>
        <w:tabs>
          <w:tab w:val="left" w:pos="322"/>
        </w:tabs>
        <w:autoSpaceDE w:val="0"/>
        <w:autoSpaceDN w:val="0"/>
        <w:adjustRightInd w:val="0"/>
        <w:rPr>
          <w:rFonts w:cs="Arial"/>
          <w:color w:val="000000"/>
        </w:rPr>
      </w:pPr>
      <w:r w:rsidRPr="00175F43">
        <w:rPr>
          <w:rFonts w:cs="Arial"/>
          <w:color w:val="000000"/>
        </w:rPr>
        <w:t xml:space="preserve">Le candidat détaille sa méthodologie de chantier en indiquant le planning détaillé par phase dans le respect du délai imparti présenté au DCE, avec la prise en compte des spécificités du chantier et des principales contraintes techniques et organisationnelles (contraintes liées aux activités de l’université, au phasage des travaux </w:t>
      </w:r>
      <w:r w:rsidRPr="00175F43">
        <w:rPr>
          <w:rFonts w:cs="Arial"/>
        </w:rPr>
        <w:t>et à l’interaction avec d’autres intervenants</w:t>
      </w:r>
      <w:r>
        <w:rPr>
          <w:rFonts w:cs="Arial"/>
        </w:rPr>
        <w:t xml:space="preserve"> le cas échéant</w:t>
      </w:r>
      <w:r w:rsidRPr="00175F43">
        <w:rPr>
          <w:rFonts w:cs="Arial"/>
          <w:color w:val="000000"/>
        </w:rPr>
        <w:t>).</w:t>
      </w:r>
    </w:p>
    <w:p w14:paraId="572029C4" w14:textId="77777777" w:rsidR="006F4779" w:rsidRDefault="006F4779" w:rsidP="006F4779">
      <w:pPr>
        <w:tabs>
          <w:tab w:val="left" w:pos="322"/>
        </w:tabs>
        <w:autoSpaceDE w:val="0"/>
        <w:autoSpaceDN w:val="0"/>
        <w:adjustRightInd w:val="0"/>
        <w:rPr>
          <w:rFonts w:cs="Arial"/>
          <w:color w:val="000000"/>
        </w:rPr>
      </w:pPr>
    </w:p>
    <w:p w14:paraId="5352B2B3" w14:textId="6CA8C3E8" w:rsidR="006F4779" w:rsidRPr="00175F43" w:rsidRDefault="006F4779" w:rsidP="006F4779">
      <w:pPr>
        <w:tabs>
          <w:tab w:val="left" w:pos="322"/>
        </w:tabs>
        <w:autoSpaceDE w:val="0"/>
        <w:autoSpaceDN w:val="0"/>
        <w:adjustRightInd w:val="0"/>
        <w:rPr>
          <w:rFonts w:cs="Arial"/>
          <w:color w:val="000000"/>
        </w:rPr>
      </w:pPr>
      <w:r>
        <w:rPr>
          <w:rFonts w:cs="Arial"/>
          <w:color w:val="000000"/>
        </w:rPr>
        <w:t>Il précise les dispositions environnementales qu’il entend mettre en œuvre pour l’exécution des prestations</w:t>
      </w:r>
      <w:r w:rsidR="008A1896">
        <w:rPr>
          <w:rFonts w:cs="Arial"/>
          <w:color w:val="000000"/>
        </w:rPr>
        <w:t xml:space="preserve">, par exemple par l’utilisation de </w:t>
      </w:r>
      <w:r w:rsidR="008A1896" w:rsidRPr="008A1896">
        <w:rPr>
          <w:rFonts w:cs="Arial"/>
          <w:i/>
          <w:iCs/>
          <w:color w:val="000000"/>
        </w:rPr>
        <w:t>constructions temporaires ayant fait l'objet d'un reconditionnement pour réemploi</w:t>
      </w:r>
      <w:r w:rsidR="008A1896" w:rsidRPr="008A1896">
        <w:rPr>
          <w:rFonts w:cs="Arial"/>
          <w:color w:val="000000"/>
        </w:rPr>
        <w:t>, sous réserve que leurs niveaux de qualité et de sécurité soient égaux à ceux des constructions neuves de même type</w:t>
      </w:r>
      <w:r w:rsidR="00960FA4">
        <w:rPr>
          <w:rFonts w:cs="Arial"/>
          <w:color w:val="000000"/>
        </w:rPr>
        <w:t xml:space="preserve"> (il précise dans ce cas la part que représentent ces constructions)</w:t>
      </w:r>
      <w:r w:rsidR="008A1896" w:rsidRPr="008A1896">
        <w:rPr>
          <w:rFonts w:cs="Arial"/>
          <w:color w:val="000000"/>
        </w:rPr>
        <w:t>.</w:t>
      </w:r>
    </w:p>
    <w:p w14:paraId="64AEF7D7" w14:textId="176C6A6A" w:rsidR="007E26E1" w:rsidRDefault="007E26E1" w:rsidP="007E26E1">
      <w:pPr>
        <w:rPr>
          <w:rFonts w:cs="Arial"/>
        </w:rPr>
      </w:pPr>
    </w:p>
    <w:p w14:paraId="353B1583" w14:textId="7B9F8FB1" w:rsidR="009E3FB9" w:rsidRDefault="009E3FB9" w:rsidP="007E26E1">
      <w:pPr>
        <w:rPr>
          <w:rFonts w:cs="Arial"/>
        </w:rPr>
      </w:pPr>
      <w:r>
        <w:rPr>
          <w:rFonts w:cs="Arial"/>
        </w:rPr>
        <w:t xml:space="preserve">NB : Pour le lot 2, le candidat </w:t>
      </w:r>
      <w:r w:rsidRPr="009E3FB9">
        <w:rPr>
          <w:rFonts w:cs="Arial"/>
        </w:rPr>
        <w:t xml:space="preserve">justifie </w:t>
      </w:r>
      <w:r>
        <w:rPr>
          <w:rFonts w:cs="Arial"/>
        </w:rPr>
        <w:t>d</w:t>
      </w:r>
      <w:r w:rsidRPr="009E3FB9">
        <w:rPr>
          <w:rFonts w:cs="Arial"/>
        </w:rPr>
        <w:t>es avantages de</w:t>
      </w:r>
      <w:r>
        <w:rPr>
          <w:rFonts w:cs="Arial"/>
        </w:rPr>
        <w:t xml:space="preserve"> l’offre de base ou de la </w:t>
      </w:r>
      <w:r w:rsidRPr="009E3FB9">
        <w:rPr>
          <w:rFonts w:cs="Arial"/>
        </w:rPr>
        <w:t>variante</w:t>
      </w:r>
      <w:r>
        <w:rPr>
          <w:rFonts w:cs="Arial"/>
        </w:rPr>
        <w:t xml:space="preserve"> </w:t>
      </w:r>
      <w:r w:rsidRPr="009E3FB9">
        <w:rPr>
          <w:rFonts w:cs="Arial"/>
        </w:rPr>
        <w:t>consistant en la mise en place de ballons d’eau chaude à la place de la pompe à chaleur</w:t>
      </w:r>
      <w:r>
        <w:rPr>
          <w:rFonts w:cs="Arial"/>
        </w:rPr>
        <w:t>.</w:t>
      </w:r>
    </w:p>
    <w:p w14:paraId="32D8F7A6" w14:textId="77777777" w:rsidR="007E26E1" w:rsidRDefault="007E26E1" w:rsidP="007E26E1">
      <w:pPr>
        <w:rPr>
          <w:rFonts w:cs="Arial"/>
        </w:rPr>
      </w:pPr>
    </w:p>
    <w:p w14:paraId="2E0B5DC5" w14:textId="77777777" w:rsidR="007E26E1" w:rsidRDefault="007E26E1" w:rsidP="007E26E1">
      <w:pPr>
        <w:contextualSpacing/>
        <w:jc w:val="left"/>
        <w:rPr>
          <w:rFonts w:cs="Arial"/>
          <w:szCs w:val="20"/>
          <w:u w:val="single"/>
        </w:rPr>
      </w:pPr>
      <w:r w:rsidRPr="007E26E1">
        <w:rPr>
          <w:rFonts w:cs="Arial"/>
          <w:szCs w:val="20"/>
          <w:u w:val="single"/>
        </w:rPr>
        <w:t xml:space="preserve">Réponse du candidat : </w:t>
      </w:r>
    </w:p>
    <w:p w14:paraId="255E4F0D" w14:textId="05192350" w:rsidR="007E26E1" w:rsidRDefault="007E26E1" w:rsidP="007E26E1">
      <w:pPr>
        <w:rPr>
          <w:rFonts w:cs="Arial"/>
        </w:rPr>
      </w:pPr>
    </w:p>
    <w:p w14:paraId="306C7840" w14:textId="77777777" w:rsidR="007E26E1" w:rsidRPr="007E26E1" w:rsidRDefault="007E26E1" w:rsidP="007E26E1">
      <w:pPr>
        <w:rPr>
          <w:rFonts w:cs="Arial"/>
        </w:rPr>
      </w:pPr>
    </w:p>
    <w:sectPr w:rsidR="007E26E1" w:rsidRPr="007E26E1" w:rsidSect="00846E3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01BD"/>
    <w:multiLevelType w:val="hybridMultilevel"/>
    <w:tmpl w:val="736462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1807F7C"/>
    <w:multiLevelType w:val="hybridMultilevel"/>
    <w:tmpl w:val="F2EA8A26"/>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2" w15:restartNumberingAfterBreak="0">
    <w:nsid w:val="12B13161"/>
    <w:multiLevelType w:val="hybridMultilevel"/>
    <w:tmpl w:val="3070AA4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7F1B97"/>
    <w:multiLevelType w:val="hybridMultilevel"/>
    <w:tmpl w:val="72CEABF2"/>
    <w:lvl w:ilvl="0" w:tplc="74347F9C">
      <w:start w:val="1"/>
      <w:numFmt w:val="bullet"/>
      <w:lvlText w:val="-"/>
      <w:lvlJc w:val="left"/>
      <w:pPr>
        <w:ind w:left="720" w:hanging="360"/>
      </w:pPr>
      <w:rPr>
        <w:rFonts w:ascii="Arial" w:hAnsi="Arial" w:hint="default"/>
        <w:b w:val="0"/>
        <w:i w:val="0"/>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C3965"/>
    <w:multiLevelType w:val="hybridMultilevel"/>
    <w:tmpl w:val="82183084"/>
    <w:lvl w:ilvl="0" w:tplc="99BA0A88">
      <w:start w:val="7"/>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134429"/>
    <w:multiLevelType w:val="hybridMultilevel"/>
    <w:tmpl w:val="A3BE3E1C"/>
    <w:lvl w:ilvl="0" w:tplc="0FDA9D08">
      <w:start w:val="1"/>
      <w:numFmt w:val="decimal"/>
      <w:lvlText w:val="%1)"/>
      <w:lvlJc w:val="left"/>
      <w:pPr>
        <w:ind w:left="72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64769E3"/>
    <w:multiLevelType w:val="hybridMultilevel"/>
    <w:tmpl w:val="04C8AD8D"/>
    <w:lvl w:ilvl="0" w:tplc="588C120F">
      <w:start w:val="1"/>
      <w:numFmt w:val="bullet"/>
      <w:lvlText w:val="⟘"/>
      <w:lvlJc w:val="left"/>
      <w:pPr>
        <w:tabs>
          <w:tab w:val="left" w:pos="400"/>
        </w:tabs>
        <w:ind w:left="400" w:hanging="400"/>
      </w:pPr>
      <w:rPr>
        <w:rFonts w:ascii="Wingdings" w:hAnsi="Wingdings"/>
        <w:color w:val="2068A6"/>
      </w:rPr>
    </w:lvl>
    <w:lvl w:ilvl="1" w:tplc="6D2043A8" w:tentative="1">
      <w:start w:val="1"/>
      <w:numFmt w:val="decimal"/>
      <w:lvlText w:val="%2."/>
      <w:lvlJc w:val="left"/>
      <w:pPr>
        <w:tabs>
          <w:tab w:val="left" w:pos="0"/>
        </w:tabs>
      </w:pPr>
      <w:rPr>
        <w:rFonts w:ascii="Times New Roman" w:hAnsi="Times New Roman" w:cs="Times New Roman"/>
        <w:color w:val="000000"/>
      </w:rPr>
    </w:lvl>
    <w:lvl w:ilvl="2" w:tplc="3C761260" w:tentative="1">
      <w:start w:val="1"/>
      <w:numFmt w:val="decimal"/>
      <w:lvlText w:val="%3."/>
      <w:lvlJc w:val="left"/>
      <w:pPr>
        <w:tabs>
          <w:tab w:val="left" w:pos="0"/>
        </w:tabs>
      </w:pPr>
      <w:rPr>
        <w:rFonts w:ascii="Times New Roman" w:hAnsi="Times New Roman" w:cs="Times New Roman"/>
        <w:color w:val="000000"/>
      </w:rPr>
    </w:lvl>
    <w:lvl w:ilvl="3" w:tplc="665220B7" w:tentative="1">
      <w:start w:val="1"/>
      <w:numFmt w:val="decimal"/>
      <w:lvlText w:val="%4."/>
      <w:lvlJc w:val="left"/>
      <w:pPr>
        <w:tabs>
          <w:tab w:val="left" w:pos="0"/>
        </w:tabs>
      </w:pPr>
      <w:rPr>
        <w:rFonts w:ascii="Times New Roman" w:hAnsi="Times New Roman" w:cs="Times New Roman"/>
        <w:color w:val="000000"/>
      </w:rPr>
    </w:lvl>
    <w:lvl w:ilvl="4" w:tplc="7231B055" w:tentative="1">
      <w:start w:val="1"/>
      <w:numFmt w:val="decimal"/>
      <w:lvlText w:val="%5."/>
      <w:lvlJc w:val="left"/>
      <w:pPr>
        <w:tabs>
          <w:tab w:val="left" w:pos="0"/>
        </w:tabs>
      </w:pPr>
      <w:rPr>
        <w:rFonts w:ascii="Times New Roman" w:hAnsi="Times New Roman" w:cs="Times New Roman"/>
        <w:color w:val="000000"/>
      </w:rPr>
    </w:lvl>
    <w:lvl w:ilvl="5" w:tplc="2793463B" w:tentative="1">
      <w:start w:val="1"/>
      <w:numFmt w:val="decimal"/>
      <w:lvlText w:val="%6."/>
      <w:lvlJc w:val="left"/>
      <w:pPr>
        <w:tabs>
          <w:tab w:val="left" w:pos="0"/>
        </w:tabs>
      </w:pPr>
      <w:rPr>
        <w:rFonts w:ascii="Times New Roman" w:hAnsi="Times New Roman" w:cs="Times New Roman"/>
        <w:color w:val="000000"/>
      </w:rPr>
    </w:lvl>
    <w:lvl w:ilvl="6" w:tplc="4BA42906" w:tentative="1">
      <w:start w:val="1"/>
      <w:numFmt w:val="decimal"/>
      <w:lvlText w:val="%7."/>
      <w:lvlJc w:val="left"/>
      <w:pPr>
        <w:tabs>
          <w:tab w:val="left" w:pos="0"/>
        </w:tabs>
      </w:pPr>
      <w:rPr>
        <w:rFonts w:ascii="Times New Roman" w:hAnsi="Times New Roman" w:cs="Times New Roman"/>
        <w:color w:val="000000"/>
      </w:rPr>
    </w:lvl>
    <w:lvl w:ilvl="7" w:tplc="6D0E9A90" w:tentative="1">
      <w:start w:val="1"/>
      <w:numFmt w:val="decimal"/>
      <w:lvlText w:val="%8."/>
      <w:lvlJc w:val="left"/>
      <w:pPr>
        <w:tabs>
          <w:tab w:val="left" w:pos="0"/>
        </w:tabs>
      </w:pPr>
      <w:rPr>
        <w:rFonts w:ascii="Times New Roman" w:hAnsi="Times New Roman" w:cs="Times New Roman"/>
        <w:color w:val="000000"/>
      </w:rPr>
    </w:lvl>
    <w:lvl w:ilvl="8" w:tplc="152259BE"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6C5264F6"/>
    <w:multiLevelType w:val="hybridMultilevel"/>
    <w:tmpl w:val="9EA012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6"/>
  </w:num>
  <w:num w:numId="5">
    <w:abstractNumId w:val="0"/>
  </w:num>
  <w:num w:numId="6">
    <w:abstractNumId w:val="5"/>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803"/>
    <w:rsid w:val="00060EB8"/>
    <w:rsid w:val="000F7AF7"/>
    <w:rsid w:val="0010213B"/>
    <w:rsid w:val="00157177"/>
    <w:rsid w:val="001874E7"/>
    <w:rsid w:val="001D51CC"/>
    <w:rsid w:val="00374A47"/>
    <w:rsid w:val="00381979"/>
    <w:rsid w:val="00441BB0"/>
    <w:rsid w:val="00525FE7"/>
    <w:rsid w:val="00652FBB"/>
    <w:rsid w:val="006E6803"/>
    <w:rsid w:val="006F4779"/>
    <w:rsid w:val="007A0903"/>
    <w:rsid w:val="007E26E1"/>
    <w:rsid w:val="0084532F"/>
    <w:rsid w:val="00846E3E"/>
    <w:rsid w:val="008A1896"/>
    <w:rsid w:val="008B1EEC"/>
    <w:rsid w:val="008F0F0F"/>
    <w:rsid w:val="00960FA4"/>
    <w:rsid w:val="009749EE"/>
    <w:rsid w:val="00981ACA"/>
    <w:rsid w:val="009E3FB9"/>
    <w:rsid w:val="00A733A5"/>
    <w:rsid w:val="00C36D37"/>
    <w:rsid w:val="00C554B0"/>
    <w:rsid w:val="00C73C62"/>
    <w:rsid w:val="00C74139"/>
    <w:rsid w:val="00E23E56"/>
    <w:rsid w:val="00E34F41"/>
    <w:rsid w:val="00E47F18"/>
    <w:rsid w:val="00ED0DD9"/>
    <w:rsid w:val="00ED4515"/>
    <w:rsid w:val="00F47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CC155"/>
  <w15:chartTrackingRefBased/>
  <w15:docId w15:val="{65E6C74C-1FAF-474D-9526-664C41ED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E3E"/>
    <w:pPr>
      <w:spacing w:after="0" w:line="240" w:lineRule="auto"/>
      <w:jc w:val="both"/>
    </w:pPr>
    <w:rPr>
      <w:rFonts w:ascii="Arial" w:hAnsi="Arial"/>
      <w:sz w:val="20"/>
    </w:rPr>
  </w:style>
  <w:style w:type="paragraph" w:styleId="Titre1">
    <w:name w:val="heading 1"/>
    <w:basedOn w:val="Normal"/>
    <w:next w:val="Normal"/>
    <w:link w:val="Titre1Car"/>
    <w:uiPriority w:val="99"/>
    <w:qFormat/>
    <w:rsid w:val="00525FE7"/>
    <w:pPr>
      <w:widowControl w:val="0"/>
      <w:shd w:val="clear" w:color="auto" w:fill="2068A6"/>
      <w:autoSpaceDE w:val="0"/>
      <w:autoSpaceDN w:val="0"/>
      <w:adjustRightInd w:val="0"/>
      <w:spacing w:after="400"/>
      <w:outlineLvl w:val="0"/>
    </w:pPr>
    <w:rPr>
      <w:rFonts w:ascii="Calibri" w:eastAsiaTheme="minorEastAsia" w:hAnsi="Calibri" w:cs="Calibri"/>
      <w:b/>
      <w:bCs/>
      <w:color w:val="FFFFFF"/>
      <w:sz w:val="28"/>
      <w:szCs w:val="28"/>
      <w:lang w:eastAsia="fr-FR"/>
    </w:rPr>
  </w:style>
  <w:style w:type="paragraph" w:styleId="Titre2">
    <w:name w:val="heading 2"/>
    <w:basedOn w:val="Normal"/>
    <w:next w:val="Normal"/>
    <w:link w:val="Titre2Car"/>
    <w:uiPriority w:val="9"/>
    <w:unhideWhenUsed/>
    <w:qFormat/>
    <w:rsid w:val="00E47F18"/>
    <w:pPr>
      <w:keepNext/>
      <w:keepLines/>
      <w:spacing w:before="40"/>
      <w:outlineLvl w:val="1"/>
    </w:pPr>
    <w:rPr>
      <w:rFonts w:eastAsiaTheme="majorEastAsia" w:cstheme="majorBidi"/>
      <w:color w:val="2E74B5" w:themeColor="accent1" w:themeShade="BF"/>
      <w:sz w:val="24"/>
      <w:szCs w:val="26"/>
    </w:rPr>
  </w:style>
  <w:style w:type="paragraph" w:styleId="Titre3">
    <w:name w:val="heading 3"/>
    <w:basedOn w:val="Normal"/>
    <w:next w:val="Normal"/>
    <w:link w:val="Titre3Car"/>
    <w:uiPriority w:val="9"/>
    <w:unhideWhenUsed/>
    <w:qFormat/>
    <w:rsid w:val="00525FE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99"/>
    <w:qFormat/>
    <w:rsid w:val="00525FE7"/>
    <w:pPr>
      <w:ind w:left="720"/>
      <w:contextualSpacing/>
    </w:pPr>
  </w:style>
  <w:style w:type="character" w:customStyle="1" w:styleId="Titre1Car">
    <w:name w:val="Titre 1 Car"/>
    <w:basedOn w:val="Policepardfaut"/>
    <w:link w:val="Titre1"/>
    <w:uiPriority w:val="99"/>
    <w:rsid w:val="00525FE7"/>
    <w:rPr>
      <w:rFonts w:ascii="Calibri" w:eastAsiaTheme="minorEastAsia" w:hAnsi="Calibri" w:cs="Calibri"/>
      <w:b/>
      <w:bCs/>
      <w:color w:val="FFFFFF"/>
      <w:sz w:val="28"/>
      <w:szCs w:val="28"/>
      <w:shd w:val="clear" w:color="auto" w:fill="2068A6"/>
      <w:lang w:eastAsia="fr-FR"/>
    </w:rPr>
  </w:style>
  <w:style w:type="character" w:customStyle="1" w:styleId="Titre2Car">
    <w:name w:val="Titre 2 Car"/>
    <w:basedOn w:val="Policepardfaut"/>
    <w:link w:val="Titre2"/>
    <w:uiPriority w:val="9"/>
    <w:rsid w:val="00E47F18"/>
    <w:rPr>
      <w:rFonts w:ascii="Arial" w:eastAsiaTheme="majorEastAsia" w:hAnsi="Arial" w:cstheme="majorBidi"/>
      <w:color w:val="2E74B5" w:themeColor="accent1" w:themeShade="BF"/>
      <w:sz w:val="24"/>
      <w:szCs w:val="26"/>
    </w:rPr>
  </w:style>
  <w:style w:type="character" w:customStyle="1" w:styleId="Titre3Car">
    <w:name w:val="Titre 3 Car"/>
    <w:basedOn w:val="Policepardfaut"/>
    <w:link w:val="Titre3"/>
    <w:uiPriority w:val="9"/>
    <w:rsid w:val="00525FE7"/>
    <w:rPr>
      <w:rFonts w:asciiTheme="majorHAnsi" w:eastAsiaTheme="majorEastAsia" w:hAnsiTheme="majorHAnsi" w:cstheme="majorBidi"/>
      <w:color w:val="1F4D78" w:themeColor="accent1" w:themeShade="7F"/>
      <w:sz w:val="24"/>
      <w:szCs w:val="24"/>
    </w:rPr>
  </w:style>
  <w:style w:type="table" w:customStyle="1" w:styleId="Grilledutableau1">
    <w:name w:val="Grille du tableau1"/>
    <w:basedOn w:val="TableauNormal"/>
    <w:next w:val="Grilledutableau"/>
    <w:uiPriority w:val="59"/>
    <w:rsid w:val="00525FE7"/>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525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73C62"/>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3C62"/>
    <w:rPr>
      <w:rFonts w:ascii="Segoe UI" w:hAnsi="Segoe UI" w:cs="Segoe UI"/>
      <w:sz w:val="18"/>
      <w:szCs w:val="18"/>
    </w:rPr>
  </w:style>
  <w:style w:type="paragraph" w:styleId="En-tte">
    <w:name w:val="header"/>
    <w:basedOn w:val="Normal"/>
    <w:link w:val="En-tteCar"/>
    <w:rsid w:val="00981ACA"/>
    <w:pPr>
      <w:tabs>
        <w:tab w:val="center" w:pos="4536"/>
        <w:tab w:val="right" w:pos="9072"/>
      </w:tabs>
      <w:ind w:firstLine="284"/>
    </w:pPr>
    <w:rPr>
      <w:rFonts w:eastAsia="Times New Roman" w:cs="Arial"/>
      <w:szCs w:val="24"/>
      <w:lang w:eastAsia="fr-FR"/>
    </w:rPr>
  </w:style>
  <w:style w:type="character" w:customStyle="1" w:styleId="En-tteCar">
    <w:name w:val="En-tête Car"/>
    <w:basedOn w:val="Policepardfaut"/>
    <w:link w:val="En-tte"/>
    <w:rsid w:val="00981ACA"/>
    <w:rPr>
      <w:rFonts w:ascii="Arial" w:eastAsia="Times New Roman" w:hAnsi="Arial" w:cs="Arial"/>
      <w:sz w:val="20"/>
      <w:szCs w:val="24"/>
      <w:lang w:eastAsia="fr-FR"/>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99"/>
    <w:rsid w:val="00381979"/>
  </w:style>
  <w:style w:type="character" w:styleId="Marquedecommentaire">
    <w:name w:val="annotation reference"/>
    <w:basedOn w:val="Policepardfaut"/>
    <w:uiPriority w:val="99"/>
    <w:semiHidden/>
    <w:unhideWhenUsed/>
    <w:rsid w:val="00652FBB"/>
    <w:rPr>
      <w:sz w:val="16"/>
      <w:szCs w:val="16"/>
    </w:rPr>
  </w:style>
  <w:style w:type="paragraph" w:styleId="Commentaire">
    <w:name w:val="annotation text"/>
    <w:basedOn w:val="Normal"/>
    <w:link w:val="CommentaireCar"/>
    <w:uiPriority w:val="99"/>
    <w:semiHidden/>
    <w:unhideWhenUsed/>
    <w:rsid w:val="00652FBB"/>
    <w:rPr>
      <w:szCs w:val="20"/>
    </w:rPr>
  </w:style>
  <w:style w:type="character" w:customStyle="1" w:styleId="CommentaireCar">
    <w:name w:val="Commentaire Car"/>
    <w:basedOn w:val="Policepardfaut"/>
    <w:link w:val="Commentaire"/>
    <w:uiPriority w:val="99"/>
    <w:semiHidden/>
    <w:rsid w:val="00652FBB"/>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52FBB"/>
    <w:rPr>
      <w:b/>
      <w:bCs/>
    </w:rPr>
  </w:style>
  <w:style w:type="character" w:customStyle="1" w:styleId="ObjetducommentaireCar">
    <w:name w:val="Objet du commentaire Car"/>
    <w:basedOn w:val="CommentaireCar"/>
    <w:link w:val="Objetducommentaire"/>
    <w:uiPriority w:val="99"/>
    <w:semiHidden/>
    <w:rsid w:val="00652FBB"/>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354737">
      <w:bodyDiv w:val="1"/>
      <w:marLeft w:val="0"/>
      <w:marRight w:val="0"/>
      <w:marTop w:val="0"/>
      <w:marBottom w:val="0"/>
      <w:divBdr>
        <w:top w:val="none" w:sz="0" w:space="0" w:color="auto"/>
        <w:left w:val="none" w:sz="0" w:space="0" w:color="auto"/>
        <w:bottom w:val="none" w:sz="0" w:space="0" w:color="auto"/>
        <w:right w:val="none" w:sz="0" w:space="0" w:color="auto"/>
      </w:divBdr>
      <w:divsChild>
        <w:div w:id="1392004607">
          <w:marLeft w:val="0"/>
          <w:marRight w:val="0"/>
          <w:marTop w:val="0"/>
          <w:marBottom w:val="0"/>
          <w:divBdr>
            <w:top w:val="none" w:sz="0" w:space="0" w:color="auto"/>
            <w:left w:val="none" w:sz="0" w:space="0" w:color="auto"/>
            <w:bottom w:val="none" w:sz="0" w:space="0" w:color="auto"/>
            <w:right w:val="none" w:sz="0" w:space="0" w:color="auto"/>
          </w:divBdr>
        </w:div>
        <w:div w:id="1067648743">
          <w:marLeft w:val="0"/>
          <w:marRight w:val="0"/>
          <w:marTop w:val="0"/>
          <w:marBottom w:val="0"/>
          <w:divBdr>
            <w:top w:val="none" w:sz="0" w:space="0" w:color="auto"/>
            <w:left w:val="none" w:sz="0" w:space="0" w:color="auto"/>
            <w:bottom w:val="none" w:sz="0" w:space="0" w:color="auto"/>
            <w:right w:val="none" w:sz="0" w:space="0" w:color="auto"/>
          </w:divBdr>
        </w:div>
        <w:div w:id="1219245812">
          <w:marLeft w:val="0"/>
          <w:marRight w:val="0"/>
          <w:marTop w:val="0"/>
          <w:marBottom w:val="0"/>
          <w:divBdr>
            <w:top w:val="none" w:sz="0" w:space="0" w:color="auto"/>
            <w:left w:val="none" w:sz="0" w:space="0" w:color="auto"/>
            <w:bottom w:val="none" w:sz="0" w:space="0" w:color="auto"/>
            <w:right w:val="none" w:sz="0" w:space="0" w:color="auto"/>
          </w:divBdr>
        </w:div>
        <w:div w:id="1325822366">
          <w:marLeft w:val="0"/>
          <w:marRight w:val="0"/>
          <w:marTop w:val="0"/>
          <w:marBottom w:val="0"/>
          <w:divBdr>
            <w:top w:val="none" w:sz="0" w:space="0" w:color="auto"/>
            <w:left w:val="none" w:sz="0" w:space="0" w:color="auto"/>
            <w:bottom w:val="none" w:sz="0" w:space="0" w:color="auto"/>
            <w:right w:val="none" w:sz="0" w:space="0" w:color="auto"/>
          </w:divBdr>
        </w:div>
        <w:div w:id="1670015462">
          <w:marLeft w:val="0"/>
          <w:marRight w:val="0"/>
          <w:marTop w:val="0"/>
          <w:marBottom w:val="0"/>
          <w:divBdr>
            <w:top w:val="none" w:sz="0" w:space="0" w:color="auto"/>
            <w:left w:val="none" w:sz="0" w:space="0" w:color="auto"/>
            <w:bottom w:val="none" w:sz="0" w:space="0" w:color="auto"/>
            <w:right w:val="none" w:sz="0" w:space="0" w:color="auto"/>
          </w:divBdr>
        </w:div>
        <w:div w:id="1139611865">
          <w:marLeft w:val="0"/>
          <w:marRight w:val="0"/>
          <w:marTop w:val="0"/>
          <w:marBottom w:val="0"/>
          <w:divBdr>
            <w:top w:val="none" w:sz="0" w:space="0" w:color="auto"/>
            <w:left w:val="none" w:sz="0" w:space="0" w:color="auto"/>
            <w:bottom w:val="none" w:sz="0" w:space="0" w:color="auto"/>
            <w:right w:val="none" w:sz="0" w:space="0" w:color="auto"/>
          </w:divBdr>
        </w:div>
        <w:div w:id="1241133714">
          <w:marLeft w:val="0"/>
          <w:marRight w:val="0"/>
          <w:marTop w:val="0"/>
          <w:marBottom w:val="0"/>
          <w:divBdr>
            <w:top w:val="none" w:sz="0" w:space="0" w:color="auto"/>
            <w:left w:val="none" w:sz="0" w:space="0" w:color="auto"/>
            <w:bottom w:val="none" w:sz="0" w:space="0" w:color="auto"/>
            <w:right w:val="none" w:sz="0" w:space="0" w:color="auto"/>
          </w:divBdr>
        </w:div>
        <w:div w:id="661544842">
          <w:marLeft w:val="0"/>
          <w:marRight w:val="0"/>
          <w:marTop w:val="0"/>
          <w:marBottom w:val="0"/>
          <w:divBdr>
            <w:top w:val="none" w:sz="0" w:space="0" w:color="auto"/>
            <w:left w:val="none" w:sz="0" w:space="0" w:color="auto"/>
            <w:bottom w:val="none" w:sz="0" w:space="0" w:color="auto"/>
            <w:right w:val="none" w:sz="0" w:space="0" w:color="auto"/>
          </w:divBdr>
        </w:div>
        <w:div w:id="1370111473">
          <w:marLeft w:val="0"/>
          <w:marRight w:val="0"/>
          <w:marTop w:val="0"/>
          <w:marBottom w:val="0"/>
          <w:divBdr>
            <w:top w:val="none" w:sz="0" w:space="0" w:color="auto"/>
            <w:left w:val="none" w:sz="0" w:space="0" w:color="auto"/>
            <w:bottom w:val="none" w:sz="0" w:space="0" w:color="auto"/>
            <w:right w:val="none" w:sz="0" w:space="0" w:color="auto"/>
          </w:divBdr>
        </w:div>
        <w:div w:id="1612322929">
          <w:marLeft w:val="0"/>
          <w:marRight w:val="0"/>
          <w:marTop w:val="0"/>
          <w:marBottom w:val="0"/>
          <w:divBdr>
            <w:top w:val="none" w:sz="0" w:space="0" w:color="auto"/>
            <w:left w:val="none" w:sz="0" w:space="0" w:color="auto"/>
            <w:bottom w:val="none" w:sz="0" w:space="0" w:color="auto"/>
            <w:right w:val="none" w:sz="0" w:space="0" w:color="auto"/>
          </w:divBdr>
        </w:div>
        <w:div w:id="628318864">
          <w:marLeft w:val="0"/>
          <w:marRight w:val="0"/>
          <w:marTop w:val="0"/>
          <w:marBottom w:val="0"/>
          <w:divBdr>
            <w:top w:val="none" w:sz="0" w:space="0" w:color="auto"/>
            <w:left w:val="none" w:sz="0" w:space="0" w:color="auto"/>
            <w:bottom w:val="none" w:sz="0" w:space="0" w:color="auto"/>
            <w:right w:val="none" w:sz="0" w:space="0" w:color="auto"/>
          </w:divBdr>
        </w:div>
        <w:div w:id="1688168007">
          <w:marLeft w:val="0"/>
          <w:marRight w:val="0"/>
          <w:marTop w:val="0"/>
          <w:marBottom w:val="0"/>
          <w:divBdr>
            <w:top w:val="none" w:sz="0" w:space="0" w:color="auto"/>
            <w:left w:val="none" w:sz="0" w:space="0" w:color="auto"/>
            <w:bottom w:val="none" w:sz="0" w:space="0" w:color="auto"/>
            <w:right w:val="none" w:sz="0" w:space="0" w:color="auto"/>
          </w:divBdr>
        </w:div>
        <w:div w:id="1222836292">
          <w:marLeft w:val="0"/>
          <w:marRight w:val="0"/>
          <w:marTop w:val="0"/>
          <w:marBottom w:val="0"/>
          <w:divBdr>
            <w:top w:val="none" w:sz="0" w:space="0" w:color="auto"/>
            <w:left w:val="none" w:sz="0" w:space="0" w:color="auto"/>
            <w:bottom w:val="none" w:sz="0" w:space="0" w:color="auto"/>
            <w:right w:val="none" w:sz="0" w:space="0" w:color="auto"/>
          </w:divBdr>
        </w:div>
        <w:div w:id="703287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CF9DA-CE43-4E6C-BECF-3262A2DA3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429</Words>
  <Characters>2363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Bourgois</dc:creator>
  <cp:keywords/>
  <dc:description/>
  <cp:lastModifiedBy>Remi Marty</cp:lastModifiedBy>
  <cp:revision>13</cp:revision>
  <cp:lastPrinted>2021-07-15T14:34:00Z</cp:lastPrinted>
  <dcterms:created xsi:type="dcterms:W3CDTF">2022-07-01T09:46:00Z</dcterms:created>
  <dcterms:modified xsi:type="dcterms:W3CDTF">2024-01-31T09:32:00Z</dcterms:modified>
</cp:coreProperties>
</file>