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73A80" w14:textId="34F48512" w:rsidR="00CF3E28" w:rsidRDefault="00CF3E28" w:rsidP="00CF3E28">
      <w:pPr>
        <w:spacing w:after="0" w:line="180" w:lineRule="auto"/>
        <w:ind w:left="992" w:right="-147"/>
        <w:rPr>
          <w:b/>
          <w:color w:val="0058A5" w:themeColor="background1"/>
          <w:sz w:val="56"/>
          <w:szCs w:val="56"/>
        </w:rPr>
      </w:pPr>
      <w:r>
        <w:rPr>
          <w:b/>
          <w:color w:val="0058A5" w:themeColor="background1"/>
          <w:sz w:val="56"/>
          <w:szCs w:val="56"/>
        </w:rPr>
        <w:t xml:space="preserve">ATTESTATION DE VISITE DE SITE </w:t>
      </w:r>
      <w:r w:rsidR="0060351F">
        <w:rPr>
          <w:b/>
          <w:color w:val="0058A5" w:themeColor="background1"/>
          <w:sz w:val="56"/>
          <w:szCs w:val="56"/>
        </w:rPr>
        <w:t>OBLIGATOIRE</w:t>
      </w:r>
    </w:p>
    <w:p w14:paraId="60FE7EB3" w14:textId="77777777" w:rsidR="0052210F" w:rsidRDefault="0052210F" w:rsidP="0052210F">
      <w:pPr>
        <w:spacing w:after="0" w:line="180" w:lineRule="auto"/>
        <w:ind w:left="992" w:right="-147"/>
        <w:rPr>
          <w:caps/>
          <w:color w:val="4D4D4D" w:themeColor="text1"/>
          <w:sz w:val="32"/>
          <w:szCs w:val="32"/>
        </w:rPr>
      </w:pPr>
    </w:p>
    <w:p w14:paraId="1C91B044" w14:textId="77777777" w:rsidR="0052210F" w:rsidRPr="0052210F" w:rsidRDefault="0052210F" w:rsidP="0052210F">
      <w:pPr>
        <w:spacing w:after="0" w:line="180" w:lineRule="auto"/>
        <w:ind w:left="992" w:right="-147"/>
        <w:jc w:val="both"/>
        <w:rPr>
          <w:b/>
          <w:bCs/>
          <w:caps/>
          <w:color w:val="auto"/>
          <w:sz w:val="32"/>
          <w:szCs w:val="32"/>
        </w:rPr>
      </w:pPr>
    </w:p>
    <w:p w14:paraId="05853977" w14:textId="77777777" w:rsidR="0060351F" w:rsidRPr="0060351F" w:rsidRDefault="0052210F" w:rsidP="0060351F">
      <w:pPr>
        <w:spacing w:after="0" w:line="180" w:lineRule="auto"/>
        <w:ind w:left="992" w:right="-147"/>
        <w:jc w:val="both"/>
        <w:rPr>
          <w:b/>
          <w:bCs/>
          <w:caps/>
          <w:color w:val="auto"/>
          <w:sz w:val="32"/>
          <w:szCs w:val="32"/>
        </w:rPr>
      </w:pPr>
      <w:r w:rsidRPr="0052210F">
        <w:rPr>
          <w:b/>
          <w:bCs/>
          <w:caps/>
          <w:color w:val="auto"/>
          <w:sz w:val="32"/>
          <w:szCs w:val="32"/>
        </w:rPr>
        <w:t>CCIR-GL-2023-</w:t>
      </w:r>
      <w:r w:rsidR="0060351F">
        <w:rPr>
          <w:b/>
          <w:bCs/>
          <w:caps/>
          <w:color w:val="auto"/>
          <w:sz w:val="32"/>
          <w:szCs w:val="32"/>
        </w:rPr>
        <w:t>73</w:t>
      </w:r>
      <w:r w:rsidRPr="0052210F">
        <w:rPr>
          <w:b/>
          <w:bCs/>
          <w:caps/>
          <w:color w:val="auto"/>
          <w:sz w:val="32"/>
          <w:szCs w:val="32"/>
        </w:rPr>
        <w:t>-</w:t>
      </w:r>
      <w:bookmarkStart w:id="0" w:name="_Hlk109401790"/>
      <w:r w:rsidRPr="0052210F">
        <w:rPr>
          <w:rFonts w:ascii="Calibri" w:eastAsiaTheme="minorEastAsia" w:hAnsi="Calibri" w:cs="Calibri"/>
          <w:b/>
          <w:bCs/>
          <w:color w:val="auto"/>
          <w:sz w:val="48"/>
          <w:szCs w:val="48"/>
          <w:lang w:eastAsia="fr-FR"/>
        </w:rPr>
        <w:t xml:space="preserve"> </w:t>
      </w:r>
      <w:r w:rsidR="0060351F" w:rsidRPr="0060351F">
        <w:rPr>
          <w:b/>
          <w:bCs/>
          <w:caps/>
          <w:color w:val="auto"/>
          <w:sz w:val="32"/>
          <w:szCs w:val="32"/>
        </w:rPr>
        <w:t>Travaux de réhabilitation au Palais de la Bourse</w:t>
      </w:r>
    </w:p>
    <w:p w14:paraId="1D00514B" w14:textId="62FA4A98" w:rsidR="0060351F" w:rsidRPr="0060351F" w:rsidRDefault="0060351F" w:rsidP="0060351F">
      <w:pPr>
        <w:spacing w:after="0" w:line="180" w:lineRule="auto"/>
        <w:ind w:left="992" w:right="-147"/>
        <w:jc w:val="both"/>
        <w:rPr>
          <w:b/>
          <w:bCs/>
          <w:caps/>
          <w:color w:val="auto"/>
          <w:sz w:val="32"/>
          <w:szCs w:val="32"/>
        </w:rPr>
      </w:pPr>
    </w:p>
    <w:p w14:paraId="5E09E12A" w14:textId="303B6464" w:rsidR="0052210F" w:rsidRPr="0052210F" w:rsidRDefault="0052210F" w:rsidP="0052210F">
      <w:pPr>
        <w:spacing w:after="0" w:line="180" w:lineRule="auto"/>
        <w:ind w:left="992" w:right="-147"/>
        <w:jc w:val="both"/>
        <w:rPr>
          <w:b/>
          <w:bCs/>
          <w:caps/>
          <w:color w:val="auto"/>
          <w:sz w:val="32"/>
          <w:szCs w:val="32"/>
        </w:rPr>
      </w:pPr>
    </w:p>
    <w:bookmarkEnd w:id="0"/>
    <w:p w14:paraId="3268C0F4" w14:textId="77777777" w:rsidR="00F41CC5" w:rsidRDefault="00F41CC5" w:rsidP="00852580">
      <w:pPr>
        <w:pStyle w:val="TITREBLEU"/>
      </w:pPr>
    </w:p>
    <w:p w14:paraId="77BF217C" w14:textId="77777777" w:rsidR="00006640" w:rsidRPr="00E85AC1" w:rsidRDefault="00CF3E28" w:rsidP="00852580">
      <w:pPr>
        <w:pStyle w:val="TITREBLEU"/>
        <w:rPr>
          <w:szCs w:val="22"/>
        </w:rPr>
      </w:pPr>
      <w:r w:rsidRPr="00E85AC1">
        <w:rPr>
          <w:szCs w:val="22"/>
        </w:rPr>
        <w:t>date de la visite : …………………………………………………………</w:t>
      </w:r>
      <w:r w:rsidR="00E85AC1">
        <w:rPr>
          <w:szCs w:val="22"/>
        </w:rPr>
        <w:t>……………………………</w:t>
      </w:r>
      <w:proofErr w:type="gramStart"/>
      <w:r w:rsidR="00E85AC1">
        <w:rPr>
          <w:szCs w:val="22"/>
        </w:rPr>
        <w:t>…….</w:t>
      </w:r>
      <w:proofErr w:type="gramEnd"/>
      <w:r w:rsidR="00E85AC1">
        <w:rPr>
          <w:szCs w:val="22"/>
        </w:rPr>
        <w:t>.</w:t>
      </w:r>
    </w:p>
    <w:p w14:paraId="7A7491DF" w14:textId="77777777" w:rsidR="00CF3E28" w:rsidRPr="00E85AC1" w:rsidRDefault="00CF3E28" w:rsidP="00852580">
      <w:pPr>
        <w:pStyle w:val="TITREBLEU"/>
        <w:rPr>
          <w:rFonts w:ascii="Arial" w:hAnsi="Arial"/>
          <w:color w:val="004379"/>
          <w:sz w:val="22"/>
          <w:szCs w:val="22"/>
        </w:rPr>
      </w:pPr>
    </w:p>
    <w:p w14:paraId="650D13B7" w14:textId="77777777" w:rsidR="00006640" w:rsidRPr="0052210F" w:rsidRDefault="00CF3E28" w:rsidP="005407ED">
      <w:pPr>
        <w:pStyle w:val="Sous-titrecyan"/>
        <w:rPr>
          <w:b/>
          <w:color w:val="auto"/>
          <w:sz w:val="22"/>
          <w:szCs w:val="22"/>
        </w:rPr>
      </w:pPr>
      <w:r w:rsidRPr="0052210F">
        <w:rPr>
          <w:b/>
          <w:color w:val="auto"/>
          <w:sz w:val="22"/>
          <w:szCs w:val="22"/>
        </w:rPr>
        <w:t>POUR LE(S) LOT(S) :</w:t>
      </w:r>
    </w:p>
    <w:p w14:paraId="41BA4F7D" w14:textId="77777777" w:rsidR="00CF3E28" w:rsidRPr="0052210F" w:rsidRDefault="00CF3E28" w:rsidP="005407ED">
      <w:pPr>
        <w:pStyle w:val="Sous-titrecyan"/>
        <w:rPr>
          <w:color w:val="auto"/>
          <w:sz w:val="22"/>
          <w:szCs w:val="22"/>
        </w:rPr>
      </w:pPr>
    </w:p>
    <w:p w14:paraId="6DD1DE62" w14:textId="62DF47B0" w:rsidR="0060351F" w:rsidRPr="0060351F" w:rsidRDefault="0060351F" w:rsidP="0060351F">
      <w:pPr>
        <w:pStyle w:val="Paragraphedeliste"/>
        <w:numPr>
          <w:ilvl w:val="0"/>
          <w:numId w:val="3"/>
        </w:numPr>
        <w:spacing w:after="0" w:line="240" w:lineRule="auto"/>
        <w:ind w:right="-426"/>
        <w:jc w:val="both"/>
        <w:rPr>
          <w:rFonts w:cs="Arial"/>
          <w:b/>
          <w:bCs/>
          <w:szCs w:val="20"/>
          <w:highlight w:val="yellow"/>
        </w:rPr>
      </w:pPr>
      <w:r w:rsidRPr="0060351F">
        <w:rPr>
          <w:rFonts w:cs="Arial"/>
          <w:b/>
          <w:bCs/>
          <w:szCs w:val="20"/>
          <w:highlight w:val="yellow"/>
        </w:rPr>
        <w:t>Lot 1-Travaux de ferronnerie-serrurerie</w:t>
      </w:r>
      <w:r w:rsidRPr="0060351F">
        <w:rPr>
          <w:rFonts w:cs="Arial"/>
          <w:szCs w:val="20"/>
          <w:highlight w:val="yellow"/>
        </w:rPr>
        <w:t> </w:t>
      </w:r>
    </w:p>
    <w:p w14:paraId="146BBBC4" w14:textId="6985FCD3" w:rsidR="0060351F" w:rsidRPr="0060351F" w:rsidRDefault="0060351F" w:rsidP="0060351F">
      <w:pPr>
        <w:pStyle w:val="Paragraphedeliste"/>
        <w:numPr>
          <w:ilvl w:val="0"/>
          <w:numId w:val="3"/>
        </w:numPr>
        <w:spacing w:after="0" w:line="240" w:lineRule="auto"/>
        <w:ind w:right="-426"/>
        <w:jc w:val="both"/>
        <w:rPr>
          <w:rFonts w:cs="Arial"/>
          <w:b/>
          <w:bCs/>
          <w:szCs w:val="20"/>
          <w:highlight w:val="yellow"/>
        </w:rPr>
      </w:pPr>
      <w:r w:rsidRPr="0060351F">
        <w:rPr>
          <w:rFonts w:cs="Arial"/>
          <w:b/>
          <w:bCs/>
          <w:szCs w:val="20"/>
          <w:highlight w:val="yellow"/>
        </w:rPr>
        <w:t>Lot 2-Electricité </w:t>
      </w:r>
    </w:p>
    <w:p w14:paraId="63475C9C" w14:textId="2ACE05E7" w:rsidR="0060351F" w:rsidRPr="0060351F" w:rsidRDefault="0060351F" w:rsidP="0060351F">
      <w:pPr>
        <w:pStyle w:val="Paragraphedeliste"/>
        <w:numPr>
          <w:ilvl w:val="0"/>
          <w:numId w:val="3"/>
        </w:numPr>
        <w:rPr>
          <w:highlight w:val="yellow"/>
        </w:rPr>
      </w:pPr>
      <w:r w:rsidRPr="0060351F">
        <w:rPr>
          <w:rFonts w:cs="Arial"/>
          <w:b/>
          <w:bCs/>
          <w:szCs w:val="20"/>
          <w:highlight w:val="yellow"/>
        </w:rPr>
        <w:t>Lot 3-</w:t>
      </w:r>
      <w:bookmarkStart w:id="1" w:name="_Hlk149032990"/>
      <w:r w:rsidRPr="0060351F">
        <w:rPr>
          <w:rFonts w:cs="Arial"/>
          <w:b/>
          <w:bCs/>
          <w:szCs w:val="20"/>
          <w:highlight w:val="yellow"/>
        </w:rPr>
        <w:t xml:space="preserve">Remplacement du contrôle d’accès et de l’intrusion </w:t>
      </w:r>
      <w:bookmarkEnd w:id="1"/>
    </w:p>
    <w:p w14:paraId="43B8ADA1" w14:textId="73F23153" w:rsidR="0060351F" w:rsidRPr="0060351F" w:rsidRDefault="0060351F" w:rsidP="0060351F">
      <w:pPr>
        <w:pStyle w:val="Paragraphedeliste"/>
        <w:numPr>
          <w:ilvl w:val="0"/>
          <w:numId w:val="3"/>
        </w:numPr>
        <w:spacing w:after="0" w:line="240" w:lineRule="auto"/>
        <w:jc w:val="both"/>
        <w:rPr>
          <w:rFonts w:cs="Arial"/>
          <w:szCs w:val="20"/>
          <w:highlight w:val="yellow"/>
        </w:rPr>
      </w:pPr>
      <w:r w:rsidRPr="0060351F">
        <w:rPr>
          <w:rFonts w:cs="Arial"/>
          <w:b/>
          <w:bCs/>
          <w:szCs w:val="20"/>
          <w:highlight w:val="yellow"/>
        </w:rPr>
        <w:t>Lot 4-Rénovation du parquet</w:t>
      </w:r>
      <w:r w:rsidR="00122FF4">
        <w:rPr>
          <w:rFonts w:cs="Arial"/>
          <w:b/>
          <w:bCs/>
          <w:szCs w:val="20"/>
          <w:highlight w:val="yellow"/>
        </w:rPr>
        <w:t xml:space="preserve"> (facultative)</w:t>
      </w:r>
    </w:p>
    <w:p w14:paraId="034EECE9" w14:textId="77777777" w:rsidR="00A06A92" w:rsidRPr="00E85AC1" w:rsidRDefault="00A06A92" w:rsidP="00A06A92">
      <w:pPr>
        <w:shd w:val="clear" w:color="auto" w:fill="FFFFFF"/>
        <w:tabs>
          <w:tab w:val="left" w:pos="2400"/>
        </w:tabs>
        <w:spacing w:after="0" w:line="240" w:lineRule="auto"/>
        <w:rPr>
          <w:rFonts w:ascii="Calibri" w:eastAsia="Times New Roman" w:hAnsi="Calibri" w:cs="Arial"/>
          <w:color w:val="000000"/>
          <w:lang w:eastAsia="fr-FR"/>
        </w:rPr>
      </w:pPr>
    </w:p>
    <w:p w14:paraId="05E34F42" w14:textId="77777777" w:rsidR="00720CFF" w:rsidRPr="00E85AC1" w:rsidRDefault="00720CFF" w:rsidP="005407ED">
      <w:pPr>
        <w:pStyle w:val="Sous-titrecyan"/>
        <w:rPr>
          <w:sz w:val="22"/>
          <w:szCs w:val="22"/>
        </w:rPr>
      </w:pPr>
    </w:p>
    <w:p w14:paraId="7C645BAF" w14:textId="77777777" w:rsidR="00CF3E28" w:rsidRPr="00E85AC1" w:rsidRDefault="00CF3E28" w:rsidP="00CF3E28">
      <w:pPr>
        <w:pStyle w:val="TITREBLEU"/>
        <w:rPr>
          <w:sz w:val="22"/>
          <w:szCs w:val="22"/>
        </w:rPr>
      </w:pPr>
      <w:r w:rsidRPr="00E85AC1">
        <w:rPr>
          <w:sz w:val="24"/>
          <w:szCs w:val="22"/>
        </w:rPr>
        <w:t xml:space="preserve">NOM DE LA SOCIETE : </w:t>
      </w:r>
      <w:r w:rsidRPr="00E85AC1">
        <w:rPr>
          <w:sz w:val="22"/>
          <w:szCs w:val="22"/>
        </w:rPr>
        <w:t>…………………………………………………………</w:t>
      </w:r>
      <w:r w:rsidR="00E85AC1">
        <w:rPr>
          <w:sz w:val="22"/>
          <w:szCs w:val="22"/>
        </w:rPr>
        <w:t>…………………………………………………………………</w:t>
      </w:r>
    </w:p>
    <w:p w14:paraId="311E4F10" w14:textId="77777777" w:rsidR="00CF3E28" w:rsidRPr="00E85AC1" w:rsidRDefault="00CF3E28" w:rsidP="00CF3E28">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CF3E28" w:rsidRPr="00E85AC1" w14:paraId="5D91D2EE" w14:textId="77777777" w:rsidTr="00123167">
        <w:trPr>
          <w:trHeight w:val="1365"/>
        </w:trPr>
        <w:tc>
          <w:tcPr>
            <w:tcW w:w="4957" w:type="dxa"/>
          </w:tcPr>
          <w:p w14:paraId="72CBE529" w14:textId="77777777" w:rsidR="00123167" w:rsidRPr="00123167" w:rsidRDefault="00123167" w:rsidP="00123167">
            <w:pPr>
              <w:pStyle w:val="TITREBLEU"/>
              <w:spacing w:before="120" w:after="480"/>
              <w:jc w:val="center"/>
              <w:rPr>
                <w:color w:val="auto"/>
                <w:sz w:val="22"/>
                <w:szCs w:val="22"/>
              </w:rPr>
            </w:pPr>
            <w:r w:rsidRPr="00123167">
              <w:rPr>
                <w:color w:val="auto"/>
                <w:sz w:val="22"/>
                <w:szCs w:val="22"/>
              </w:rPr>
              <w:t>nOM/</w:t>
            </w:r>
            <w:r w:rsidR="00CF3E28" w:rsidRPr="00123167">
              <w:rPr>
                <w:color w:val="auto"/>
                <w:sz w:val="22"/>
                <w:szCs w:val="22"/>
              </w:rPr>
              <w:t>PRENOM DU REPRESENTANT DE LA SOCIETE</w:t>
            </w:r>
          </w:p>
          <w:p w14:paraId="1323599F" w14:textId="77777777" w:rsidR="00123167" w:rsidRPr="00123167" w:rsidRDefault="00123167" w:rsidP="00CF3E28">
            <w:pPr>
              <w:pStyle w:val="TITREBLEU"/>
              <w:spacing w:before="120"/>
              <w:jc w:val="center"/>
              <w:rPr>
                <w:color w:val="auto"/>
                <w:sz w:val="22"/>
                <w:szCs w:val="22"/>
              </w:rPr>
            </w:pPr>
            <w:r w:rsidRPr="00123167">
              <w:rPr>
                <w:color w:val="auto"/>
                <w:sz w:val="22"/>
                <w:szCs w:val="22"/>
              </w:rPr>
              <w:t>…………………………………………………………………………</w:t>
            </w:r>
          </w:p>
        </w:tc>
        <w:tc>
          <w:tcPr>
            <w:tcW w:w="4665" w:type="dxa"/>
          </w:tcPr>
          <w:p w14:paraId="4E31E8D3" w14:textId="77777777" w:rsidR="00CF3E28" w:rsidRPr="00123167" w:rsidRDefault="00123167" w:rsidP="00CF3E28">
            <w:pPr>
              <w:pStyle w:val="TITREBLEU"/>
              <w:spacing w:before="120"/>
              <w:jc w:val="center"/>
              <w:rPr>
                <w:color w:val="auto"/>
                <w:sz w:val="22"/>
                <w:szCs w:val="22"/>
              </w:rPr>
            </w:pPr>
            <w:r w:rsidRPr="00123167">
              <w:rPr>
                <w:color w:val="auto"/>
                <w:sz w:val="22"/>
                <w:szCs w:val="22"/>
              </w:rPr>
              <w:t>nOM/</w:t>
            </w:r>
            <w:r w:rsidR="00CF3E28" w:rsidRPr="00123167">
              <w:rPr>
                <w:color w:val="auto"/>
                <w:sz w:val="22"/>
                <w:szCs w:val="22"/>
              </w:rPr>
              <w:t>PRENOM DU REPRESENTANT DE LA cci</w:t>
            </w:r>
          </w:p>
          <w:p w14:paraId="6BBDCC1A" w14:textId="77777777" w:rsidR="006076AE" w:rsidRPr="00123167" w:rsidRDefault="006076AE" w:rsidP="00123167">
            <w:pPr>
              <w:pStyle w:val="TITREBLEU"/>
              <w:spacing w:before="120"/>
              <w:rPr>
                <w:color w:val="auto"/>
                <w:sz w:val="22"/>
                <w:szCs w:val="22"/>
              </w:rPr>
            </w:pPr>
          </w:p>
          <w:p w14:paraId="6B4BFF66" w14:textId="77777777" w:rsidR="006076AE" w:rsidRPr="00123167" w:rsidRDefault="00123167" w:rsidP="00123167">
            <w:pPr>
              <w:pStyle w:val="TITREBLEU"/>
              <w:spacing w:before="120" w:after="120"/>
              <w:jc w:val="center"/>
              <w:rPr>
                <w:color w:val="auto"/>
                <w:sz w:val="22"/>
                <w:szCs w:val="22"/>
              </w:rPr>
            </w:pPr>
            <w:r w:rsidRPr="00123167">
              <w:rPr>
                <w:color w:val="auto"/>
                <w:sz w:val="22"/>
                <w:szCs w:val="22"/>
              </w:rPr>
              <w:t>…………………………………………………………………………</w:t>
            </w:r>
          </w:p>
        </w:tc>
      </w:tr>
      <w:tr w:rsidR="00CF3E28" w:rsidRPr="00E85AC1" w14:paraId="2994BEF4" w14:textId="77777777" w:rsidTr="00123167">
        <w:trPr>
          <w:trHeight w:val="2112"/>
        </w:trPr>
        <w:tc>
          <w:tcPr>
            <w:tcW w:w="4957" w:type="dxa"/>
          </w:tcPr>
          <w:p w14:paraId="3E55DD70" w14:textId="77777777" w:rsidR="00CF3E28" w:rsidRPr="00E85AC1" w:rsidRDefault="00CF3E28" w:rsidP="00CF3E28">
            <w:pPr>
              <w:pStyle w:val="TITREBLEU"/>
              <w:spacing w:before="120"/>
              <w:jc w:val="center"/>
              <w:rPr>
                <w:color w:val="auto"/>
                <w:sz w:val="22"/>
                <w:szCs w:val="22"/>
              </w:rPr>
            </w:pPr>
            <w:r w:rsidRPr="00E85AC1">
              <w:rPr>
                <w:color w:val="auto"/>
                <w:sz w:val="22"/>
                <w:szCs w:val="22"/>
              </w:rPr>
              <w:t>SIGNATURE DU REPRESENTANT DE LA SOCIETE</w:t>
            </w:r>
          </w:p>
          <w:p w14:paraId="7F1CD784" w14:textId="77777777" w:rsidR="006076AE" w:rsidRPr="00E85AC1" w:rsidRDefault="006076AE" w:rsidP="00CF3E28">
            <w:pPr>
              <w:pStyle w:val="TITREBLEU"/>
              <w:spacing w:before="120"/>
              <w:jc w:val="center"/>
              <w:rPr>
                <w:color w:val="auto"/>
                <w:sz w:val="22"/>
                <w:szCs w:val="22"/>
              </w:rPr>
            </w:pPr>
          </w:p>
          <w:p w14:paraId="1084EE3F" w14:textId="77777777" w:rsidR="006076AE" w:rsidRPr="00E85AC1" w:rsidRDefault="006076AE" w:rsidP="00CF3E28">
            <w:pPr>
              <w:pStyle w:val="TITREBLEU"/>
              <w:spacing w:before="120"/>
              <w:jc w:val="center"/>
              <w:rPr>
                <w:color w:val="auto"/>
                <w:sz w:val="22"/>
                <w:szCs w:val="22"/>
              </w:rPr>
            </w:pPr>
          </w:p>
          <w:p w14:paraId="56B4B423" w14:textId="77777777" w:rsidR="006076AE" w:rsidRPr="00E85AC1" w:rsidRDefault="006076AE" w:rsidP="00CF3E28">
            <w:pPr>
              <w:pStyle w:val="TITREBLEU"/>
              <w:spacing w:before="120"/>
              <w:jc w:val="center"/>
              <w:rPr>
                <w:color w:val="auto"/>
                <w:sz w:val="22"/>
                <w:szCs w:val="22"/>
              </w:rPr>
            </w:pPr>
          </w:p>
          <w:p w14:paraId="6D6F86F7" w14:textId="77777777" w:rsidR="006076AE" w:rsidRPr="00E85AC1" w:rsidRDefault="006076AE" w:rsidP="00CF3E28">
            <w:pPr>
              <w:pStyle w:val="TITREBLEU"/>
              <w:spacing w:before="120"/>
              <w:jc w:val="center"/>
              <w:rPr>
                <w:color w:val="auto"/>
                <w:sz w:val="22"/>
                <w:szCs w:val="22"/>
              </w:rPr>
            </w:pPr>
          </w:p>
          <w:p w14:paraId="6A99B347" w14:textId="77777777" w:rsidR="006076AE" w:rsidRPr="00E85AC1" w:rsidRDefault="006076AE" w:rsidP="00CF3E28">
            <w:pPr>
              <w:pStyle w:val="TITREBLEU"/>
              <w:spacing w:before="120"/>
              <w:jc w:val="center"/>
              <w:rPr>
                <w:color w:val="auto"/>
                <w:sz w:val="22"/>
                <w:szCs w:val="22"/>
              </w:rPr>
            </w:pPr>
          </w:p>
          <w:p w14:paraId="257FAD3F" w14:textId="77777777" w:rsidR="006076AE" w:rsidRPr="00E85AC1" w:rsidRDefault="006076AE" w:rsidP="00CF3E28">
            <w:pPr>
              <w:pStyle w:val="TITREBLEU"/>
              <w:spacing w:before="120"/>
              <w:jc w:val="center"/>
              <w:rPr>
                <w:color w:val="auto"/>
                <w:sz w:val="22"/>
                <w:szCs w:val="22"/>
              </w:rPr>
            </w:pPr>
          </w:p>
          <w:p w14:paraId="2E26066E" w14:textId="77777777" w:rsidR="006076AE" w:rsidRPr="00E85AC1" w:rsidRDefault="006076AE" w:rsidP="00CF3E28">
            <w:pPr>
              <w:pStyle w:val="TITREBLEU"/>
              <w:spacing w:before="120"/>
              <w:jc w:val="center"/>
              <w:rPr>
                <w:color w:val="auto"/>
                <w:sz w:val="22"/>
                <w:szCs w:val="22"/>
              </w:rPr>
            </w:pPr>
          </w:p>
          <w:p w14:paraId="03D17AD0" w14:textId="77777777" w:rsidR="006076AE" w:rsidRPr="00E85AC1" w:rsidRDefault="006076AE" w:rsidP="00CF3E28">
            <w:pPr>
              <w:pStyle w:val="TITREBLEU"/>
              <w:spacing w:before="120"/>
              <w:jc w:val="center"/>
              <w:rPr>
                <w:sz w:val="22"/>
                <w:szCs w:val="22"/>
              </w:rPr>
            </w:pPr>
          </w:p>
        </w:tc>
        <w:tc>
          <w:tcPr>
            <w:tcW w:w="4665" w:type="dxa"/>
          </w:tcPr>
          <w:p w14:paraId="166130AB" w14:textId="77777777" w:rsidR="00CF3E28" w:rsidRPr="00E85AC1" w:rsidRDefault="00CF3E28" w:rsidP="006076AE">
            <w:pPr>
              <w:pStyle w:val="TITREBLEU"/>
              <w:spacing w:before="120"/>
              <w:jc w:val="center"/>
              <w:rPr>
                <w:sz w:val="22"/>
                <w:szCs w:val="22"/>
              </w:rPr>
            </w:pPr>
            <w:r w:rsidRPr="00E85AC1">
              <w:rPr>
                <w:color w:val="auto"/>
                <w:sz w:val="22"/>
                <w:szCs w:val="22"/>
              </w:rPr>
              <w:t>SIGNATURE DU REPRESENTANT DE LA CCI</w:t>
            </w:r>
          </w:p>
        </w:tc>
      </w:tr>
    </w:tbl>
    <w:p w14:paraId="4A6E5E46" w14:textId="77777777" w:rsidR="00CF3E28" w:rsidRPr="00E85AC1" w:rsidRDefault="00CF3E28" w:rsidP="00CF3E28">
      <w:pPr>
        <w:pStyle w:val="TITREBLEU"/>
        <w:rPr>
          <w:sz w:val="22"/>
          <w:szCs w:val="22"/>
        </w:rPr>
      </w:pPr>
    </w:p>
    <w:p w14:paraId="07236FC9" w14:textId="77777777" w:rsidR="00006640" w:rsidRPr="00E85AC1" w:rsidRDefault="00006640" w:rsidP="00006640">
      <w:pPr>
        <w:shd w:val="clear" w:color="auto" w:fill="FFFFFF"/>
        <w:tabs>
          <w:tab w:val="left" w:pos="2400"/>
        </w:tabs>
        <w:spacing w:after="0" w:line="240" w:lineRule="auto"/>
        <w:rPr>
          <w:rFonts w:ascii="Calibri" w:eastAsia="Times New Roman" w:hAnsi="Calibri" w:cs="Arial"/>
          <w:color w:val="000000"/>
          <w:lang w:eastAsia="fr-FR"/>
        </w:rPr>
      </w:pPr>
    </w:p>
    <w:p w14:paraId="75842904" w14:textId="77777777" w:rsidR="00E85AC1" w:rsidRPr="00E85AC1" w:rsidRDefault="00E85AC1" w:rsidP="00E85AC1">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6A2664BA" w14:textId="77777777" w:rsidR="00E85AC1" w:rsidRPr="00E85AC1" w:rsidRDefault="00E85AC1" w:rsidP="00E85AC1">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sectPr w:rsidR="00E85AC1" w:rsidRPr="00E85AC1" w:rsidSect="003019F5">
      <w:headerReference w:type="default" r:id="rId11"/>
      <w:footerReference w:type="default" r:id="rId12"/>
      <w:headerReference w:type="first" r:id="rId13"/>
      <w:type w:val="oddPage"/>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D0047" w14:textId="77777777" w:rsidR="00F314C2" w:rsidRDefault="00F314C2" w:rsidP="00C93BCB">
      <w:pPr>
        <w:spacing w:after="0" w:line="240" w:lineRule="auto"/>
      </w:pPr>
      <w:r>
        <w:separator/>
      </w:r>
    </w:p>
  </w:endnote>
  <w:endnote w:type="continuationSeparator" w:id="0">
    <w:p w14:paraId="341371F3" w14:textId="77777777" w:rsidR="00F314C2" w:rsidRDefault="00F314C2"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5B10" w14:textId="77777777" w:rsidR="00524973" w:rsidRPr="00895818" w:rsidRDefault="00524973">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123167">
      <w:rPr>
        <w:rStyle w:val="Numrodepage"/>
        <w:rFonts w:ascii="Arial" w:hAnsi="Arial" w:cs="Arial"/>
        <w:noProof/>
        <w:color w:val="8B8B8B" w:themeColor="text1" w:themeTint="A6"/>
        <w:sz w:val="18"/>
        <w:szCs w:val="18"/>
      </w:rPr>
      <w:t>1</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33186" w14:textId="77777777" w:rsidR="00F314C2" w:rsidRDefault="00F314C2" w:rsidP="00C93BCB">
      <w:pPr>
        <w:spacing w:after="0" w:line="240" w:lineRule="auto"/>
      </w:pPr>
      <w:r>
        <w:separator/>
      </w:r>
    </w:p>
  </w:footnote>
  <w:footnote w:type="continuationSeparator" w:id="0">
    <w:p w14:paraId="397AF89E" w14:textId="77777777" w:rsidR="00F314C2" w:rsidRDefault="00F314C2"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55E2" w14:textId="77777777" w:rsidR="00051D9A" w:rsidRDefault="003019F5">
    <w:pPr>
      <w:pStyle w:val="En-tte"/>
    </w:pPr>
    <w:r w:rsidRPr="00852580">
      <w:rPr>
        <w:caps/>
        <w:noProof/>
        <w:sz w:val="66"/>
        <w:szCs w:val="66"/>
        <w:lang w:eastAsia="fr-FR"/>
      </w:rPr>
      <w:drawing>
        <wp:anchor distT="0" distB="0" distL="114300" distR="114300" simplePos="0" relativeHeight="251661312" behindDoc="1" locked="1" layoutInCell="1" allowOverlap="1" wp14:anchorId="0ADE1066" wp14:editId="0427BE86">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F372" w14:textId="77777777" w:rsidR="002734B3" w:rsidRDefault="002734B3">
    <w:pPr>
      <w:pStyle w:val="En-tte"/>
    </w:pPr>
    <w:r w:rsidRPr="00852580">
      <w:rPr>
        <w:caps/>
        <w:noProof/>
        <w:sz w:val="66"/>
        <w:szCs w:val="66"/>
        <w:lang w:eastAsia="fr-FR"/>
      </w:rPr>
      <w:drawing>
        <wp:anchor distT="0" distB="0" distL="114300" distR="114300" simplePos="0" relativeHeight="251659264" behindDoc="1" locked="0" layoutInCell="1" allowOverlap="1" wp14:anchorId="03C4C744" wp14:editId="2F1D321A">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44A98"/>
    <w:multiLevelType w:val="hybridMultilevel"/>
    <w:tmpl w:val="C46CD924"/>
    <w:lvl w:ilvl="0" w:tplc="779AED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5176CE"/>
    <w:multiLevelType w:val="hybridMultilevel"/>
    <w:tmpl w:val="114266E8"/>
    <w:lvl w:ilvl="0" w:tplc="8B0CC84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2949558">
    <w:abstractNumId w:val="0"/>
  </w:num>
  <w:num w:numId="2" w16cid:durableId="1346404241">
    <w:abstractNumId w:val="2"/>
  </w:num>
  <w:num w:numId="3" w16cid:durableId="889995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4C2"/>
    <w:rsid w:val="00006640"/>
    <w:rsid w:val="00051D9A"/>
    <w:rsid w:val="00060F6E"/>
    <w:rsid w:val="00075329"/>
    <w:rsid w:val="000830FD"/>
    <w:rsid w:val="0009196F"/>
    <w:rsid w:val="000A0DBC"/>
    <w:rsid w:val="000E2B5A"/>
    <w:rsid w:val="00122FF4"/>
    <w:rsid w:val="00123167"/>
    <w:rsid w:val="001439A6"/>
    <w:rsid w:val="001467F2"/>
    <w:rsid w:val="001C73A7"/>
    <w:rsid w:val="0021335B"/>
    <w:rsid w:val="00216D5E"/>
    <w:rsid w:val="002433FC"/>
    <w:rsid w:val="00261C1D"/>
    <w:rsid w:val="002734B3"/>
    <w:rsid w:val="00277778"/>
    <w:rsid w:val="002A4C69"/>
    <w:rsid w:val="002C6146"/>
    <w:rsid w:val="002E7FC2"/>
    <w:rsid w:val="003019F5"/>
    <w:rsid w:val="00391B97"/>
    <w:rsid w:val="003A3E35"/>
    <w:rsid w:val="003E0CD2"/>
    <w:rsid w:val="003E2BBC"/>
    <w:rsid w:val="004275DA"/>
    <w:rsid w:val="00431B0F"/>
    <w:rsid w:val="00443274"/>
    <w:rsid w:val="00444320"/>
    <w:rsid w:val="004821A1"/>
    <w:rsid w:val="004F2B93"/>
    <w:rsid w:val="005110ED"/>
    <w:rsid w:val="0052210F"/>
    <w:rsid w:val="00524973"/>
    <w:rsid w:val="0053305D"/>
    <w:rsid w:val="00534325"/>
    <w:rsid w:val="005407ED"/>
    <w:rsid w:val="005B07F4"/>
    <w:rsid w:val="005E6C72"/>
    <w:rsid w:val="0060351F"/>
    <w:rsid w:val="006076AE"/>
    <w:rsid w:val="0062754D"/>
    <w:rsid w:val="00627BD7"/>
    <w:rsid w:val="00643FCD"/>
    <w:rsid w:val="00644F16"/>
    <w:rsid w:val="006C2FB9"/>
    <w:rsid w:val="006C3C9C"/>
    <w:rsid w:val="006D0EA1"/>
    <w:rsid w:val="006E20DD"/>
    <w:rsid w:val="00720CFF"/>
    <w:rsid w:val="00725CE2"/>
    <w:rsid w:val="00752F76"/>
    <w:rsid w:val="0075543A"/>
    <w:rsid w:val="007565BE"/>
    <w:rsid w:val="00757F89"/>
    <w:rsid w:val="00772044"/>
    <w:rsid w:val="007B6957"/>
    <w:rsid w:val="00807159"/>
    <w:rsid w:val="00812F12"/>
    <w:rsid w:val="00821D4E"/>
    <w:rsid w:val="00852580"/>
    <w:rsid w:val="008762F8"/>
    <w:rsid w:val="008769E8"/>
    <w:rsid w:val="00882674"/>
    <w:rsid w:val="00895818"/>
    <w:rsid w:val="0090390D"/>
    <w:rsid w:val="00952CC2"/>
    <w:rsid w:val="009E6430"/>
    <w:rsid w:val="00A06A92"/>
    <w:rsid w:val="00A71718"/>
    <w:rsid w:val="00A86C5D"/>
    <w:rsid w:val="00AC694E"/>
    <w:rsid w:val="00AD7B64"/>
    <w:rsid w:val="00AF24AC"/>
    <w:rsid w:val="00B24790"/>
    <w:rsid w:val="00B24830"/>
    <w:rsid w:val="00B37FF9"/>
    <w:rsid w:val="00B40FE6"/>
    <w:rsid w:val="00B833C1"/>
    <w:rsid w:val="00BB6D73"/>
    <w:rsid w:val="00C17FEA"/>
    <w:rsid w:val="00C314B7"/>
    <w:rsid w:val="00C77A10"/>
    <w:rsid w:val="00C92B47"/>
    <w:rsid w:val="00C93BCB"/>
    <w:rsid w:val="00CA3BF8"/>
    <w:rsid w:val="00CB36D4"/>
    <w:rsid w:val="00CE5BDE"/>
    <w:rsid w:val="00CF018D"/>
    <w:rsid w:val="00CF3E28"/>
    <w:rsid w:val="00CF4C17"/>
    <w:rsid w:val="00D157EF"/>
    <w:rsid w:val="00D173FE"/>
    <w:rsid w:val="00D5128A"/>
    <w:rsid w:val="00DA0873"/>
    <w:rsid w:val="00DD40A5"/>
    <w:rsid w:val="00DE58B8"/>
    <w:rsid w:val="00E71CC4"/>
    <w:rsid w:val="00E85AC1"/>
    <w:rsid w:val="00ED2DA9"/>
    <w:rsid w:val="00EF242F"/>
    <w:rsid w:val="00EF681F"/>
    <w:rsid w:val="00F314C2"/>
    <w:rsid w:val="00F41CC5"/>
    <w:rsid w:val="00F65326"/>
    <w:rsid w:val="00F828AE"/>
    <w:rsid w:val="00F8488B"/>
    <w:rsid w:val="00F96D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59FAFBA"/>
  <w14:defaultImageDpi w14:val="300"/>
  <w15:docId w15:val="{30F41AA3-9B51-4370-87BB-5A122A54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rsid w:val="00CA3BF8"/>
    <w:rPr>
      <w:rFonts w:ascii="Arial" w:hAnsi="Arial" w:cs="Arial"/>
      <w:color w:val="004379"/>
      <w:sz w:val="24"/>
      <w:szCs w:val="24"/>
    </w:rPr>
  </w:style>
  <w:style w:type="character" w:customStyle="1" w:styleId="TEXTEBLEU">
    <w:name w:val="TEXTE BLEU"/>
    <w:basedOn w:val="Policepardfaut"/>
    <w:uiPriority w:val="1"/>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table" w:styleId="Grilledutableau">
    <w:name w:val="Table Grid"/>
    <w:basedOn w:val="TableauNormal"/>
    <w:uiPriority w:val="59"/>
    <w:rsid w:val="00CF3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03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967878">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 w:id="182924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E776BA-9998-4E83-AEE1-3A17578B9CBE}">
  <ds:schemaRefs>
    <ds:schemaRef ds:uri="http://schemas.microsoft.com/office/2006/metadata/properties"/>
    <ds:schemaRef ds:uri="http://schemas.microsoft.com/office/2006/documentManagement/types"/>
    <ds:schemaRef ds:uri="http://purl.org/dc/elements/1.1/"/>
    <ds:schemaRef ds:uri="61fa6e62-f592-400c-9782-03e930de6fb7"/>
    <ds:schemaRef ds:uri="http://schemas.openxmlformats.org/package/2006/metadata/core-properties"/>
    <ds:schemaRef ds:uri="http://schemas.microsoft.com/office/infopath/2007/PartnerControls"/>
    <ds:schemaRef ds:uri="http://purl.org/dc/terms/"/>
    <ds:schemaRef ds:uri="b5b49004-625b-4be3-ac26-dea83e2eecf2"/>
    <ds:schemaRef ds:uri="http://www.w3.org/XML/1998/namespace"/>
    <ds:schemaRef ds:uri="http://purl.org/dc/dcmitype/"/>
  </ds:schemaRefs>
</ds:datastoreItem>
</file>

<file path=customXml/itemProps2.xml><?xml version="1.0" encoding="utf-8"?>
<ds:datastoreItem xmlns:ds="http://schemas.openxmlformats.org/officeDocument/2006/customXml" ds:itemID="{D83FEB7C-974E-4213-903B-A44B773E356A}">
  <ds:schemaRefs>
    <ds:schemaRef ds:uri="http://schemas.openxmlformats.org/officeDocument/2006/bibliography"/>
  </ds:schemaRefs>
</ds:datastoreItem>
</file>

<file path=customXml/itemProps3.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466DE1-6947-4E61-873E-5DAC729047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160</Words>
  <Characters>886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Jessica FERRET</dc:creator>
  <cp:lastModifiedBy>Chloe GUIGO</cp:lastModifiedBy>
  <cp:revision>10</cp:revision>
  <cp:lastPrinted>2020-04-28T13:30:00Z</cp:lastPrinted>
  <dcterms:created xsi:type="dcterms:W3CDTF">2023-04-27T12:52:00Z</dcterms:created>
  <dcterms:modified xsi:type="dcterms:W3CDTF">2024-02-06T15:27:00Z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