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E27" w:rsidRDefault="006D7E27" w:rsidP="006D7E2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2DA49" wp14:editId="21CCFF48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D7E27" w:rsidRDefault="006D7E27" w:rsidP="006D7E27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2DA49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6D7E27" w:rsidRDefault="006D7E27" w:rsidP="006D7E27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6D7E27" w:rsidRDefault="006D7E27" w:rsidP="006D7E27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06A420D" wp14:editId="1774BED9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7E27" w:rsidRDefault="006D7E27" w:rsidP="006D7E27"/>
    <w:p w:rsidR="006D7E27" w:rsidRDefault="006D7E27" w:rsidP="006D7E27"/>
    <w:p w:rsidR="006D7E27" w:rsidRDefault="006D7E27" w:rsidP="006D7E27"/>
    <w:p w:rsidR="006D7E27" w:rsidRDefault="006D7E27" w:rsidP="006D7E27"/>
    <w:p w:rsidR="006D7E27" w:rsidRDefault="006D7E27" w:rsidP="006D7E27"/>
    <w:p w:rsidR="006D7E27" w:rsidRPr="006D1C98" w:rsidRDefault="006D7E27" w:rsidP="006D7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</w:pP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2322</w:t>
      </w: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700</w:t>
      </w:r>
    </w:p>
    <w:p w:rsidR="006D7E27" w:rsidRPr="006D7E27" w:rsidRDefault="006D7E27" w:rsidP="006D7E2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</w:pPr>
      <w:r w:rsidRPr="006D7E27"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  <w:t>Marché de travaux d’aménagement de bureau du service médical de la direction territoriale de l’OFII, sise 2 rue Moncey - 69003 Lyon</w:t>
      </w:r>
    </w:p>
    <w:p w:rsidR="006D7E27" w:rsidRPr="006D1C98" w:rsidRDefault="006D7E27" w:rsidP="006D7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40"/>
          <w:szCs w:val="40"/>
        </w:rPr>
      </w:pPr>
      <w:r w:rsidRPr="006D1C98">
        <w:rPr>
          <w:b/>
          <w:color w:val="C00000"/>
          <w:sz w:val="40"/>
          <w:szCs w:val="40"/>
        </w:rPr>
        <w:t xml:space="preserve">CADRE DE REPONSE TECHNIQUE </w:t>
      </w:r>
      <w:r>
        <w:rPr>
          <w:b/>
          <w:color w:val="C00000"/>
          <w:sz w:val="40"/>
          <w:szCs w:val="40"/>
        </w:rPr>
        <w:t xml:space="preserve">DU LOT </w:t>
      </w:r>
    </w:p>
    <w:p w:rsidR="006D7E27" w:rsidRPr="006D1C98" w:rsidRDefault="006D7E27" w:rsidP="006D7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  <w:color w:val="C00000"/>
          <w:sz w:val="40"/>
          <w:szCs w:val="40"/>
        </w:rPr>
      </w:pPr>
      <w:r w:rsidRPr="002E4951">
        <w:rPr>
          <w:b/>
          <w:color w:val="C00000"/>
          <w:sz w:val="40"/>
          <w:szCs w:val="40"/>
        </w:rPr>
        <w:t>LOT 2 – MENUISERIES</w:t>
      </w:r>
      <w:r>
        <w:rPr>
          <w:b/>
          <w:color w:val="C00000"/>
          <w:sz w:val="40"/>
          <w:szCs w:val="40"/>
        </w:rPr>
        <w:t xml:space="preserve"> EXTERIEURES</w:t>
      </w:r>
      <w:r w:rsidR="004A0778">
        <w:rPr>
          <w:b/>
          <w:color w:val="C00000"/>
          <w:sz w:val="40"/>
          <w:szCs w:val="40"/>
        </w:rPr>
        <w:t>/</w:t>
      </w:r>
      <w:r w:rsidR="004A0778" w:rsidRPr="0045575E">
        <w:rPr>
          <w:b/>
          <w:color w:val="C00000"/>
          <w:sz w:val="40"/>
          <w:szCs w:val="40"/>
          <w:lang w:val="en-US"/>
        </w:rPr>
        <w:t>SERRURERIE</w:t>
      </w:r>
    </w:p>
    <w:p w:rsidR="006D7E27" w:rsidRPr="005D7B60" w:rsidRDefault="006D7E27" w:rsidP="006D7E27">
      <w:pPr>
        <w:jc w:val="center"/>
        <w:rPr>
          <w:b/>
          <w:sz w:val="20"/>
          <w:szCs w:val="20"/>
        </w:rPr>
      </w:pPr>
    </w:p>
    <w:p w:rsidR="006D7E27" w:rsidRDefault="006D7E27" w:rsidP="006D7E27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6D7E27" w:rsidRDefault="006D7E27" w:rsidP="006D7E27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6D7E27" w:rsidRPr="006D1C98" w:rsidRDefault="006D7E27" w:rsidP="006D7E27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6D1C98">
        <w:rPr>
          <w:b/>
          <w:color w:val="C00000"/>
        </w:rPr>
        <w:t>La réponse à chaque question ne peut excéder une vingtaine de lignes.</w:t>
      </w:r>
    </w:p>
    <w:p w:rsidR="006D7E27" w:rsidRDefault="006D7E27" w:rsidP="006D7E27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6D7E27" w:rsidRPr="009449BB" w:rsidTr="00FF3F02">
        <w:trPr>
          <w:trHeight w:hRule="exact" w:val="340"/>
        </w:trPr>
        <w:tc>
          <w:tcPr>
            <w:tcW w:w="5000" w:type="pct"/>
          </w:tcPr>
          <w:p w:rsidR="006D7E27" w:rsidRPr="002164A5" w:rsidRDefault="006D7E27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candidat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6D7E27" w:rsidRPr="002164A5" w:rsidRDefault="006D7E27" w:rsidP="00FF3F02">
            <w:pPr>
              <w:rPr>
                <w:b/>
                <w:sz w:val="20"/>
                <w:szCs w:val="20"/>
              </w:rPr>
            </w:pPr>
          </w:p>
        </w:tc>
      </w:tr>
      <w:tr w:rsidR="006D7E27" w:rsidRPr="009449BB" w:rsidTr="00FF3F02">
        <w:trPr>
          <w:trHeight w:hRule="exact" w:val="68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:rsidR="006D7E27" w:rsidRPr="002164A5" w:rsidRDefault="006D7E27" w:rsidP="00FF3F02">
            <w:pPr>
              <w:widowControl w:val="0"/>
              <w:rPr>
                <w:rFonts w:ascii="Calibri" w:hAnsi="Calibri"/>
              </w:rPr>
            </w:pPr>
          </w:p>
        </w:tc>
      </w:tr>
    </w:tbl>
    <w:p w:rsidR="006D7E27" w:rsidRDefault="006D7E27" w:rsidP="006D7E27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6D7E27" w:rsidRPr="009449BB" w:rsidTr="00FF3F02">
        <w:trPr>
          <w:trHeight w:hRule="exact" w:val="340"/>
        </w:trPr>
        <w:tc>
          <w:tcPr>
            <w:tcW w:w="9322" w:type="dxa"/>
            <w:gridSpan w:val="3"/>
          </w:tcPr>
          <w:p w:rsidR="006D7E27" w:rsidRPr="002164A5" w:rsidRDefault="006D7E27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6D7E27" w:rsidRPr="002164A5" w:rsidRDefault="006D7E27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6D7E27" w:rsidRPr="009449BB" w:rsidTr="00FF3F02">
        <w:trPr>
          <w:trHeight w:hRule="exact" w:val="567"/>
        </w:trPr>
        <w:tc>
          <w:tcPr>
            <w:tcW w:w="673" w:type="dxa"/>
            <w:vAlign w:val="center"/>
          </w:tcPr>
          <w:p w:rsidR="006D7E27" w:rsidRPr="002164A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6D7E27" w:rsidRPr="002164A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6D7E27" w:rsidRPr="002164A5" w:rsidRDefault="006D7E27" w:rsidP="00FF3F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6D7E27" w:rsidRPr="002164A5" w:rsidRDefault="006D7E27" w:rsidP="00FF3F02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6D7E27" w:rsidRPr="002164A5" w:rsidRDefault="006D7E27" w:rsidP="00FF3F0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6D7E27" w:rsidRPr="002164A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6D7E27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D7E27" w:rsidRPr="00076C35" w:rsidRDefault="006D7E27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6D7E27" w:rsidRPr="00076C35" w:rsidRDefault="006D7E27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6D7E27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D7E27" w:rsidRPr="00076C35" w:rsidRDefault="006D7E27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6D7E27" w:rsidRPr="00076C35" w:rsidRDefault="006D7E27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6D7E27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D7E27" w:rsidRPr="00076C35" w:rsidRDefault="006D7E27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6D7E27" w:rsidRPr="00076C35" w:rsidRDefault="006D7E27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6D7E27" w:rsidRPr="00076C35" w:rsidRDefault="006D7E27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6D7E27" w:rsidRDefault="006D7E27" w:rsidP="006D7E27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E27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6D7E27" w:rsidRPr="001D37AA" w:rsidRDefault="006D7E27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 w:rsidRPr="00100340">
              <w:rPr>
                <w:b/>
                <w:color w:val="C00000"/>
                <w:sz w:val="28"/>
                <w:szCs w:val="28"/>
              </w:rPr>
              <w:lastRenderedPageBreak/>
              <w:t>VALEUR TECHNIQUE DE L’OFFRE (50 points)</w:t>
            </w:r>
          </w:p>
        </w:tc>
      </w:tr>
      <w:tr w:rsidR="006D7E27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6D7E27" w:rsidRPr="00287E49" w:rsidRDefault="006D7E27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1-MOYENS HUMAINS ET MATERIELS DEDIÉS AU MARCHÉ</w:t>
            </w:r>
            <w:r>
              <w:rPr>
                <w:b/>
                <w:color w:val="7030A0"/>
                <w:sz w:val="28"/>
                <w:szCs w:val="28"/>
              </w:rPr>
              <w:t xml:space="preserve"> (15 points) </w:t>
            </w:r>
          </w:p>
        </w:tc>
      </w:tr>
      <w:tr w:rsidR="006D7E27" w:rsidTr="00FF3F02">
        <w:trPr>
          <w:trHeight w:val="405"/>
        </w:trPr>
        <w:tc>
          <w:tcPr>
            <w:tcW w:w="9062" w:type="dxa"/>
            <w:shd w:val="clear" w:color="auto" w:fill="B5B0D4"/>
          </w:tcPr>
          <w:p w:rsidR="006D7E27" w:rsidRPr="00882D52" w:rsidRDefault="006D7E27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>Item : organigramme et composition de l’équipe : 5 points</w:t>
            </w:r>
          </w:p>
        </w:tc>
      </w:tr>
      <w:tr w:rsidR="006D7E27" w:rsidTr="00FF3F02">
        <w:tc>
          <w:tcPr>
            <w:tcW w:w="9062" w:type="dxa"/>
          </w:tcPr>
          <w:p w:rsidR="006D7E27" w:rsidRPr="0066121D" w:rsidRDefault="006D7E27" w:rsidP="00FF3F02">
            <w:pPr>
              <w:jc w:val="both"/>
            </w:pPr>
            <w:r w:rsidRPr="0066121D">
              <w:t xml:space="preserve">Fournir un organigramme détaillé de l’équipe encadrante </w:t>
            </w:r>
          </w:p>
          <w:p w:rsidR="006D7E27" w:rsidRPr="0066121D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</w:pPr>
          </w:p>
        </w:tc>
      </w:tr>
      <w:tr w:rsidR="006D7E27" w:rsidTr="00FF3F02">
        <w:tc>
          <w:tcPr>
            <w:tcW w:w="9062" w:type="dxa"/>
          </w:tcPr>
          <w:p w:rsidR="006D7E27" w:rsidRPr="0066121D" w:rsidRDefault="006D7E27" w:rsidP="00FF3F02">
            <w:pPr>
              <w:jc w:val="both"/>
            </w:pPr>
            <w:r w:rsidRPr="0066121D">
              <w:t xml:space="preserve">Transmettre un </w:t>
            </w:r>
            <w:r w:rsidRPr="0071500E">
              <w:rPr>
                <w:b/>
              </w:rPr>
              <w:t xml:space="preserve">CV pour chacun des membres de l’équipe </w:t>
            </w:r>
            <w:r>
              <w:rPr>
                <w:b/>
              </w:rPr>
              <w:t>encadrante</w:t>
            </w:r>
            <w:r w:rsidRPr="0066121D">
              <w:t xml:space="preserve"> comportant OBLIGATOIREMENT  les quatre informations suivantes : </w:t>
            </w:r>
          </w:p>
          <w:p w:rsidR="006D7E27" w:rsidRPr="0066121D" w:rsidRDefault="006D7E27" w:rsidP="006D7E27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nom, prénom</w:t>
            </w:r>
          </w:p>
          <w:p w:rsidR="006D7E27" w:rsidRPr="0066121D" w:rsidRDefault="006D7E27" w:rsidP="006D7E27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qualifications </w:t>
            </w:r>
          </w:p>
          <w:p w:rsidR="006D7E27" w:rsidRPr="0066121D" w:rsidRDefault="006D7E27" w:rsidP="006D7E27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références professionnelles, expériences</w:t>
            </w:r>
          </w:p>
          <w:p w:rsidR="006D7E27" w:rsidRPr="0066121D" w:rsidRDefault="006D7E27" w:rsidP="006D7E27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ancienneté dans la société </w:t>
            </w:r>
          </w:p>
          <w:p w:rsidR="006D7E27" w:rsidRPr="0066121D" w:rsidRDefault="006D7E27" w:rsidP="00FF3F02"/>
          <w:p w:rsidR="006D7E27" w:rsidRDefault="006D7E27" w:rsidP="00FF3F02">
            <w:pPr>
              <w:jc w:val="both"/>
              <w:rPr>
                <w:b/>
              </w:rPr>
            </w:pPr>
          </w:p>
        </w:tc>
      </w:tr>
      <w:tr w:rsidR="006D7E27" w:rsidTr="00FF3F02">
        <w:tc>
          <w:tcPr>
            <w:tcW w:w="9062" w:type="dxa"/>
          </w:tcPr>
          <w:p w:rsidR="006D7E27" w:rsidRPr="0066121D" w:rsidRDefault="006D7E27" w:rsidP="00FF3F02">
            <w:pPr>
              <w:jc w:val="both"/>
            </w:pPr>
            <w:r>
              <w:rPr>
                <w:b/>
              </w:rPr>
              <w:t>Q</w:t>
            </w:r>
            <w:r w:rsidRPr="0071500E">
              <w:rPr>
                <w:b/>
              </w:rPr>
              <w:t>ualifications et expériences des équipiers (hors EXE)</w:t>
            </w:r>
            <w:r w:rsidRPr="0066121D">
              <w:t xml:space="preserve"> dédiés à la réalisation du marché </w:t>
            </w:r>
            <w:r>
              <w:t>et produire la carte d’i</w:t>
            </w:r>
            <w:r w:rsidRPr="0066121D">
              <w:t>dentification professionnelle du BTP</w:t>
            </w:r>
          </w:p>
          <w:p w:rsidR="006D7E27" w:rsidRPr="0066121D" w:rsidRDefault="006D7E27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6D7E27" w:rsidRPr="0066121D" w:rsidRDefault="006D7E27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6D7E27" w:rsidRPr="0066121D" w:rsidRDefault="006D7E27" w:rsidP="00FF3F02">
            <w:pPr>
              <w:pStyle w:val="Paragraphedeliste"/>
              <w:ind w:left="360"/>
              <w:jc w:val="both"/>
            </w:pP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1D37AA" w:rsidRDefault="006D7E27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organisation et identification des équipes dédiées aux études EXE : </w:t>
            </w:r>
            <w:r>
              <w:rPr>
                <w:b/>
                <w:i/>
                <w:sz w:val="24"/>
                <w:szCs w:val="24"/>
              </w:rPr>
              <w:t>5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6D7E27" w:rsidTr="00FF3F02">
        <w:tc>
          <w:tcPr>
            <w:tcW w:w="9062" w:type="dxa"/>
          </w:tcPr>
          <w:p w:rsidR="006D7E27" w:rsidRPr="0066121D" w:rsidRDefault="006D7E27" w:rsidP="00FF3F02">
            <w:pPr>
              <w:jc w:val="both"/>
            </w:pPr>
            <w:r w:rsidRPr="0066121D">
              <w:rPr>
                <w:b/>
              </w:rPr>
              <w:t>Méthodologie de réalisation des études EXE</w:t>
            </w:r>
            <w:r w:rsidRPr="0066121D">
              <w:t> : présenter le personnel disposant d’une expertise technique EXE en fournissant un CV détaillé pour chacun avec mention des qualifications, expériences e</w:t>
            </w:r>
            <w:r>
              <w:t xml:space="preserve">t ancienneté dans  l’entreprise </w:t>
            </w:r>
            <w:r w:rsidRPr="0071500E">
              <w:rPr>
                <w:b/>
                <w:color w:val="ED7D31" w:themeColor="accent2"/>
              </w:rPr>
              <w:t>ou</w:t>
            </w:r>
            <w:r>
              <w:t xml:space="preserve"> e</w:t>
            </w:r>
            <w:r w:rsidRPr="0066121D">
              <w:t xml:space="preserve">n cas de recours à un bureau d’étude externe : </w:t>
            </w:r>
            <w:r>
              <w:t>présenter</w:t>
            </w:r>
            <w:r w:rsidRPr="0066121D">
              <w:t xml:space="preserve"> les coordonnées du </w:t>
            </w:r>
            <w:r>
              <w:t>bureau d’études ainsi que l</w:t>
            </w:r>
            <w:r w:rsidRPr="0066121D">
              <w:t>es qualifications</w:t>
            </w:r>
            <w:r>
              <w:t xml:space="preserve"> et</w:t>
            </w:r>
            <w:r w:rsidRPr="0066121D">
              <w:t xml:space="preserve"> expériences des personnels du BET  </w:t>
            </w:r>
          </w:p>
          <w:p w:rsidR="006D7E27" w:rsidRPr="0066121D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</w:pPr>
          </w:p>
          <w:p w:rsidR="006D7E27" w:rsidRPr="0066121D" w:rsidRDefault="006D7E27" w:rsidP="00FF3F02"/>
        </w:tc>
      </w:tr>
      <w:tr w:rsidR="006D7E27" w:rsidTr="00FF3F02">
        <w:tc>
          <w:tcPr>
            <w:tcW w:w="9062" w:type="dxa"/>
          </w:tcPr>
          <w:p w:rsidR="006D7E27" w:rsidRPr="0066121D" w:rsidRDefault="006D7E27" w:rsidP="00FF3F02">
            <w:pPr>
              <w:jc w:val="both"/>
            </w:pPr>
            <w:r w:rsidRPr="0066121D">
              <w:rPr>
                <w:b/>
              </w:rPr>
              <w:t xml:space="preserve">Organisation des équipes dédiées </w:t>
            </w:r>
            <w:r>
              <w:rPr>
                <w:b/>
              </w:rPr>
              <w:t>au marché</w:t>
            </w:r>
            <w:r>
              <w:t xml:space="preserve"> : indiquer </w:t>
            </w:r>
            <w:r w:rsidRPr="0066121D">
              <w:t>le nombre de personnes présentes sur site à la fois pour l’équipe encadrante et les équipiers par corps de métier</w:t>
            </w:r>
            <w:r>
              <w:t>, l</w:t>
            </w:r>
            <w:r w:rsidRPr="0066121D">
              <w:t>e temps d’intervention de chacun des équipiers</w:t>
            </w:r>
            <w:r>
              <w:t xml:space="preserve">, </w:t>
            </w:r>
            <w:r w:rsidRPr="0066121D">
              <w:t xml:space="preserve">la préparation et l’organisation du chantier, les horaires de travail </w:t>
            </w:r>
            <w:r>
              <w:t xml:space="preserve">et </w:t>
            </w:r>
            <w:r w:rsidRPr="0066121D">
              <w:t xml:space="preserve">les mesures de protection de la santé et de la sécurité des salariés (moyens et équipements appropriés) </w:t>
            </w:r>
          </w:p>
          <w:p w:rsidR="006D7E27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</w:pPr>
          </w:p>
        </w:tc>
      </w:tr>
      <w:tr w:rsidR="006D7E27" w:rsidTr="00FF3F02">
        <w:tc>
          <w:tcPr>
            <w:tcW w:w="9062" w:type="dxa"/>
          </w:tcPr>
          <w:p w:rsidR="006D7E27" w:rsidRDefault="006D7E27" w:rsidP="00FF3F02">
            <w:pPr>
              <w:jc w:val="both"/>
            </w:pPr>
            <w:r w:rsidRPr="0071500E">
              <w:rPr>
                <w:b/>
              </w:rPr>
              <w:t>Personnel des sous-traitants</w:t>
            </w:r>
            <w:r>
              <w:t xml:space="preserve"> : Le cas échéant, préciser le </w:t>
            </w:r>
            <w:r w:rsidRPr="0066121D">
              <w:t>nombre d’</w:t>
            </w:r>
            <w:r>
              <w:t xml:space="preserve">équipiers </w:t>
            </w:r>
            <w:r w:rsidRPr="0066121D">
              <w:t xml:space="preserve">des sociétés déclarées en qualité de sous-traitants </w:t>
            </w:r>
            <w:r>
              <w:t>qui seraient dédiés au marché avec indication des qualifications et expériences</w:t>
            </w:r>
          </w:p>
          <w:p w:rsidR="006D7E27" w:rsidRDefault="006D7E27" w:rsidP="00FF3F02">
            <w:pPr>
              <w:jc w:val="both"/>
            </w:pPr>
          </w:p>
          <w:p w:rsidR="006D7E27" w:rsidRDefault="006D7E27" w:rsidP="00FF3F02">
            <w:pPr>
              <w:jc w:val="both"/>
            </w:pPr>
          </w:p>
          <w:p w:rsidR="006D7E27" w:rsidRPr="0066121D" w:rsidRDefault="006D7E27" w:rsidP="00FF3F02">
            <w:pPr>
              <w:jc w:val="both"/>
              <w:rPr>
                <w:b/>
              </w:rPr>
            </w:pPr>
          </w:p>
        </w:tc>
      </w:tr>
    </w:tbl>
    <w:p w:rsidR="006D7E27" w:rsidRDefault="006D7E27" w:rsidP="006D7E27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E27" w:rsidTr="00FF3F02">
        <w:tc>
          <w:tcPr>
            <w:tcW w:w="9062" w:type="dxa"/>
            <w:shd w:val="clear" w:color="auto" w:fill="B5B0D4"/>
          </w:tcPr>
          <w:p w:rsidR="006D7E27" w:rsidRPr="00A9576D" w:rsidRDefault="006D7E27" w:rsidP="00FF3F02">
            <w:pPr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Moyens matériels prévus pour l’exécution du marché 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</w:tcPr>
          <w:p w:rsidR="006D7E27" w:rsidRPr="0071500E" w:rsidRDefault="006D7E27" w:rsidP="00FF3F02">
            <w:pPr>
              <w:pStyle w:val="Paragraphedeliste"/>
              <w:tabs>
                <w:tab w:val="left" w:pos="0"/>
                <w:tab w:val="left" w:pos="454"/>
              </w:tabs>
              <w:ind w:left="0"/>
            </w:pPr>
            <w:r w:rsidRPr="0071500E">
              <w:t xml:space="preserve">Décrire </w:t>
            </w:r>
            <w:r w:rsidRPr="0071500E">
              <w:rPr>
                <w:b/>
              </w:rPr>
              <w:t>les moyens matériels</w:t>
            </w:r>
            <w:r w:rsidRPr="0071500E">
              <w:t xml:space="preserve"> utilisés pour la réalisation du chantier (équipements, logiciels dédiés, </w:t>
            </w:r>
            <w:proofErr w:type="spellStart"/>
            <w:r w:rsidRPr="0071500E">
              <w:t>ect</w:t>
            </w:r>
            <w:proofErr w:type="spellEnd"/>
            <w:r w:rsidRPr="0071500E">
              <w:t>…)</w:t>
            </w:r>
          </w:p>
          <w:p w:rsidR="006D7E27" w:rsidRDefault="006D7E27" w:rsidP="00FF3F02">
            <w:pPr>
              <w:tabs>
                <w:tab w:val="left" w:pos="454"/>
              </w:tabs>
              <w:rPr>
                <w:b/>
              </w:rPr>
            </w:pPr>
          </w:p>
          <w:p w:rsidR="006D7E27" w:rsidRDefault="006D7E27" w:rsidP="00FF3F02">
            <w:pPr>
              <w:tabs>
                <w:tab w:val="left" w:pos="454"/>
              </w:tabs>
              <w:rPr>
                <w:b/>
              </w:rPr>
            </w:pPr>
          </w:p>
          <w:p w:rsidR="006D7E27" w:rsidRPr="00532AD2" w:rsidRDefault="006D7E27" w:rsidP="00FF3F02">
            <w:pPr>
              <w:tabs>
                <w:tab w:val="left" w:pos="454"/>
              </w:tabs>
              <w:rPr>
                <w:b/>
              </w:rPr>
            </w:pP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A9576D" w:rsidRDefault="006D7E27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Moyens matériels prévus pour les études d’EXE: </w:t>
            </w:r>
            <w:r>
              <w:rPr>
                <w:b/>
                <w:i/>
                <w:sz w:val="24"/>
                <w:szCs w:val="24"/>
              </w:rPr>
              <w:t xml:space="preserve">2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</w:tcPr>
          <w:p w:rsidR="006D7E27" w:rsidRPr="0071500E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71500E">
              <w:t xml:space="preserve">Détailler les moyens dont dispose le candidat pour réaliser les études EXE  (logiciels, BIM, DAO, </w:t>
            </w:r>
            <w:proofErr w:type="spellStart"/>
            <w:r w:rsidRPr="0071500E">
              <w:t>ect</w:t>
            </w:r>
            <w:proofErr w:type="spellEnd"/>
            <w:r w:rsidRPr="0071500E">
              <w:t>.)</w:t>
            </w:r>
            <w:r w:rsidRPr="0071500E">
              <w:rPr>
                <w:i/>
                <w:sz w:val="24"/>
                <w:szCs w:val="24"/>
              </w:rPr>
              <w:t xml:space="preserve"> </w:t>
            </w:r>
          </w:p>
          <w:p w:rsidR="006D7E27" w:rsidRDefault="006D7E27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6D7E27" w:rsidRPr="00A9576D" w:rsidRDefault="006D7E27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6D7E27" w:rsidRPr="00A9576D" w:rsidRDefault="006D7E27" w:rsidP="00FF3F02">
            <w:pPr>
              <w:tabs>
                <w:tab w:val="left" w:pos="454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6D7E27" w:rsidTr="00FF3F02">
        <w:tc>
          <w:tcPr>
            <w:tcW w:w="9062" w:type="dxa"/>
          </w:tcPr>
          <w:p w:rsidR="006D7E27" w:rsidRPr="0071500E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rPr>
                <w:b/>
              </w:rPr>
              <w:t>Expérience dans l’utilisation de plateformes collaboratives</w:t>
            </w:r>
            <w:r w:rsidRPr="0071500E">
              <w:t xml:space="preserve"> ou savoir-faire dans la conduite de projet au sein d’un espace de travail virtuel : degré d’appropriation d’un environnement digitalisé, identification de la plateforme, mesures prises pour la protection des données</w:t>
            </w:r>
          </w:p>
          <w:p w:rsidR="006D7E27" w:rsidRPr="0071500E" w:rsidRDefault="006D7E27" w:rsidP="00FF3F02">
            <w:pPr>
              <w:tabs>
                <w:tab w:val="left" w:pos="454"/>
              </w:tabs>
            </w:pPr>
          </w:p>
          <w:p w:rsidR="006D7E27" w:rsidRDefault="006D7E27" w:rsidP="00FF3F02">
            <w:pPr>
              <w:tabs>
                <w:tab w:val="left" w:pos="454"/>
              </w:tabs>
              <w:rPr>
                <w:rStyle w:val="hscoswrapper"/>
              </w:rPr>
            </w:pPr>
          </w:p>
          <w:p w:rsidR="006D7E27" w:rsidRPr="00B97FC3" w:rsidRDefault="006D7E27" w:rsidP="00FF3F02">
            <w:pPr>
              <w:tabs>
                <w:tab w:val="left" w:pos="454"/>
              </w:tabs>
              <w:rPr>
                <w:b/>
                <w:color w:val="7030A0"/>
              </w:rPr>
            </w:pPr>
          </w:p>
        </w:tc>
      </w:tr>
      <w:tr w:rsidR="006D7E27" w:rsidTr="00FF3F02">
        <w:tc>
          <w:tcPr>
            <w:tcW w:w="9062" w:type="dxa"/>
          </w:tcPr>
          <w:p w:rsidR="006D7E27" w:rsidRDefault="006D7E27" w:rsidP="00FF3F02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METHODOLOGIE D’EXECUTION ET PLANIFICATION DES TRAVAUX  </w:t>
            </w:r>
          </w:p>
          <w:p w:rsidR="006D7E27" w:rsidRPr="005D7B60" w:rsidRDefault="006D7E27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(15</w:t>
            </w:r>
            <w:r w:rsidRPr="005D7B60">
              <w:rPr>
                <w:b/>
                <w:color w:val="7030A0"/>
                <w:sz w:val="28"/>
                <w:szCs w:val="28"/>
              </w:rPr>
              <w:t xml:space="preserve"> points)</w:t>
            </w: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481D56" w:rsidRDefault="006D7E27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Planification des travaux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6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</w:tcPr>
          <w:p w:rsidR="006D7E27" w:rsidRPr="0071500E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t xml:space="preserve">Fournir un exemple de </w:t>
            </w:r>
            <w:r w:rsidRPr="0071500E">
              <w:rPr>
                <w:b/>
              </w:rPr>
              <w:t>planning prévisionnel des travaux</w:t>
            </w:r>
            <w:r w:rsidRPr="0071500E">
              <w:t xml:space="preserve"> détaillé par phase avec mention des délais associés </w:t>
            </w: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</w:rPr>
            </w:pP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  <w:color w:val="7030A0"/>
                <w:sz w:val="28"/>
                <w:szCs w:val="28"/>
              </w:rPr>
            </w:pPr>
          </w:p>
        </w:tc>
      </w:tr>
      <w:tr w:rsidR="006D7E27" w:rsidTr="00FF3F02">
        <w:tc>
          <w:tcPr>
            <w:tcW w:w="9062" w:type="dxa"/>
          </w:tcPr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Maitrise des risques de dérapage du calendrier</w:t>
            </w:r>
            <w:r>
              <w:t> : d</w:t>
            </w:r>
            <w:r w:rsidRPr="0071500E">
              <w:t>écrire la méthode employée pour identifier les tâches susceptibles de retarder tout le projet si leur exécution ne se fait pas dans les délais impartis (détection des chemins critiques)</w:t>
            </w: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6D7E27" w:rsidRPr="00481D56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  <w:color w:val="7030A0"/>
              </w:rPr>
            </w:pPr>
          </w:p>
        </w:tc>
      </w:tr>
      <w:tr w:rsidR="006D7E27" w:rsidTr="00FF3F02">
        <w:tc>
          <w:tcPr>
            <w:tcW w:w="9062" w:type="dxa"/>
          </w:tcPr>
          <w:p w:rsidR="006D7E27" w:rsidRPr="00235BA3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Détailler l’organisation mise en place pour garantir le respect des délais indiqués</w:t>
            </w:r>
            <w:r w:rsidRPr="00235BA3">
              <w:t xml:space="preserve"> : fournir un exemple de planning de chantier, indiquer le calendrier des livraisons prévues, la fréquence des visites de chantier, </w:t>
            </w:r>
            <w:proofErr w:type="spellStart"/>
            <w:r w:rsidRPr="00235BA3">
              <w:t>ect</w:t>
            </w:r>
            <w:proofErr w:type="spellEnd"/>
            <w:r w:rsidRPr="00235BA3">
              <w:t>.</w:t>
            </w: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6D7E27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6D7E27" w:rsidRPr="001B306F" w:rsidRDefault="006D7E27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2E0E27" w:rsidTr="00DA384F">
        <w:tc>
          <w:tcPr>
            <w:tcW w:w="9062" w:type="dxa"/>
            <w:shd w:val="clear" w:color="auto" w:fill="B5B0D4"/>
          </w:tcPr>
          <w:p w:rsidR="002E0E27" w:rsidRPr="00235BA3" w:rsidRDefault="002E0E27" w:rsidP="00DA384F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667C8F">
              <w:rPr>
                <w:b/>
                <w:i/>
                <w:sz w:val="24"/>
                <w:szCs w:val="24"/>
              </w:rPr>
              <w:t xml:space="preserve">Item : Cohérence globale de l’offre: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667C8F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BB239D" w:rsidTr="00BB239D">
        <w:trPr>
          <w:trHeight w:val="1123"/>
        </w:trPr>
        <w:tc>
          <w:tcPr>
            <w:tcW w:w="9062" w:type="dxa"/>
          </w:tcPr>
          <w:p w:rsidR="00BB239D" w:rsidRDefault="00BB239D" w:rsidP="00BB239D">
            <w:bookmarkStart w:id="0" w:name="_GoBack"/>
            <w:bookmarkEnd w:id="0"/>
            <w:r w:rsidRPr="00A0197C">
              <w:rPr>
                <w:rFonts w:ascii="Arial" w:eastAsia="Calibri" w:hAnsi="Arial"/>
                <w:i/>
                <w:snapToGrid w:val="0"/>
              </w:rPr>
              <w:t>Temps</w:t>
            </w:r>
            <w:r w:rsidR="009F5FFF">
              <w:rPr>
                <w:rFonts w:ascii="Arial" w:eastAsia="Calibri" w:hAnsi="Arial"/>
                <w:i/>
                <w:snapToGrid w:val="0"/>
              </w:rPr>
              <w:t xml:space="preserve"> passée</w:t>
            </w:r>
            <w:r w:rsidRPr="00A0197C">
              <w:rPr>
                <w:rFonts w:ascii="Arial" w:eastAsia="Calibri" w:hAnsi="Arial"/>
                <w:i/>
                <w:snapToGrid w:val="0"/>
              </w:rPr>
              <w:t xml:space="preserve"> et composition de l’équipe proposée au regard de la proposition de prix</w:t>
            </w: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A9576D" w:rsidRDefault="006D7E27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Organisation et gestion d’un chantier en site occupé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  <w:shd w:val="clear" w:color="auto" w:fill="FFFFFF" w:themeFill="background1"/>
          </w:tcPr>
          <w:p w:rsidR="006D7E27" w:rsidRPr="00235BA3" w:rsidRDefault="006D7E27" w:rsidP="00FF3F02">
            <w:pPr>
              <w:pStyle w:val="Paragraphedeliste"/>
              <w:tabs>
                <w:tab w:val="left" w:pos="454"/>
              </w:tabs>
              <w:spacing w:line="256" w:lineRule="auto"/>
              <w:ind w:left="0"/>
              <w:jc w:val="both"/>
            </w:pPr>
            <w:r w:rsidRPr="00235BA3">
              <w:rPr>
                <w:b/>
              </w:rPr>
              <w:t>Organisation d’un chantier en milieu occupé</w:t>
            </w:r>
            <w:r w:rsidRPr="00235BA3">
              <w:t xml:space="preserve"> : </w:t>
            </w:r>
            <w:r>
              <w:t>g</w:t>
            </w:r>
            <w:r w:rsidRPr="00235BA3">
              <w:t>estion des</w:t>
            </w:r>
            <w:r>
              <w:t xml:space="preserve"> autorisations d’accès au site, nombre de véhicules prévu pour l’ensemble des collaborateurs (mutualisation proposée), p</w:t>
            </w:r>
            <w:r w:rsidRPr="00235BA3">
              <w:t>lanification de l’activité le soir et le</w:t>
            </w:r>
            <w:r>
              <w:t xml:space="preserve"> samedi, précautions prévues pour la p</w:t>
            </w:r>
            <w:r w:rsidRPr="00235BA3">
              <w:t>rotection du mob</w:t>
            </w:r>
            <w:r>
              <w:t>ilier et des espaces de travail, res</w:t>
            </w:r>
            <w:r w:rsidRPr="00235BA3">
              <w:t xml:space="preserve">pect des exigences de sécurité et de sureté du site </w:t>
            </w:r>
          </w:p>
          <w:p w:rsidR="006D7E27" w:rsidRDefault="006D7E27" w:rsidP="00FF3F02">
            <w:pPr>
              <w:rPr>
                <w:b/>
              </w:rPr>
            </w:pPr>
          </w:p>
          <w:p w:rsidR="006D7E27" w:rsidRDefault="006D7E27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  <w:p w:rsidR="006D7E27" w:rsidRPr="00A9576D" w:rsidRDefault="006D7E27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</w:tc>
      </w:tr>
    </w:tbl>
    <w:p w:rsidR="006D7E27" w:rsidRDefault="006D7E27" w:rsidP="006D7E2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E27" w:rsidTr="00FF3F02">
        <w:tc>
          <w:tcPr>
            <w:tcW w:w="9062" w:type="dxa"/>
            <w:shd w:val="clear" w:color="auto" w:fill="FFFFFF" w:themeFill="background1"/>
          </w:tcPr>
          <w:p w:rsidR="006D7E27" w:rsidRPr="00235BA3" w:rsidRDefault="006D7E27" w:rsidP="00FF3F02">
            <w:pPr>
              <w:pStyle w:val="Paragraphedeliste"/>
              <w:tabs>
                <w:tab w:val="left" w:pos="29"/>
                <w:tab w:val="left" w:pos="454"/>
              </w:tabs>
              <w:ind w:left="29"/>
              <w:jc w:val="both"/>
            </w:pPr>
            <w:r w:rsidRPr="00235BA3">
              <w:t xml:space="preserve">Décrire les précautions envisagées pour </w:t>
            </w:r>
            <w:r w:rsidRPr="003C4584">
              <w:rPr>
                <w:b/>
              </w:rPr>
              <w:t>limiter les nuisances sonores</w:t>
            </w:r>
            <w:r w:rsidRPr="00235BA3">
              <w:t xml:space="preserve"> et </w:t>
            </w:r>
            <w:r w:rsidRPr="003C4584">
              <w:rPr>
                <w:b/>
              </w:rPr>
              <w:t>assurer la propreté</w:t>
            </w:r>
            <w:r w:rsidRPr="00235BA3">
              <w:t xml:space="preserve"> du chantier</w:t>
            </w:r>
          </w:p>
          <w:p w:rsidR="006D7E27" w:rsidRDefault="006D7E27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6D7E27" w:rsidRDefault="006D7E27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6D7E27" w:rsidRDefault="006D7E27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DE3A23" w:rsidRDefault="006D7E27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28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D17F0A">
              <w:rPr>
                <w:b/>
                <w:i/>
                <w:sz w:val="24"/>
                <w:szCs w:val="24"/>
              </w:rPr>
              <w:t>Gestion de la continuité </w:t>
            </w:r>
            <w:r w:rsidRPr="003C4584">
              <w:rPr>
                <w:b/>
                <w:i/>
                <w:sz w:val="24"/>
                <w:szCs w:val="24"/>
              </w:rPr>
              <w:t>du service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  <w:shd w:val="clear" w:color="auto" w:fill="auto"/>
          </w:tcPr>
          <w:p w:rsidR="006D7E27" w:rsidRPr="003C4584" w:rsidRDefault="006D7E27" w:rsidP="00FF3F02">
            <w:pPr>
              <w:tabs>
                <w:tab w:val="left" w:pos="29"/>
                <w:tab w:val="left" w:pos="454"/>
              </w:tabs>
              <w:spacing w:before="60" w:after="60"/>
            </w:pPr>
            <w:r w:rsidRPr="003C4584">
              <w:rPr>
                <w:b/>
              </w:rPr>
              <w:t>Continuité de l’activité</w:t>
            </w:r>
            <w:r w:rsidRPr="003C4584">
              <w:t xml:space="preserve"> : Expliciter les points suivants : </w:t>
            </w:r>
            <w:r>
              <w:t xml:space="preserve">détailler </w:t>
            </w:r>
            <w:r w:rsidRPr="003C4584">
              <w:t>la procédure de remplacement en cas d’absence prévue ou imprévue des équi</w:t>
            </w:r>
            <w:r>
              <w:t xml:space="preserve">piers ainsi que la </w:t>
            </w:r>
            <w:r w:rsidRPr="003C4584">
              <w:t xml:space="preserve"> planification des congés permettant le maintien de l’activité pendant les vacances estivales et de fin d’année </w:t>
            </w:r>
          </w:p>
          <w:p w:rsidR="006D7E27" w:rsidRPr="003C4584" w:rsidRDefault="006D7E27" w:rsidP="00FF3F02">
            <w:pPr>
              <w:tabs>
                <w:tab w:val="left" w:pos="29"/>
                <w:tab w:val="left" w:pos="454"/>
              </w:tabs>
              <w:spacing w:before="60" w:after="60"/>
            </w:pPr>
          </w:p>
          <w:p w:rsidR="006D7E27" w:rsidRDefault="006D7E27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  <w:p w:rsidR="006D7E27" w:rsidRPr="00D17F0A" w:rsidRDefault="006D7E27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</w:tc>
      </w:tr>
      <w:tr w:rsidR="006D7E27" w:rsidTr="00FF3F02">
        <w:tc>
          <w:tcPr>
            <w:tcW w:w="9062" w:type="dxa"/>
            <w:shd w:val="clear" w:color="auto" w:fill="auto"/>
          </w:tcPr>
          <w:p w:rsidR="006D7E27" w:rsidRPr="003C4584" w:rsidRDefault="006D7E27" w:rsidP="00FF3F02">
            <w:pPr>
              <w:tabs>
                <w:tab w:val="left" w:pos="29"/>
                <w:tab w:val="left" w:pos="454"/>
              </w:tabs>
              <w:spacing w:before="60" w:after="60"/>
              <w:jc w:val="both"/>
            </w:pPr>
            <w:r w:rsidRPr="003C4584">
              <w:rPr>
                <w:b/>
              </w:rPr>
              <w:t>Gestion des personnels du sous-traitant</w:t>
            </w:r>
            <w:r>
              <w:t xml:space="preserve"> : </w:t>
            </w:r>
            <w:r w:rsidRPr="003C4584">
              <w:t xml:space="preserve">modalités de suivi et de </w:t>
            </w:r>
            <w:r>
              <w:t xml:space="preserve">contrôle des prestations réalisées par le personnel de l’entreprise désignée en qualité de sous-traitant ? </w:t>
            </w:r>
          </w:p>
          <w:p w:rsidR="006D7E27" w:rsidRDefault="006D7E27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360"/>
              <w:jc w:val="both"/>
              <w:rPr>
                <w:b/>
                <w:color w:val="C00000"/>
              </w:rPr>
            </w:pPr>
          </w:p>
          <w:p w:rsidR="006D7E27" w:rsidRDefault="006D7E27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  <w:color w:val="C00000"/>
              </w:rPr>
            </w:pPr>
          </w:p>
          <w:p w:rsidR="006D7E27" w:rsidRPr="000F0FD9" w:rsidRDefault="006D7E27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</w:rPr>
            </w:pPr>
          </w:p>
        </w:tc>
      </w:tr>
      <w:tr w:rsidR="006D7E27" w:rsidTr="00FF3F02">
        <w:tc>
          <w:tcPr>
            <w:tcW w:w="9062" w:type="dxa"/>
            <w:shd w:val="clear" w:color="auto" w:fill="auto"/>
          </w:tcPr>
          <w:p w:rsidR="006D7E27" w:rsidRPr="000F0FD9" w:rsidRDefault="006D7E27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QUALITE DES MATERIAUX ET SECURISATION DES APPROVISIONNEMENTS (20 points)</w:t>
            </w: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Default="006D7E27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  <w:color w:val="7030A0"/>
                <w:sz w:val="28"/>
                <w:szCs w:val="28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0F0FD9">
              <w:rPr>
                <w:b/>
                <w:i/>
                <w:sz w:val="24"/>
                <w:szCs w:val="24"/>
              </w:rPr>
              <w:t>Concordance des solutions techniques proposées avec les attendus techniques et environnementaux du CCTP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10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  <w:shd w:val="clear" w:color="auto" w:fill="auto"/>
          </w:tcPr>
          <w:p w:rsidR="006D7E27" w:rsidRDefault="006D7E27" w:rsidP="00FF3F02">
            <w:pPr>
              <w:tabs>
                <w:tab w:val="left" w:pos="454"/>
              </w:tabs>
              <w:spacing w:before="120" w:after="120"/>
            </w:pPr>
            <w:r>
              <w:rPr>
                <w:b/>
              </w:rPr>
              <w:t xml:space="preserve">Fiches techniques : </w:t>
            </w:r>
            <w:r w:rsidRPr="003C4584">
              <w:t xml:space="preserve">fournir l’intégralité </w:t>
            </w:r>
            <w:r>
              <w:t xml:space="preserve">des fiches techniques </w:t>
            </w:r>
            <w:r w:rsidRPr="003C4584">
              <w:t>des matériels et matériaux contenant les références et normes techniques</w:t>
            </w:r>
          </w:p>
          <w:p w:rsidR="006D7E27" w:rsidRDefault="006D7E27" w:rsidP="00FF3F02">
            <w:pPr>
              <w:tabs>
                <w:tab w:val="left" w:pos="454"/>
              </w:tabs>
              <w:spacing w:before="120" w:after="120"/>
            </w:pPr>
          </w:p>
          <w:p w:rsidR="006D7E27" w:rsidRPr="003C4584" w:rsidRDefault="006D7E27" w:rsidP="00FF3F02">
            <w:pPr>
              <w:tabs>
                <w:tab w:val="left" w:pos="454"/>
              </w:tabs>
              <w:spacing w:before="120" w:after="120"/>
            </w:pPr>
          </w:p>
          <w:p w:rsidR="006D7E27" w:rsidRPr="00E23F3B" w:rsidRDefault="006D7E27" w:rsidP="00FF3F02">
            <w:pPr>
              <w:tabs>
                <w:tab w:val="left" w:pos="454"/>
              </w:tabs>
              <w:spacing w:before="120" w:after="120"/>
              <w:rPr>
                <w:b/>
                <w:color w:val="7030A0"/>
                <w:sz w:val="28"/>
                <w:szCs w:val="28"/>
              </w:rPr>
            </w:pPr>
            <w:r w:rsidRPr="00E23F3B">
              <w:rPr>
                <w:b/>
                <w:color w:val="C00000"/>
              </w:rPr>
              <w:t xml:space="preserve"> </w:t>
            </w:r>
          </w:p>
        </w:tc>
      </w:tr>
      <w:tr w:rsidR="006D7E27" w:rsidTr="00FF3F02">
        <w:tc>
          <w:tcPr>
            <w:tcW w:w="9062" w:type="dxa"/>
            <w:shd w:val="clear" w:color="auto" w:fill="B5B0D4"/>
          </w:tcPr>
          <w:p w:rsidR="006D7E27" w:rsidRPr="00E23F3B" w:rsidRDefault="006D7E27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  <w:color w:val="C00000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23F3B">
              <w:rPr>
                <w:b/>
                <w:i/>
                <w:sz w:val="24"/>
                <w:szCs w:val="24"/>
              </w:rPr>
              <w:t>Mesures prises pour se prémunir contre l’allongement des délais d’approvisionnement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10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6D7E27" w:rsidTr="00FF3F02">
        <w:tc>
          <w:tcPr>
            <w:tcW w:w="9062" w:type="dxa"/>
            <w:shd w:val="clear" w:color="auto" w:fill="FFFFFF" w:themeFill="background1"/>
          </w:tcPr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3C4584">
              <w:rPr>
                <w:b/>
              </w:rPr>
              <w:t>P</w:t>
            </w:r>
            <w:r>
              <w:rPr>
                <w:b/>
              </w:rPr>
              <w:t xml:space="preserve">révention de l’allongement des délais d’approvisionnement : </w:t>
            </w:r>
            <w:r w:rsidRPr="001F4C9F">
              <w:t xml:space="preserve">identification des facteurs de criticité, mesures prises </w:t>
            </w:r>
            <w:r>
              <w:t>pour planifier les</w:t>
            </w:r>
            <w:r w:rsidRPr="001F4C9F">
              <w:t xml:space="preserve"> approvisionnements, choix des fournisseurs</w:t>
            </w:r>
          </w:p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6D7E27" w:rsidRPr="003C4584" w:rsidRDefault="006D7E27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6D7E27" w:rsidRDefault="006D7E27" w:rsidP="006D7E27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E27" w:rsidTr="00FF3F02">
        <w:tc>
          <w:tcPr>
            <w:tcW w:w="9062" w:type="dxa"/>
            <w:shd w:val="clear" w:color="auto" w:fill="FFFFFF" w:themeFill="background1"/>
          </w:tcPr>
          <w:p w:rsidR="006D7E27" w:rsidRPr="001D37AA" w:rsidRDefault="006D7E27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lastRenderedPageBreak/>
              <w:t>DEMARCHE SOCIALE ET ENVIRONNEMENTALE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 (</w:t>
            </w:r>
            <w:r>
              <w:rPr>
                <w:b/>
                <w:color w:val="C00000"/>
                <w:sz w:val="28"/>
                <w:szCs w:val="28"/>
              </w:rPr>
              <w:t>1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0 points) </w:t>
            </w:r>
          </w:p>
        </w:tc>
      </w:tr>
      <w:tr w:rsidR="006D7E27" w:rsidRPr="00287E49" w:rsidTr="00FF3F02">
        <w:tc>
          <w:tcPr>
            <w:tcW w:w="9062" w:type="dxa"/>
            <w:shd w:val="clear" w:color="auto" w:fill="FFFFFF" w:themeFill="background1"/>
          </w:tcPr>
          <w:p w:rsidR="006D7E27" w:rsidRPr="00287E49" w:rsidRDefault="006D7E27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DEMARCHE EN FAVEUR DE L’ENVIRONNEMENT (5 points) </w:t>
            </w:r>
          </w:p>
        </w:tc>
      </w:tr>
      <w:tr w:rsidR="006D7E27" w:rsidRPr="003C4584" w:rsidTr="00FF3F02">
        <w:tc>
          <w:tcPr>
            <w:tcW w:w="9062" w:type="dxa"/>
            <w:shd w:val="clear" w:color="auto" w:fill="FFFFFF" w:themeFill="background1"/>
          </w:tcPr>
          <w:p w:rsidR="006D7E27" w:rsidRPr="00E50BB4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 w:rsidRPr="00E50BB4">
              <w:t xml:space="preserve"> : détailler les dispositions prises pour réduire les déchets sur le chantier, promouvoir leur réutilisation ou leur recyclage, assurer le stockage et les circuits de valorisation envisagés </w:t>
            </w:r>
          </w:p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6D7E27" w:rsidRPr="003C4584" w:rsidRDefault="006D7E27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6D7E27" w:rsidRPr="00E50BB4" w:rsidTr="00FF3F02">
        <w:tc>
          <w:tcPr>
            <w:tcW w:w="9062" w:type="dxa"/>
            <w:shd w:val="clear" w:color="auto" w:fill="FFFFFF" w:themeFill="background1"/>
          </w:tcPr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>
              <w:t xml:space="preserve"> : avez-vous souscrit à </w:t>
            </w:r>
            <w:r w:rsidRPr="00E50BB4">
              <w:t>la REP Bâtiment (PMCB)</w:t>
            </w:r>
            <w:r>
              <w:t xml:space="preserve"> ? </w:t>
            </w:r>
          </w:p>
          <w:p w:rsidR="006D7E27" w:rsidRDefault="006D7E27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6D7E27" w:rsidRPr="00E50BB4" w:rsidRDefault="006D7E27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6D7E27" w:rsidRPr="00E50BB4" w:rsidTr="00FF3F02">
        <w:tc>
          <w:tcPr>
            <w:tcW w:w="9062" w:type="dxa"/>
            <w:shd w:val="clear" w:color="auto" w:fill="FFFFFF" w:themeFill="background1"/>
          </w:tcPr>
          <w:p w:rsidR="006D7E27" w:rsidRPr="00E50BB4" w:rsidRDefault="006D7E27" w:rsidP="00FF3F02">
            <w:pPr>
              <w:tabs>
                <w:tab w:val="left" w:pos="567"/>
              </w:tabs>
              <w:spacing w:before="120" w:line="276" w:lineRule="auto"/>
              <w:jc w:val="both"/>
            </w:pPr>
            <w:r w:rsidRPr="00E50BB4">
              <w:rPr>
                <w:b/>
              </w:rPr>
              <w:t>Choix des matériels et matériaux :</w:t>
            </w:r>
            <w:r w:rsidRPr="00E50BB4">
              <w:rPr>
                <w:rFonts w:ascii="Arial" w:eastAsia="Calibri" w:hAnsi="Arial" w:cs="Arial"/>
                <w:i/>
                <w:snapToGrid w:val="0"/>
              </w:rPr>
              <w:t xml:space="preserve"> </w:t>
            </w:r>
            <w:r w:rsidRPr="00E50BB4">
              <w:t>actions entreprises pour privilégier les achats en circuit court, ou issus du réemploi ou intégrant des matières premières recyclées (certification à l’écolabel C2C ou équivalent).</w:t>
            </w:r>
          </w:p>
          <w:p w:rsidR="006D7E27" w:rsidRPr="00E50BB4" w:rsidRDefault="006D7E27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6D7E27" w:rsidRPr="00E50BB4" w:rsidTr="00FF3F02">
        <w:tc>
          <w:tcPr>
            <w:tcW w:w="9062" w:type="dxa"/>
            <w:shd w:val="clear" w:color="auto" w:fill="FFFFFF" w:themeFill="background1"/>
          </w:tcPr>
          <w:p w:rsidR="006D7E27" w:rsidRPr="00E50BB4" w:rsidRDefault="006D7E27" w:rsidP="00FF3F02">
            <w:pPr>
              <w:tabs>
                <w:tab w:val="left" w:pos="567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5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DEMARCHE SOCIETALE (5 points)</w:t>
            </w:r>
          </w:p>
        </w:tc>
      </w:tr>
      <w:tr w:rsidR="006D7E27" w:rsidTr="00FF3F02">
        <w:tc>
          <w:tcPr>
            <w:tcW w:w="9062" w:type="dxa"/>
            <w:shd w:val="clear" w:color="auto" w:fill="FFFFFF" w:themeFill="background1"/>
          </w:tcPr>
          <w:p w:rsidR="00BB239D" w:rsidRPr="00E50BB4" w:rsidRDefault="00BB239D" w:rsidP="00BB239D">
            <w:pPr>
              <w:tabs>
                <w:tab w:val="left" w:pos="567"/>
              </w:tabs>
              <w:spacing w:before="120" w:line="276" w:lineRule="auto"/>
              <w:jc w:val="both"/>
            </w:pPr>
            <w:r w:rsidRPr="00AC0099">
              <w:rPr>
                <w:b/>
              </w:rPr>
              <w:t>Promotion de l’inclusion des publics éloignés de l’emploi</w:t>
            </w:r>
            <w:r w:rsidRPr="00AC0099">
              <w:rPr>
                <w:b/>
                <w:i/>
                <w:iCs/>
              </w:rPr>
              <w:t> </w:t>
            </w:r>
            <w:r w:rsidRPr="00E50BB4">
              <w:rPr>
                <w:b/>
              </w:rPr>
              <w:t xml:space="preserve">: </w:t>
            </w:r>
            <w:r w:rsidRPr="00BB00FA">
              <w:t>indiquer le</w:t>
            </w:r>
            <w:r w:rsidRPr="00E50BB4">
              <w:t xml:space="preserve"> nombre </w:t>
            </w:r>
            <w:r w:rsidRPr="00AC0099">
              <w:t>d’équipiers identifiés comme des publics éloignés de l’emploi (demandeurs d’emploi de longue durée, apprentis, jeunes sans qualifications, personnes en situation de handicap etc…) prévus pour exécuter les travaux du marché</w:t>
            </w:r>
            <w:r w:rsidRPr="00E50BB4">
              <w:t xml:space="preserve">; </w:t>
            </w:r>
          </w:p>
          <w:p w:rsidR="006D7E27" w:rsidRPr="00E50BB4" w:rsidRDefault="006D7E27" w:rsidP="00FF3F02">
            <w:pPr>
              <w:tabs>
                <w:tab w:val="left" w:pos="567"/>
              </w:tabs>
              <w:spacing w:before="120" w:line="276" w:lineRule="auto"/>
              <w:jc w:val="both"/>
            </w:pPr>
          </w:p>
          <w:p w:rsidR="006D7E27" w:rsidRDefault="006D7E27" w:rsidP="00FF3F02">
            <w:pPr>
              <w:tabs>
                <w:tab w:val="left" w:pos="567"/>
              </w:tabs>
              <w:spacing w:before="120" w:line="276" w:lineRule="auto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6D7E27" w:rsidTr="00FF3F02">
        <w:tc>
          <w:tcPr>
            <w:tcW w:w="9062" w:type="dxa"/>
            <w:shd w:val="clear" w:color="auto" w:fill="FFFFFF" w:themeFill="background1"/>
          </w:tcPr>
          <w:p w:rsidR="00BB239D" w:rsidRDefault="00BB239D" w:rsidP="00BB239D">
            <w:pPr>
              <w:jc w:val="both"/>
              <w:rPr>
                <w:rFonts w:ascii="Arial" w:hAnsi="Arial"/>
                <w:i/>
                <w:snapToGrid w:val="0"/>
              </w:rPr>
            </w:pPr>
            <w:r w:rsidRPr="00E50BB4">
              <w:rPr>
                <w:b/>
              </w:rPr>
              <w:t>Promotion de l’égalité professionnelle et la diversité</w:t>
            </w:r>
            <w:r w:rsidRPr="00E50BB4">
              <w:t xml:space="preserve"> : </w:t>
            </w:r>
            <w:r>
              <w:t>détailler les</w:t>
            </w:r>
            <w:r w:rsidRPr="00E50BB4">
              <w:t xml:space="preserve"> dispositions </w:t>
            </w:r>
            <w:r w:rsidRPr="00AC0099">
              <w:t>prises par le candidat pour promouvoir l’égalité professionnelle entre les hommes et les femmes et lutter contre les discriminations pour les personnels dédiés à l’exécution du marché (exemples : mise en place d’une procédure de recrutement tendant à favoriser la diversité et/ou formation ou sensibilisation des personnels concernés sur ces sujets)</w:t>
            </w:r>
          </w:p>
          <w:p w:rsidR="006D7E27" w:rsidRDefault="006D7E27" w:rsidP="00FF3F02">
            <w:pPr>
              <w:jc w:val="both"/>
            </w:pPr>
          </w:p>
          <w:p w:rsidR="006D7E27" w:rsidRDefault="006D7E27" w:rsidP="00FF3F02">
            <w:pPr>
              <w:jc w:val="both"/>
              <w:rPr>
                <w:rFonts w:ascii="Arial" w:hAnsi="Arial"/>
                <w:i/>
                <w:snapToGrid w:val="0"/>
              </w:rPr>
            </w:pPr>
          </w:p>
          <w:p w:rsidR="006D7E27" w:rsidRDefault="006D7E27" w:rsidP="00FF3F02">
            <w:pPr>
              <w:jc w:val="both"/>
            </w:pPr>
          </w:p>
        </w:tc>
      </w:tr>
    </w:tbl>
    <w:p w:rsidR="004A7BFF" w:rsidRDefault="002E0E27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73D" w:rsidRDefault="00CA373D" w:rsidP="00CA373D">
      <w:pPr>
        <w:spacing w:after="0" w:line="240" w:lineRule="auto"/>
      </w:pPr>
      <w:r>
        <w:separator/>
      </w:r>
    </w:p>
  </w:endnote>
  <w:endnote w:type="continuationSeparator" w:id="0">
    <w:p w:rsidR="00CA373D" w:rsidRDefault="00CA373D" w:rsidP="00CA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CA373D" w:rsidP="005D7B60">
        <w:pPr>
          <w:pStyle w:val="En-tte"/>
          <w:tabs>
            <w:tab w:val="clear" w:pos="4536"/>
            <w:tab w:val="center" w:pos="5103"/>
          </w:tabs>
        </w:pPr>
        <w:r w:rsidRPr="00424EB6">
          <w:rPr>
            <w:i/>
          </w:rPr>
          <w:fldChar w:fldCharType="begin"/>
        </w:r>
        <w:r w:rsidRPr="00424EB6">
          <w:rPr>
            <w:i/>
          </w:rPr>
          <w:instrText xml:space="preserve"> FILENAME \* MERGEFORMAT </w:instrText>
        </w:r>
        <w:r w:rsidRPr="00424EB6">
          <w:rPr>
            <w:i/>
          </w:rPr>
          <w:fldChar w:fldCharType="separate"/>
        </w:r>
        <w:r>
          <w:rPr>
            <w:i/>
            <w:noProof/>
          </w:rPr>
          <w:t>2322</w:t>
        </w:r>
        <w:r w:rsidRPr="00424EB6">
          <w:rPr>
            <w:i/>
            <w:noProof/>
          </w:rPr>
          <w:t xml:space="preserve">700 -Cadre de réponse </w:t>
        </w:r>
        <w:r w:rsidRPr="00424EB6">
          <w:rPr>
            <w:i/>
            <w:noProof/>
          </w:rPr>
          <w:fldChar w:fldCharType="end"/>
        </w:r>
        <w:r w:rsidRPr="00424EB6">
          <w:rPr>
            <w:i/>
            <w:noProof/>
          </w:rPr>
          <w:t>technique-</w:t>
        </w:r>
        <w:r>
          <w:rPr>
            <w:i/>
            <w:noProof/>
          </w:rPr>
          <w:t>lot 2</w:t>
        </w:r>
        <w:r>
          <w:rPr>
            <w:i/>
            <w:noProof/>
          </w:rP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0E2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0E2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2E0E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73D" w:rsidRDefault="00CA373D" w:rsidP="00CA373D">
      <w:pPr>
        <w:spacing w:after="0" w:line="240" w:lineRule="auto"/>
      </w:pPr>
      <w:r>
        <w:separator/>
      </w:r>
    </w:p>
  </w:footnote>
  <w:footnote w:type="continuationSeparator" w:id="0">
    <w:p w:rsidR="00CA373D" w:rsidRDefault="00CA373D" w:rsidP="00CA3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B13"/>
    <w:multiLevelType w:val="hybridMultilevel"/>
    <w:tmpl w:val="E8EA0E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27"/>
    <w:rsid w:val="002E0E27"/>
    <w:rsid w:val="003C1245"/>
    <w:rsid w:val="00457ABF"/>
    <w:rsid w:val="004A0778"/>
    <w:rsid w:val="004C0F23"/>
    <w:rsid w:val="005D6C66"/>
    <w:rsid w:val="006D7E27"/>
    <w:rsid w:val="009F5FFF"/>
    <w:rsid w:val="00B94B11"/>
    <w:rsid w:val="00BB239D"/>
    <w:rsid w:val="00CA373D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B2F0D-4607-4EB8-85F2-143DEC00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D7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6D7E27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6D7E27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D7E2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E27"/>
  </w:style>
  <w:style w:type="paragraph" w:styleId="Pieddepage">
    <w:name w:val="footer"/>
    <w:basedOn w:val="Normal"/>
    <w:link w:val="PieddepageCar"/>
    <w:uiPriority w:val="99"/>
    <w:unhideWhenUsed/>
    <w:rsid w:val="006D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E27"/>
  </w:style>
  <w:style w:type="character" w:customStyle="1" w:styleId="hscoswrapper">
    <w:name w:val="hs_cos_wrapper"/>
    <w:basedOn w:val="Policepardfaut"/>
    <w:rsid w:val="006D7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1072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9</cp:revision>
  <dcterms:created xsi:type="dcterms:W3CDTF">2023-11-27T13:17:00Z</dcterms:created>
  <dcterms:modified xsi:type="dcterms:W3CDTF">2024-01-26T16:35:00Z</dcterms:modified>
</cp:coreProperties>
</file>