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7A865" w14:textId="77777777" w:rsidR="00947A9F" w:rsidRDefault="003808F3">
      <w:pPr>
        <w:ind w:left="2960" w:right="2980"/>
        <w:rPr>
          <w:sz w:val="2"/>
        </w:rPr>
      </w:pPr>
      <w:r>
        <w:pict w14:anchorId="633A9A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55pt;height:76.6pt">
            <v:imagedata r:id="rId6" o:title=""/>
          </v:shape>
        </w:pict>
      </w:r>
    </w:p>
    <w:p w14:paraId="2F842606" w14:textId="77777777" w:rsidR="00947A9F" w:rsidRDefault="00947A9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323F68C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B38D44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A39CE5" w14:textId="77777777" w:rsidR="00947A9F" w:rsidRDefault="00AB4411">
      <w:pPr>
        <w:spacing w:line="240" w:lineRule="exact"/>
      </w:pPr>
      <w:r>
        <w:t xml:space="preserve"> </w:t>
      </w:r>
    </w:p>
    <w:p w14:paraId="30C6C7AC" w14:textId="77777777" w:rsidR="00947A9F" w:rsidRDefault="00947A9F">
      <w:pPr>
        <w:spacing w:after="120" w:line="240" w:lineRule="exact"/>
      </w:pPr>
    </w:p>
    <w:p w14:paraId="54E6DA17" w14:textId="77777777" w:rsidR="00947A9F" w:rsidRDefault="00AB4411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ACCORD-CADRE DE FOURNITURES COURANTES ET DE SERVICES</w:t>
      </w:r>
    </w:p>
    <w:p w14:paraId="37497E92" w14:textId="77777777" w:rsidR="00947A9F" w:rsidRPr="00B674A2" w:rsidRDefault="00947A9F">
      <w:pPr>
        <w:spacing w:line="240" w:lineRule="exact"/>
        <w:rPr>
          <w:lang w:val="fr-FR"/>
        </w:rPr>
      </w:pPr>
    </w:p>
    <w:p w14:paraId="19897531" w14:textId="77777777" w:rsidR="00947A9F" w:rsidRPr="00B674A2" w:rsidRDefault="00947A9F">
      <w:pPr>
        <w:spacing w:line="240" w:lineRule="exact"/>
        <w:rPr>
          <w:lang w:val="fr-FR"/>
        </w:rPr>
      </w:pPr>
    </w:p>
    <w:p w14:paraId="49619D96" w14:textId="77777777" w:rsidR="00947A9F" w:rsidRPr="00B674A2" w:rsidRDefault="00947A9F">
      <w:pPr>
        <w:spacing w:line="240" w:lineRule="exact"/>
        <w:rPr>
          <w:lang w:val="fr-FR"/>
        </w:rPr>
      </w:pPr>
    </w:p>
    <w:p w14:paraId="40E75397" w14:textId="77777777" w:rsidR="00947A9F" w:rsidRPr="00B674A2" w:rsidRDefault="00947A9F">
      <w:pPr>
        <w:spacing w:line="240" w:lineRule="exact"/>
        <w:rPr>
          <w:lang w:val="fr-FR"/>
        </w:rPr>
      </w:pPr>
    </w:p>
    <w:p w14:paraId="057EA85E" w14:textId="77777777" w:rsidR="00947A9F" w:rsidRPr="00B674A2" w:rsidRDefault="00947A9F">
      <w:pPr>
        <w:spacing w:line="240" w:lineRule="exact"/>
        <w:rPr>
          <w:lang w:val="fr-FR"/>
        </w:rPr>
      </w:pPr>
    </w:p>
    <w:p w14:paraId="670DCFD3" w14:textId="77777777" w:rsidR="00947A9F" w:rsidRPr="00B674A2" w:rsidRDefault="00947A9F">
      <w:pPr>
        <w:spacing w:line="240" w:lineRule="exact"/>
        <w:rPr>
          <w:lang w:val="fr-FR"/>
        </w:rPr>
      </w:pPr>
    </w:p>
    <w:p w14:paraId="17EABBE7" w14:textId="77777777" w:rsidR="00947A9F" w:rsidRPr="00B674A2" w:rsidRDefault="00947A9F">
      <w:pPr>
        <w:spacing w:line="240" w:lineRule="exact"/>
        <w:rPr>
          <w:lang w:val="fr-FR"/>
        </w:rPr>
      </w:pPr>
    </w:p>
    <w:p w14:paraId="23375620" w14:textId="77777777" w:rsidR="00947A9F" w:rsidRPr="00B674A2" w:rsidRDefault="00947A9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47A9F" w14:paraId="3C42406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EFCEDC" w14:textId="77777777" w:rsidR="00947A9F" w:rsidRDefault="00AB4411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Prestations de nettoyage des locaux et vitrerie pour les sites portuaires de la CCI Caen Normandie et pour la SA Les Ports du Calvados</w:t>
            </w:r>
          </w:p>
          <w:p w14:paraId="36DFA178" w14:textId="77777777" w:rsidR="00947A9F" w:rsidRDefault="00AB4411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54AC7D2A" w14:textId="77777777" w:rsidR="00947A9F" w:rsidRDefault="00AB4411">
      <w:pPr>
        <w:spacing w:line="240" w:lineRule="exact"/>
      </w:pPr>
      <w:r>
        <w:t xml:space="preserve"> </w:t>
      </w:r>
    </w:p>
    <w:p w14:paraId="784A8960" w14:textId="77777777" w:rsidR="00947A9F" w:rsidRDefault="00947A9F">
      <w:pPr>
        <w:spacing w:line="240" w:lineRule="exact"/>
      </w:pPr>
    </w:p>
    <w:p w14:paraId="5E850EE6" w14:textId="77777777" w:rsidR="00947A9F" w:rsidRDefault="00947A9F">
      <w:pPr>
        <w:spacing w:line="240" w:lineRule="exact"/>
      </w:pPr>
    </w:p>
    <w:p w14:paraId="31998478" w14:textId="77777777" w:rsidR="00947A9F" w:rsidRDefault="00947A9F">
      <w:pPr>
        <w:spacing w:line="240" w:lineRule="exact"/>
      </w:pPr>
    </w:p>
    <w:p w14:paraId="697BAD2F" w14:textId="77777777" w:rsidR="00947A9F" w:rsidRDefault="00947A9F">
      <w:pPr>
        <w:spacing w:line="240" w:lineRule="exact"/>
      </w:pPr>
    </w:p>
    <w:p w14:paraId="48AFC9C0" w14:textId="77777777" w:rsidR="00947A9F" w:rsidRDefault="00947A9F">
      <w:pPr>
        <w:spacing w:after="40" w:line="240" w:lineRule="exact"/>
      </w:pPr>
    </w:p>
    <w:p w14:paraId="1ADBB740" w14:textId="77777777" w:rsidR="00947A9F" w:rsidRDefault="00AB4411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47A9F" w14:paraId="369C691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C652" w14:textId="77777777" w:rsidR="00947A9F" w:rsidRDefault="00AB4411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4136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C6D30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5A998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2049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51DB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276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3B8DC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7BD18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0E25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185C6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B8BA" w14:textId="77777777" w:rsidR="00947A9F" w:rsidRDefault="00947A9F">
            <w:pPr>
              <w:rPr>
                <w:sz w:val="2"/>
              </w:rPr>
            </w:pPr>
          </w:p>
        </w:tc>
      </w:tr>
      <w:tr w:rsidR="00947A9F" w14:paraId="75665CB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8C065" w14:textId="77777777" w:rsidR="00947A9F" w:rsidRDefault="00947A9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B424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08D91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A7E8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138C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B867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27C6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C765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6041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9379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7E71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AE10" w14:textId="77777777" w:rsidR="00947A9F" w:rsidRDefault="00AB4411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947A9F" w14:paraId="11A32ED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2467" w14:textId="77777777" w:rsidR="00947A9F" w:rsidRDefault="00947A9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7A7B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8C4A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1B0ED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D36DB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E69B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8823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8293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635C4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97D69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23DA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1BAB" w14:textId="77777777" w:rsidR="00947A9F" w:rsidRDefault="00947A9F">
            <w:pPr>
              <w:rPr>
                <w:sz w:val="2"/>
              </w:rPr>
            </w:pPr>
          </w:p>
        </w:tc>
      </w:tr>
    </w:tbl>
    <w:p w14:paraId="3C47B1D4" w14:textId="77777777" w:rsidR="00947A9F" w:rsidRDefault="00AB441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47A9F" w14:paraId="5155AB1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F89D" w14:textId="77777777" w:rsidR="00947A9F" w:rsidRDefault="00AB4411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6431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9EBD" w14:textId="77777777" w:rsidR="00947A9F" w:rsidRDefault="00AB4411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E90DFC0" w14:textId="77777777" w:rsidR="00947A9F" w:rsidRDefault="00AB4411">
      <w:pPr>
        <w:spacing w:line="240" w:lineRule="exact"/>
      </w:pPr>
      <w:r>
        <w:t xml:space="preserve"> </w:t>
      </w:r>
    </w:p>
    <w:p w14:paraId="76E4BF82" w14:textId="77777777" w:rsidR="00947A9F" w:rsidRDefault="00947A9F">
      <w:pPr>
        <w:spacing w:after="100" w:line="240" w:lineRule="exact"/>
      </w:pPr>
    </w:p>
    <w:p w14:paraId="4093DA9C" w14:textId="77777777" w:rsidR="00947A9F" w:rsidRDefault="00AB4411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03365A3C" w14:textId="77777777" w:rsidR="00947A9F" w:rsidRDefault="00AB4411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57304ED1" w14:textId="77777777" w:rsidR="00947A9F" w:rsidRDefault="00AB4411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734C8968" w14:textId="77777777" w:rsidR="00947A9F" w:rsidRDefault="00947A9F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947A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5A4057AF" w14:textId="77777777" w:rsidR="00947A9F" w:rsidRPr="00B674A2" w:rsidRDefault="00947A9F">
      <w:pPr>
        <w:spacing w:line="240" w:lineRule="exact"/>
        <w:rPr>
          <w:lang w:val="fr-FR"/>
        </w:rPr>
      </w:pPr>
    </w:p>
    <w:p w14:paraId="7170CCFB" w14:textId="77777777" w:rsidR="00947A9F" w:rsidRPr="00B674A2" w:rsidRDefault="00947A9F">
      <w:pPr>
        <w:spacing w:line="240" w:lineRule="exact"/>
        <w:rPr>
          <w:lang w:val="fr-FR"/>
        </w:rPr>
      </w:pPr>
    </w:p>
    <w:p w14:paraId="0F74B56B" w14:textId="77777777" w:rsidR="00947A9F" w:rsidRPr="00B674A2" w:rsidRDefault="00947A9F">
      <w:pPr>
        <w:spacing w:line="240" w:lineRule="exact"/>
        <w:rPr>
          <w:lang w:val="fr-FR"/>
        </w:rPr>
      </w:pPr>
    </w:p>
    <w:p w14:paraId="0B6083A5" w14:textId="77777777" w:rsidR="00947A9F" w:rsidRPr="00B674A2" w:rsidRDefault="00947A9F">
      <w:pPr>
        <w:spacing w:after="1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47A9F" w14:paraId="72A36B91" w14:textId="77777777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0625" w14:textId="77777777" w:rsidR="00947A9F" w:rsidRDefault="00AB441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47A9F" w:rsidRPr="003808F3" w14:paraId="21A0228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8760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18F01E5B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5A58C628">
                <v:shape id="_x0000_i1026" type="#_x0000_t75" style="width:17.9pt;height:17.9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508B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B9EB" w14:textId="77777777" w:rsidR="00947A9F" w:rsidRDefault="00AB4411">
            <w:pPr>
              <w:spacing w:before="120" w:after="12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des locaux et vitrerie pour les sites portuaires de la CCI Caen Normandie et pour la SA Les Ports du Calvados</w:t>
            </w:r>
          </w:p>
        </w:tc>
      </w:tr>
      <w:tr w:rsidR="00947A9F" w14:paraId="02DC359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14DA" w14:textId="77777777" w:rsidR="00947A9F" w:rsidRPr="00B674A2" w:rsidRDefault="00947A9F">
            <w:pPr>
              <w:spacing w:line="220" w:lineRule="exact"/>
              <w:rPr>
                <w:sz w:val="22"/>
                <w:lang w:val="fr-FR"/>
              </w:rPr>
            </w:pPr>
          </w:p>
          <w:p w14:paraId="75DEA750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1AB6DC1A">
                <v:shape id="_x0000_i1027" type="#_x0000_t75" style="width:17.9pt;height:17.9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AA23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E725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Appel d'offres ouvert</w:t>
            </w:r>
          </w:p>
        </w:tc>
      </w:tr>
      <w:tr w:rsidR="00947A9F" w14:paraId="3773198D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59DE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2FE17C55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742696AD">
                <v:shape id="_x0000_i1028" type="#_x0000_t75" style="width:17.9pt;height:17.9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9BD2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5CA6A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Accord-cadre</w:t>
            </w:r>
          </w:p>
        </w:tc>
      </w:tr>
      <w:tr w:rsidR="00947A9F" w14:paraId="5D25AF63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81648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2C6B9CC0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076F64C3">
                <v:shape id="_x0000_i1029" type="#_x0000_t75" style="width:17.9pt;height:17.9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4E5D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0CBE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unitaires</w:t>
            </w:r>
          </w:p>
        </w:tc>
      </w:tr>
      <w:tr w:rsidR="00947A9F" w14:paraId="37AAF7F3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450E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1653E6A2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57792E55">
                <v:shape id="_x0000_i1030" type="#_x0000_t75" style="width:17.9pt;height:17.9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7F56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8DFB6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947A9F" w14:paraId="36B8F944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ECE9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7FEB72FE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5EF35422">
                <v:shape id="_x0000_i1031" type="#_x0000_t75" style="width:17.9pt;height:17.9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7E00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8610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947A9F" w14:paraId="19831F1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7D4B" w14:textId="77777777" w:rsidR="00947A9F" w:rsidRDefault="00947A9F">
            <w:pPr>
              <w:spacing w:after="20" w:line="240" w:lineRule="exact"/>
            </w:pPr>
          </w:p>
          <w:p w14:paraId="2BB68D0D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37EF93B7">
                <v:shape id="_x0000_i1032" type="#_x0000_t75" style="width:17.9pt;height:12.9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DE74B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EB3B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947A9F" w14:paraId="1056ED1B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457E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6D6FE82F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7D029484">
                <v:shape id="_x0000_i1033" type="#_x0000_t75" style="width:17.9pt;height:17.9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451D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5510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947A9F" w14:paraId="6DF46DD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2D150" w14:textId="77777777" w:rsidR="00947A9F" w:rsidRDefault="00947A9F">
            <w:pPr>
              <w:spacing w:line="220" w:lineRule="exact"/>
              <w:rPr>
                <w:sz w:val="22"/>
              </w:rPr>
            </w:pPr>
          </w:p>
          <w:p w14:paraId="3FB4E638" w14:textId="77777777" w:rsidR="00947A9F" w:rsidRDefault="003808F3">
            <w:pPr>
              <w:ind w:left="420"/>
              <w:rPr>
                <w:sz w:val="2"/>
              </w:rPr>
            </w:pPr>
            <w:r>
              <w:pict w14:anchorId="67087F44">
                <v:shape id="_x0000_i1034" type="#_x0000_t75" style="width:17.9pt;height:17.9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CB70" w14:textId="77777777" w:rsidR="00947A9F" w:rsidRDefault="00AB4411">
            <w:pPr>
              <w:spacing w:before="120" w:after="12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93A0A" w14:textId="77777777" w:rsidR="00947A9F" w:rsidRDefault="00AB4411">
            <w:pPr>
              <w:spacing w:before="200" w:after="18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</w:tbl>
    <w:p w14:paraId="5527CE7D" w14:textId="77777777" w:rsidR="00947A9F" w:rsidRDefault="00947A9F">
      <w:pPr>
        <w:sectPr w:rsidR="00947A9F">
          <w:pgSz w:w="11900" w:h="16840"/>
          <w:pgMar w:top="1440" w:right="1160" w:bottom="1440" w:left="1140" w:header="1440" w:footer="1440" w:gutter="0"/>
          <w:cols w:space="708"/>
        </w:sectPr>
      </w:pPr>
    </w:p>
    <w:p w14:paraId="73298087" w14:textId="77777777" w:rsidR="00947A9F" w:rsidRDefault="00AB4411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1A34A332" w14:textId="77777777" w:rsidR="00947A9F" w:rsidRDefault="00947A9F">
      <w:pPr>
        <w:spacing w:after="80" w:line="240" w:lineRule="exact"/>
      </w:pPr>
    </w:p>
    <w:p w14:paraId="397E469B" w14:textId="689FA7AC" w:rsidR="00440BB4" w:rsidRDefault="00AB441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150866495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Préambule : Liste des lots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_Toc150866495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4</w:t>
        </w:r>
        <w:r w:rsidR="00440BB4">
          <w:rPr>
            <w:noProof/>
          </w:rPr>
          <w:fldChar w:fldCharType="end"/>
        </w:r>
      </w:hyperlink>
    </w:p>
    <w:p w14:paraId="3C6773E9" w14:textId="429AB476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496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de l'acheteur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_Toc150866496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5</w:t>
        </w:r>
        <w:r w:rsidR="00440BB4">
          <w:rPr>
            <w:noProof/>
          </w:rPr>
          <w:fldChar w:fldCharType="end"/>
        </w:r>
      </w:hyperlink>
    </w:p>
    <w:p w14:paraId="67D6960C" w14:textId="7C2740F9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497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Identification du co-contractant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_Toc150866497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5</w:t>
        </w:r>
        <w:r w:rsidR="00440BB4">
          <w:rPr>
            <w:noProof/>
          </w:rPr>
          <w:fldChar w:fldCharType="end"/>
        </w:r>
      </w:hyperlink>
    </w:p>
    <w:p w14:paraId="2E47337C" w14:textId="23F2FE4F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498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Dispositions générales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_Toc150866498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7C8EEFD0" w14:textId="27BE0392" w:rsidR="00440BB4" w:rsidRDefault="003808F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499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4.1 - Objet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_Toc150866499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1293019D" w14:textId="1C986231" w:rsidR="00440BB4" w:rsidRDefault="003808F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0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4.2 - Mode de passation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_Toc150866500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2CB1B209" w14:textId="1CEA30F1" w:rsidR="00440BB4" w:rsidRDefault="003808F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1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4.3 - Forme de contrat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_Toc150866501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3807E07B" w14:textId="332390C9" w:rsidR="00440BB4" w:rsidRDefault="003808F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2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4.4 - Acceptation CCAP CCTP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_Toc150866502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213BA707" w14:textId="742874AA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3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Prix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_Toc150866503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7</w:t>
        </w:r>
        <w:r w:rsidR="00440BB4">
          <w:rPr>
            <w:noProof/>
          </w:rPr>
          <w:fldChar w:fldCharType="end"/>
        </w:r>
      </w:hyperlink>
    </w:p>
    <w:p w14:paraId="088370F1" w14:textId="3F9AEEB9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4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Durée de l'accord-cadre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_Toc150866504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8</w:t>
        </w:r>
        <w:r w:rsidR="00440BB4">
          <w:rPr>
            <w:noProof/>
          </w:rPr>
          <w:fldChar w:fldCharType="end"/>
        </w:r>
      </w:hyperlink>
    </w:p>
    <w:p w14:paraId="35908646" w14:textId="5434E2C2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5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Paiement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_Toc150866505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8</w:t>
        </w:r>
        <w:r w:rsidR="00440BB4">
          <w:rPr>
            <w:noProof/>
          </w:rPr>
          <w:fldChar w:fldCharType="end"/>
        </w:r>
      </w:hyperlink>
    </w:p>
    <w:p w14:paraId="047BF22A" w14:textId="32779FC5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6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Avance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_Toc150866506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8</w:t>
        </w:r>
        <w:r w:rsidR="00440BB4">
          <w:rPr>
            <w:noProof/>
          </w:rPr>
          <w:fldChar w:fldCharType="end"/>
        </w:r>
      </w:hyperlink>
    </w:p>
    <w:p w14:paraId="2205FAB8" w14:textId="272BCCF6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7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Nomenclature(s)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_Toc150866507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8</w:t>
        </w:r>
        <w:r w:rsidR="00440BB4">
          <w:rPr>
            <w:noProof/>
          </w:rPr>
          <w:fldChar w:fldCharType="end"/>
        </w:r>
      </w:hyperlink>
    </w:p>
    <w:p w14:paraId="5A7026EE" w14:textId="14593B9D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8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10 - Signature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_Toc150866508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9</w:t>
        </w:r>
        <w:r w:rsidR="00440BB4">
          <w:rPr>
            <w:noProof/>
          </w:rPr>
          <w:fldChar w:fldCharType="end"/>
        </w:r>
      </w:hyperlink>
    </w:p>
    <w:p w14:paraId="1B925A3F" w14:textId="08CFC466" w:rsidR="00440BB4" w:rsidRDefault="003808F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50866509" w:history="1">
        <w:r w:rsidR="00440BB4" w:rsidRPr="00E016D4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 w:rsidR="00440BB4">
          <w:rPr>
            <w:noProof/>
          </w:rPr>
          <w:tab/>
        </w:r>
        <w:r w:rsidR="00440BB4">
          <w:rPr>
            <w:noProof/>
          </w:rPr>
          <w:fldChar w:fldCharType="begin"/>
        </w:r>
        <w:r w:rsidR="00440BB4">
          <w:rPr>
            <w:noProof/>
          </w:rPr>
          <w:instrText xml:space="preserve"> PAGEREF _Toc150866509 \h </w:instrText>
        </w:r>
        <w:r w:rsidR="00440BB4">
          <w:rPr>
            <w:noProof/>
          </w:rPr>
        </w:r>
        <w:r w:rsidR="00440BB4">
          <w:rPr>
            <w:noProof/>
          </w:rPr>
          <w:fldChar w:fldCharType="separate"/>
        </w:r>
        <w:r w:rsidR="00440BB4">
          <w:rPr>
            <w:noProof/>
          </w:rPr>
          <w:t>11</w:t>
        </w:r>
        <w:r w:rsidR="00440BB4">
          <w:rPr>
            <w:noProof/>
          </w:rPr>
          <w:fldChar w:fldCharType="end"/>
        </w:r>
      </w:hyperlink>
    </w:p>
    <w:p w14:paraId="33222579" w14:textId="589CD7EF" w:rsidR="00947A9F" w:rsidRDefault="00AB4411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947A9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800"/>
        <w:gridCol w:w="1020"/>
      </w:tblGrid>
      <w:tr w:rsidR="00947A9F" w14:paraId="051F1C2A" w14:textId="77777777">
        <w:tc>
          <w:tcPr>
            <w:tcW w:w="9620" w:type="dxa"/>
            <w:gridSpan w:val="3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0046EE5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0" w:name="ArtL1_AE-3-A1"/>
            <w:bookmarkStart w:id="1" w:name="_Toc150866495"/>
            <w:bookmarkEnd w:id="0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lastRenderedPageBreak/>
              <w:t>1 - Préambule : Liste des lots</w:t>
            </w:r>
            <w:bookmarkEnd w:id="1"/>
          </w:p>
        </w:tc>
      </w:tr>
      <w:tr w:rsidR="00947A9F" w14:paraId="04CEC395" w14:textId="77777777" w:rsidTr="00B674A2">
        <w:trPr>
          <w:gridAfter w:val="1"/>
          <w:wAfter w:w="443" w:type="dxa"/>
          <w:trHeight w:val="29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29FD" w14:textId="77777777" w:rsidR="00947A9F" w:rsidRDefault="00AB4411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8144" w14:textId="77777777" w:rsidR="00947A9F" w:rsidRDefault="00AB4411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947A9F" w:rsidRPr="003808F3" w14:paraId="3F96F7FD" w14:textId="77777777" w:rsidTr="00B674A2">
        <w:trPr>
          <w:gridAfter w:val="1"/>
          <w:wAfter w:w="443" w:type="dxa"/>
          <w:trHeight w:val="400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CF3F" w14:textId="77777777" w:rsidR="00947A9F" w:rsidRDefault="00AB4411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6C7F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de la CCI Caen Normandie</w:t>
            </w:r>
          </w:p>
        </w:tc>
      </w:tr>
      <w:tr w:rsidR="00947A9F" w:rsidRPr="003808F3" w14:paraId="08774AAF" w14:textId="77777777">
        <w:trPr>
          <w:gridAfter w:val="1"/>
          <w:wAfter w:w="443" w:type="dxa"/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47310" w14:textId="77777777" w:rsidR="00947A9F" w:rsidRDefault="00AB4411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F199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ouest » de la SA Les Ports du Calvados</w:t>
            </w:r>
          </w:p>
        </w:tc>
      </w:tr>
      <w:tr w:rsidR="00947A9F" w:rsidRPr="003808F3" w14:paraId="32B9875A" w14:textId="77777777">
        <w:trPr>
          <w:gridAfter w:val="1"/>
          <w:wAfter w:w="443" w:type="dxa"/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D5B7" w14:textId="77777777" w:rsidR="00947A9F" w:rsidRDefault="00AB4411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CBE3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est » de la SA Les Ports du Calvados</w:t>
            </w:r>
          </w:p>
        </w:tc>
      </w:tr>
    </w:tbl>
    <w:p w14:paraId="128A50E7" w14:textId="77777777" w:rsidR="00947A9F" w:rsidRPr="00B674A2" w:rsidRDefault="00947A9F">
      <w:pPr>
        <w:rPr>
          <w:lang w:val="fr-FR"/>
        </w:rPr>
        <w:sectPr w:rsidR="00947A9F" w:rsidRPr="00B674A2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5FA472B6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5F4E7326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" w:name="ArtL1_AE-3-A2"/>
            <w:bookmarkStart w:id="3" w:name="_Toc150866496"/>
            <w:bookmarkEnd w:id="2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lastRenderedPageBreak/>
              <w:t>2 - Identification de l'acheteur</w:t>
            </w:r>
            <w:bookmarkEnd w:id="3"/>
          </w:p>
        </w:tc>
      </w:tr>
    </w:tbl>
    <w:p w14:paraId="42D19E43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Membres du groupement de commandes</w:t>
      </w:r>
      <w:r>
        <w:rPr>
          <w:color w:val="000000"/>
          <w:lang w:val="fr-FR"/>
        </w:rPr>
        <w:t xml:space="preserve"> :</w:t>
      </w:r>
    </w:p>
    <w:p w14:paraId="7EB14AA0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SA LES PORTS DU CALVADOS</w:t>
      </w:r>
    </w:p>
    <w:p w14:paraId="7288D79B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6C43C57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Coordonnateur du groupement de commandes</w:t>
      </w:r>
      <w:r>
        <w:rPr>
          <w:color w:val="000000"/>
          <w:lang w:val="fr-FR"/>
        </w:rPr>
        <w:t xml:space="preserve"> : Chambre de Commerce et d'Industrie Caen Normandie</w:t>
      </w:r>
    </w:p>
    <w:p w14:paraId="314B7FCB" w14:textId="77777777" w:rsidR="00947A9F" w:rsidRDefault="00AB4411">
      <w:pPr>
        <w:pStyle w:val="ParagrapheIndent1"/>
        <w:spacing w:after="240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38724C57" w14:textId="77777777" w:rsidR="00947A9F" w:rsidRDefault="00AB4411">
      <w:pPr>
        <w:pStyle w:val="ParagrapheIndent1"/>
        <w:spacing w:after="240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13E764EC" w14:textId="77777777" w:rsidR="00947A9F" w:rsidRDefault="00AB4411">
      <w:pPr>
        <w:pStyle w:val="ParagrapheIndent1"/>
        <w:spacing w:after="240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325E5A17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2F1777DE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4" w:name="ArtL1_AE-3-A3"/>
            <w:bookmarkStart w:id="5" w:name="_Toc150866497"/>
            <w:bookmarkEnd w:id="4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3 - Identification du co-contractant</w:t>
            </w:r>
            <w:bookmarkEnd w:id="5"/>
          </w:p>
        </w:tc>
      </w:tr>
    </w:tbl>
    <w:p w14:paraId="68B2E10C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1B94B0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6825" w14:textId="77777777" w:rsidR="00947A9F" w:rsidRDefault="003808F3">
            <w:pPr>
              <w:rPr>
                <w:sz w:val="2"/>
              </w:rPr>
            </w:pPr>
            <w:r>
              <w:pict w14:anchorId="4C074286">
                <v:shape id="_x0000_i1035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24AA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63B4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25656B0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14:paraId="354FA2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87F0C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EB26C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486A56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A6E28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0C3F4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27839AA" w14:textId="77777777" w:rsidR="00947A9F" w:rsidRDefault="00AB441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:rsidRPr="003808F3" w14:paraId="3AAB0A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EF45" w14:textId="77777777" w:rsidR="00947A9F" w:rsidRDefault="003808F3">
            <w:pPr>
              <w:rPr>
                <w:sz w:val="2"/>
              </w:rPr>
            </w:pPr>
            <w:r>
              <w:pict w14:anchorId="4D8FDAF5">
                <v:shape id="_x0000_i1036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12F8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72F6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EAD87E3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:rsidRPr="003808F3" w14:paraId="1962C90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2F045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87AFC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7A19D8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BCD9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7D096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2537DA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EB677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AE172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5019A0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45C6A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A43D9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274FCE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0BDA1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87C1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7DE2D6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CAD11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839EB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3C7407B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BDA74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848F8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A59F6F7" w14:textId="77777777" w:rsidR="00947A9F" w:rsidRDefault="00AB4411">
      <w:pPr>
        <w:spacing w:line="120" w:lineRule="exact"/>
        <w:rPr>
          <w:sz w:val="12"/>
        </w:rPr>
      </w:pPr>
      <w:r>
        <w:t xml:space="preserve"> </w:t>
      </w:r>
    </w:p>
    <w:p w14:paraId="78642DA1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363779C4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09472CD9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Encaissement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:rsidRPr="003808F3" w14:paraId="3BC9DC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2FBE" w14:textId="77777777" w:rsidR="00947A9F" w:rsidRDefault="003808F3">
            <w:pPr>
              <w:rPr>
                <w:sz w:val="2"/>
              </w:rPr>
            </w:pPr>
            <w:r>
              <w:pict w14:anchorId="22CFBF66">
                <v:shape id="_x0000_i1037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4344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B692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A277AAF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:rsidRPr="003808F3" w14:paraId="23ACA49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A74D9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18A8A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1329071" w14:textId="77777777" w:rsidR="00947A9F" w:rsidRPr="00B674A2" w:rsidRDefault="00947A9F">
      <w:pPr>
        <w:rPr>
          <w:lang w:val="fr-FR"/>
        </w:rPr>
        <w:sectPr w:rsidR="00947A9F" w:rsidRPr="00B674A2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14:paraId="6F11AF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C0E3F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B86DD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50AB13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35B43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0E698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557503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8F45C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3496F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3455D7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AF650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0DCB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1E4949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9B651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43245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1349339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C25B2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F122E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A4C3F1A" w14:textId="77777777" w:rsidR="00947A9F" w:rsidRDefault="00AB4411">
      <w:pPr>
        <w:spacing w:line="120" w:lineRule="exact"/>
        <w:rPr>
          <w:sz w:val="12"/>
        </w:rPr>
      </w:pPr>
      <w:r>
        <w:t xml:space="preserve"> </w:t>
      </w:r>
    </w:p>
    <w:p w14:paraId="5A1DCB32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440915A8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2B90955D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Encaissement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532848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EE7A0" w14:textId="77777777" w:rsidR="00947A9F" w:rsidRDefault="003808F3">
            <w:pPr>
              <w:rPr>
                <w:sz w:val="2"/>
              </w:rPr>
            </w:pPr>
            <w:r>
              <w:pict w14:anchorId="16EE7018">
                <v:shape id="_x0000_i1038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D2F9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258DF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B769490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14:paraId="3D8DC7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E36E0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BEBB1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76A17E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F6B24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DF1C9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C73FECA" w14:textId="77777777" w:rsidR="00947A9F" w:rsidRDefault="00AB4411">
      <w:pPr>
        <w:spacing w:after="120" w:line="240" w:lineRule="exact"/>
      </w:pPr>
      <w:r>
        <w:t xml:space="preserve"> </w:t>
      </w:r>
    </w:p>
    <w:p w14:paraId="79025A21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A48A084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182738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E3F5" w14:textId="77777777" w:rsidR="00947A9F" w:rsidRDefault="003808F3">
            <w:pPr>
              <w:rPr>
                <w:sz w:val="2"/>
              </w:rPr>
            </w:pPr>
            <w:r>
              <w:pict w14:anchorId="544EF97F">
                <v:shape id="_x0000_i1039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1F7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328F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3B9A679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1AC2A1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3FAE" w14:textId="77777777" w:rsidR="00947A9F" w:rsidRDefault="003808F3">
            <w:pPr>
              <w:rPr>
                <w:sz w:val="2"/>
              </w:rPr>
            </w:pPr>
            <w:r>
              <w:pict w14:anchorId="74C6607D">
                <v:shape id="_x0000_i1040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DA3E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042E2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7AA7952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:rsidRPr="003808F3" w14:paraId="1F34D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1EB3" w14:textId="77777777" w:rsidR="00947A9F" w:rsidRDefault="003808F3">
            <w:pPr>
              <w:rPr>
                <w:sz w:val="2"/>
              </w:rPr>
            </w:pPr>
            <w:r>
              <w:pict w14:anchorId="79709611">
                <v:shape id="_x0000_i1041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7FB0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2416D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A625607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47A9F" w:rsidRPr="003808F3" w14:paraId="17C2986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B297A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30C7B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29AA6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CCF4E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9A5CC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01FE60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4053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E5637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7502EC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198DC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1E174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35610D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81D1A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133E7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19ADB0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AB114" w14:textId="77777777" w:rsidR="00947A9F" w:rsidRDefault="00AB4411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8359E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47A9F" w14:paraId="75AE6D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10671" w14:textId="77777777" w:rsidR="00947A9F" w:rsidRDefault="00AB4411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0EC1A" w14:textId="77777777" w:rsidR="00947A9F" w:rsidRDefault="00947A9F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3F9D29A2" w14:textId="77777777" w:rsidR="00947A9F" w:rsidRDefault="00AB4411">
      <w:pPr>
        <w:spacing w:line="120" w:lineRule="exact"/>
        <w:rPr>
          <w:sz w:val="12"/>
        </w:rPr>
      </w:pPr>
      <w:r>
        <w:t xml:space="preserve"> </w:t>
      </w:r>
    </w:p>
    <w:p w14:paraId="0B5310EF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0CBD5594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5688BD72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  <w:sectPr w:rsidR="00947A9F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Encaissement : O</w:t>
      </w:r>
      <w:r>
        <w:rPr>
          <w:color w:val="000000"/>
          <w:lang w:val="fr-FR"/>
        </w:rPr>
        <w:cr/>
      </w:r>
    </w:p>
    <w:p w14:paraId="56D89E79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F445C8D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C9F69D6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AABFDB3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4A06566A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13309665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6" w:name="ArtL1_AE-3-A4"/>
            <w:bookmarkStart w:id="7" w:name="_Toc150866498"/>
            <w:bookmarkEnd w:id="6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4 - Dispositions générales</w:t>
            </w:r>
            <w:bookmarkEnd w:id="7"/>
          </w:p>
        </w:tc>
      </w:tr>
    </w:tbl>
    <w:p w14:paraId="702E0369" w14:textId="77777777" w:rsidR="00947A9F" w:rsidRDefault="00AB4411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150866499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3045CA5B" w14:textId="77777777" w:rsidR="00947A9F" w:rsidRDefault="00AB4411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Le présent Acte d'Engagement concern</w:t>
      </w:r>
      <w:r>
        <w:rPr>
          <w:color w:val="000000"/>
          <w:lang w:val="fr-FR"/>
        </w:rPr>
        <w:t>e :</w:t>
      </w:r>
    </w:p>
    <w:p w14:paraId="0070DE9A" w14:textId="77777777" w:rsidR="00947A9F" w:rsidRDefault="00AB4411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nettoyage des locaux et vitrerie pour les sites portuaires de la CCI Caen Normandie et pour la SA Les Ports du Calvados</w:t>
      </w:r>
    </w:p>
    <w:p w14:paraId="05186FBF" w14:textId="77777777" w:rsidR="00947A9F" w:rsidRDefault="00AB441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1583B5E7" w14:textId="77777777" w:rsidR="00947A9F" w:rsidRDefault="00AB4411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150866500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78E610C6" w14:textId="77777777" w:rsidR="00947A9F" w:rsidRDefault="00AB4411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l'appel d'offres ouvert. Elle est soumise aux dispositions des articles L. 2124-2, R. 2124-2 1° et R. 2161-2 à R. 2161-5 du Code de la commande publique.</w:t>
      </w:r>
    </w:p>
    <w:p w14:paraId="2D1E8328" w14:textId="77777777" w:rsidR="00947A9F" w:rsidRDefault="00AB4411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150866501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069A71EC" w14:textId="77777777" w:rsidR="00947A9F" w:rsidRDefault="00AB4411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E111CC9" w14:textId="77777777" w:rsidR="00947A9F" w:rsidRDefault="00AB4411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150866502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218A31C0" w14:textId="257D59E7" w:rsidR="00947A9F" w:rsidRDefault="00AB4411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</w:t>
      </w:r>
      <w:r w:rsidR="00B674A2">
        <w:rPr>
          <w:color w:val="000000"/>
          <w:lang w:val="fr-FR"/>
        </w:rPr>
        <w:t>n</w:t>
      </w:r>
      <w:r>
        <w:rPr>
          <w:color w:val="000000"/>
          <w:lang w:val="fr-FR"/>
        </w:rPr>
        <w:t>t l'Acte d'Engagement, le candidat consent formellement aux clauses de l'accord-cadre (documents constitutifs de l'accord-cadre, tels que le CCAP, le CCTP et le CCAG).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0BF7EEAD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4DA3476D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16" w:name="ArtL1_AE-3-A5"/>
            <w:bookmarkStart w:id="17" w:name="_Toc150866503"/>
            <w:bookmarkEnd w:id="16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5 - Prix</w:t>
            </w:r>
            <w:bookmarkEnd w:id="17"/>
          </w:p>
        </w:tc>
      </w:tr>
    </w:tbl>
    <w:p w14:paraId="418C20AA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7CDEDFA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Le montant des prestations pour la période initiale de l'accord-cadre est défini(e) comme suit</w:t>
      </w:r>
      <w:r>
        <w:rPr>
          <w:color w:val="000000"/>
          <w:lang w:val="fr-FR"/>
        </w:rPr>
        <w:t xml:space="preserve"> :</w:t>
      </w:r>
    </w:p>
    <w:p w14:paraId="722F6FF3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947A9F" w14:paraId="57800F72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6BF35" w14:textId="77777777" w:rsidR="00947A9F" w:rsidRDefault="00AB4411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0688" w14:textId="77777777" w:rsidR="00947A9F" w:rsidRDefault="00AB4411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64AD" w14:textId="77777777" w:rsidR="00947A9F" w:rsidRDefault="00AB4411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Maximum HT</w:t>
            </w:r>
          </w:p>
        </w:tc>
      </w:tr>
      <w:tr w:rsidR="00947A9F" w14:paraId="6668B70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D7702" w14:textId="77777777" w:rsidR="00947A9F" w:rsidRDefault="00AB4411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6576" w14:textId="3BDD115C" w:rsidR="00947A9F" w:rsidRDefault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de la CCI Caen Normandie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429F" w14:textId="0135F99C" w:rsidR="00947A9F" w:rsidRPr="003808F3" w:rsidRDefault="00AB4411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2</w:t>
            </w:r>
            <w:r w:rsidR="00E849BE"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</w:t>
            </w:r>
            <w:r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0 000,00 €</w:t>
            </w:r>
          </w:p>
        </w:tc>
      </w:tr>
      <w:tr w:rsidR="00947A9F" w14:paraId="602DB7A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2B60D" w14:textId="77777777" w:rsidR="00947A9F" w:rsidRDefault="00AB4411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EC22" w14:textId="1BAFBF4A" w:rsidR="00947A9F" w:rsidRDefault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ouest » de la SA Les Ports du Calvados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C546" w14:textId="77777777" w:rsidR="00947A9F" w:rsidRPr="003808F3" w:rsidRDefault="00AB4411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55 000,00 €</w:t>
            </w:r>
          </w:p>
        </w:tc>
      </w:tr>
      <w:tr w:rsidR="00947A9F" w14:paraId="73A0B38D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E4AB" w14:textId="77777777" w:rsidR="00947A9F" w:rsidRDefault="00AB4411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6902" w14:textId="25D5F249" w:rsidR="00947A9F" w:rsidRDefault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est » de la SA Les Ports du Calvados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595A" w14:textId="6F24D9D7" w:rsidR="00947A9F" w:rsidRPr="003808F3" w:rsidRDefault="00C45326">
            <w:pPr>
              <w:spacing w:before="80" w:after="2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8</w:t>
            </w:r>
            <w:r w:rsidR="00AB4411" w:rsidRPr="003808F3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5 000,00 €</w:t>
            </w:r>
          </w:p>
        </w:tc>
      </w:tr>
    </w:tbl>
    <w:p w14:paraId="77150A9A" w14:textId="77777777" w:rsidR="00947A9F" w:rsidRDefault="00AB4411">
      <w:pPr>
        <w:spacing w:line="240" w:lineRule="exact"/>
      </w:pPr>
      <w:r>
        <w:t xml:space="preserve"> </w:t>
      </w:r>
    </w:p>
    <w:p w14:paraId="4D2702EB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CA7C6DD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  <w:sectPr w:rsidR="00947A9F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montants seront identiques pour chaque période de reconduction.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35EFFA9D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7B84EFC9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18" w:name="ArtL1_AE-3-A7"/>
            <w:bookmarkStart w:id="19" w:name="_Toc150866504"/>
            <w:bookmarkEnd w:id="18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lastRenderedPageBreak/>
              <w:t>6 - Durée de l'accord-cadre</w:t>
            </w:r>
            <w:bookmarkEnd w:id="19"/>
          </w:p>
        </w:tc>
      </w:tr>
    </w:tbl>
    <w:p w14:paraId="526E37F8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09BDFF51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69660440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0" w:name="ArtL1_AE-3-A8"/>
            <w:bookmarkStart w:id="21" w:name="_Toc150866505"/>
            <w:bookmarkEnd w:id="20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7 - Paiement</w:t>
            </w:r>
            <w:bookmarkEnd w:id="21"/>
          </w:p>
        </w:tc>
      </w:tr>
    </w:tbl>
    <w:p w14:paraId="58F887C3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517D2CAA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A275404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61CF0A9F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ED7688D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:rsidRPr="003808F3" w14:paraId="7E9B67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CD8E" w14:textId="77777777" w:rsidR="00947A9F" w:rsidRDefault="003808F3">
            <w:pPr>
              <w:rPr>
                <w:sz w:val="2"/>
              </w:rPr>
            </w:pPr>
            <w:r>
              <w:pict w14:anchorId="6F39F159">
                <v:shape id="_x0000_i1042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47C6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46D22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AD6C66C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:rsidRPr="003808F3" w14:paraId="65D6ED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E1CC" w14:textId="77777777" w:rsidR="00947A9F" w:rsidRDefault="003808F3">
            <w:pPr>
              <w:rPr>
                <w:sz w:val="2"/>
              </w:rPr>
            </w:pPr>
            <w:r>
              <w:pict w14:anchorId="1CECE82F">
                <v:shape id="_x0000_i1043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0A4E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18D8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47A9F" w:rsidRPr="003808F3" w14:paraId="565D844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BD6B" w14:textId="77777777" w:rsidR="00947A9F" w:rsidRPr="00B674A2" w:rsidRDefault="00947A9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86C2B" w14:textId="77777777" w:rsidR="00947A9F" w:rsidRPr="00B674A2" w:rsidRDefault="00947A9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6D3E" w14:textId="77777777" w:rsidR="00947A9F" w:rsidRPr="00B674A2" w:rsidRDefault="00947A9F">
            <w:pPr>
              <w:rPr>
                <w:lang w:val="fr-FR"/>
              </w:rPr>
            </w:pPr>
          </w:p>
        </w:tc>
      </w:tr>
    </w:tbl>
    <w:p w14:paraId="5CA94EF2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646818A" w14:textId="1BBC9B8F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B674A2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 w:rsidR="00B674A2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0B36084B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39E46CFD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2" w:name="ArtL1_AE-3-A9"/>
            <w:bookmarkStart w:id="23" w:name="_Toc150866506"/>
            <w:bookmarkEnd w:id="22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8 - Avance</w:t>
            </w:r>
            <w:bookmarkEnd w:id="23"/>
          </w:p>
        </w:tc>
      </w:tr>
    </w:tbl>
    <w:p w14:paraId="32E8EBAE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CA64229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51E29F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F178" w14:textId="77777777" w:rsidR="00947A9F" w:rsidRDefault="003808F3">
            <w:pPr>
              <w:rPr>
                <w:sz w:val="2"/>
              </w:rPr>
            </w:pPr>
            <w:r>
              <w:pict w14:anchorId="4794087F">
                <v:shape id="_x0000_i1044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4283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8517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DFD3599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102070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3A65" w14:textId="77777777" w:rsidR="00947A9F" w:rsidRDefault="003808F3">
            <w:pPr>
              <w:rPr>
                <w:sz w:val="2"/>
              </w:rPr>
            </w:pPr>
            <w:r>
              <w:pict w14:anchorId="1516DD89">
                <v:shape id="_x0000_i1045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32CC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2B4D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3C908A8F" w14:textId="77777777" w:rsidR="00B674A2" w:rsidRPr="00B674A2" w:rsidRDefault="00B674A2" w:rsidP="00B674A2">
            <w:pPr>
              <w:rPr>
                <w:lang w:val="fr-FR"/>
              </w:rPr>
            </w:pPr>
          </w:p>
        </w:tc>
      </w:tr>
    </w:tbl>
    <w:p w14:paraId="478CD049" w14:textId="77777777" w:rsidR="00947A9F" w:rsidRDefault="00AB4411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B674A2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4F139EFF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001F6288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4" w:name="ArtL1_AE-3-A11"/>
            <w:bookmarkStart w:id="25" w:name="_Toc150866507"/>
            <w:bookmarkEnd w:id="24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9 - Nomenclature(s)</w:t>
            </w:r>
            <w:bookmarkEnd w:id="25"/>
          </w:p>
        </w:tc>
      </w:tr>
    </w:tbl>
    <w:p w14:paraId="06B413E3" w14:textId="01ECEE49" w:rsidR="00947A9F" w:rsidRDefault="00AB4411" w:rsidP="00B674A2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B674A2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75D1FC25" w14:textId="77777777" w:rsidR="00B674A2" w:rsidRPr="00B674A2" w:rsidRDefault="00B674A2" w:rsidP="00B674A2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47A9F" w14:paraId="4B2B92F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B232" w14:textId="77777777" w:rsidR="00947A9F" w:rsidRDefault="00AB4411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13FC" w14:textId="77777777" w:rsidR="00947A9F" w:rsidRDefault="00AB4411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947A9F" w:rsidRPr="003808F3" w14:paraId="122E411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226B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3E49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et d'hygiène</w:t>
            </w:r>
          </w:p>
        </w:tc>
      </w:tr>
      <w:tr w:rsidR="00947A9F" w14:paraId="4AE0C40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457B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2F6A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</w:t>
            </w:r>
          </w:p>
        </w:tc>
      </w:tr>
      <w:tr w:rsidR="00947A9F" w:rsidRPr="003808F3" w14:paraId="0EE681B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D4E89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9942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de vitres</w:t>
            </w:r>
          </w:p>
        </w:tc>
      </w:tr>
    </w:tbl>
    <w:p w14:paraId="3C0B5CB7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p w14:paraId="1AF0AF66" w14:textId="77777777" w:rsidR="00947A9F" w:rsidRPr="00B674A2" w:rsidRDefault="00947A9F">
      <w:pPr>
        <w:spacing w:line="240" w:lineRule="exact"/>
        <w:rPr>
          <w:lang w:val="fr-FR"/>
        </w:rPr>
      </w:pPr>
    </w:p>
    <w:p w14:paraId="39A318DA" w14:textId="77777777" w:rsidR="00947A9F" w:rsidRPr="00E849BE" w:rsidRDefault="00947A9F">
      <w:pPr>
        <w:rPr>
          <w:lang w:val="fr-FR"/>
        </w:rPr>
        <w:sectPr w:rsidR="00947A9F" w:rsidRPr="00E849BE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47A9F" w14:paraId="10F64B6F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33AB" w14:textId="77777777" w:rsidR="00947A9F" w:rsidRDefault="00AB4411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041B" w14:textId="77777777" w:rsidR="00947A9F" w:rsidRDefault="00AB4411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699C" w14:textId="77777777" w:rsidR="00947A9F" w:rsidRDefault="00AB4411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947A9F" w:rsidRPr="003808F3" w14:paraId="236486C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98EC" w14:textId="03662035" w:rsidR="00947A9F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6707" w14:textId="73F4D967" w:rsidR="00947A9F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AD2" w14:textId="19D8D5C3" w:rsidR="00947A9F" w:rsidRDefault="00B674A2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et d'hygiène</w:t>
            </w:r>
          </w:p>
        </w:tc>
      </w:tr>
      <w:tr w:rsidR="00B674A2" w:rsidRPr="00B674A2" w14:paraId="2C26B9E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77D9" w14:textId="71261EBE" w:rsidR="00B674A2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AD61" w14:textId="283DCE91" w:rsidR="00B674A2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2B4B" w14:textId="1209D1E4" w:rsidR="00B674A2" w:rsidRDefault="00B674A2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</w:t>
            </w:r>
          </w:p>
        </w:tc>
      </w:tr>
      <w:tr w:rsidR="00B674A2" w:rsidRPr="003808F3" w14:paraId="70703A3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B87A" w14:textId="6792BEBE" w:rsidR="00B674A2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0399" w14:textId="033637D1" w:rsidR="00B674A2" w:rsidRDefault="00B674A2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F859" w14:textId="0C9B2D23" w:rsidR="00B674A2" w:rsidRDefault="00B674A2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de vitres</w:t>
            </w:r>
          </w:p>
        </w:tc>
      </w:tr>
      <w:tr w:rsidR="00947A9F" w:rsidRPr="003808F3" w14:paraId="09DDCBF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8A5B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A2A5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68C2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et d'hygiène</w:t>
            </w:r>
          </w:p>
        </w:tc>
      </w:tr>
      <w:tr w:rsidR="00947A9F" w14:paraId="5E5744B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7B04F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382CA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7326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</w:t>
            </w:r>
          </w:p>
        </w:tc>
      </w:tr>
      <w:tr w:rsidR="00947A9F" w:rsidRPr="003808F3" w14:paraId="1622AFC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ADAB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A51C3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7B1B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de vitres</w:t>
            </w:r>
          </w:p>
        </w:tc>
      </w:tr>
      <w:tr w:rsidR="00947A9F" w:rsidRPr="003808F3" w14:paraId="738EFFC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0729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8DA1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90900000-6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73C3E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et d'hygiène</w:t>
            </w:r>
          </w:p>
        </w:tc>
      </w:tr>
      <w:tr w:rsidR="00947A9F" w14:paraId="424943C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16D1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245E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1F2F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</w:t>
            </w:r>
          </w:p>
        </w:tc>
      </w:tr>
      <w:tr w:rsidR="00947A9F" w:rsidRPr="003808F3" w14:paraId="3116000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5D93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84EC" w14:textId="77777777" w:rsidR="00947A9F" w:rsidRDefault="00AB4411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90911300-9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C5E99" w14:textId="77777777" w:rsidR="00947A9F" w:rsidRDefault="00AB4411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Services de nettoyage de vitres</w:t>
            </w:r>
          </w:p>
        </w:tc>
      </w:tr>
    </w:tbl>
    <w:p w14:paraId="340AF9E9" w14:textId="77777777" w:rsidR="00947A9F" w:rsidRPr="00B674A2" w:rsidRDefault="00AB4411">
      <w:pPr>
        <w:spacing w:line="240" w:lineRule="exact"/>
        <w:rPr>
          <w:lang w:val="fr-FR"/>
        </w:rPr>
      </w:pPr>
      <w:r w:rsidRPr="00B674A2">
        <w:rPr>
          <w:lang w:val="fr-FR"/>
        </w:rPr>
        <w:t xml:space="preserve"> </w:t>
      </w:r>
    </w:p>
    <w:p w14:paraId="4D4F5AE3" w14:textId="77777777" w:rsidR="00947A9F" w:rsidRPr="00B674A2" w:rsidRDefault="00947A9F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47A9F" w14:paraId="5E1DBA27" w14:textId="77777777">
        <w:tc>
          <w:tcPr>
            <w:tcW w:w="962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</w:tcPr>
          <w:p w14:paraId="785E8B95" w14:textId="77777777" w:rsidR="00947A9F" w:rsidRDefault="00AB4411">
            <w:pPr>
              <w:pStyle w:val="Titre1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6" w:name="ArtL1_AE-3-A13"/>
            <w:bookmarkStart w:id="27" w:name="_Toc150866508"/>
            <w:bookmarkEnd w:id="26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t>10 - Signature</w:t>
            </w:r>
            <w:bookmarkEnd w:id="27"/>
          </w:p>
        </w:tc>
      </w:tr>
    </w:tbl>
    <w:p w14:paraId="357B6115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9482038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F08EA06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406AE50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F5A0D81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CC4CA8E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49B8860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DCB75BC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170833D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67A21D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C2FC0B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14BECBE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C5F815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DCB2D46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694AE19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0E7BC7E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536E538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6047F12" w14:textId="77777777" w:rsidR="00947A9F" w:rsidRDefault="00947A9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658B9FCB" w14:textId="4EBA5CAF" w:rsidR="00947A9F" w:rsidRDefault="00B674A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AB4411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pPr w:leftFromText="141" w:rightFromText="141" w:vertAnchor="page" w:horzAnchor="margin" w:tblpY="1667"/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B674A2" w:rsidRPr="003808F3" w14:paraId="576CCF47" w14:textId="77777777" w:rsidTr="00B674A2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2FA66" w14:textId="77777777" w:rsidR="00B674A2" w:rsidRDefault="00B674A2" w:rsidP="00B674A2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B674A2" w14:paraId="7131A5F9" w14:textId="77777777" w:rsidTr="00B674A2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C7CA" w14:textId="77777777" w:rsidR="00B674A2" w:rsidRDefault="00B674A2" w:rsidP="00B674A2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5CF5408F" w14:textId="77777777" w:rsidR="00B674A2" w:rsidRDefault="00B674A2" w:rsidP="00B674A2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A649" w14:textId="77777777" w:rsidR="00B674A2" w:rsidRDefault="00B674A2" w:rsidP="00B674A2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A0D6B" w14:textId="77777777" w:rsidR="00B674A2" w:rsidRDefault="00B674A2" w:rsidP="00B674A2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B674A2" w:rsidRPr="003808F3" w14:paraId="5B9453BA" w14:textId="77777777" w:rsidTr="00B674A2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3513" w14:textId="51DCBC92" w:rsidR="00B674A2" w:rsidRDefault="00B674A2" w:rsidP="00B674A2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C1C1CB" wp14:editId="2493B6E9">
                  <wp:extent cx="252730" cy="252730"/>
                  <wp:effectExtent l="0" t="0" r="0" b="0"/>
                  <wp:docPr id="14663849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D7DF" w14:textId="77777777" w:rsidR="00B674A2" w:rsidRDefault="00B674A2" w:rsidP="00B674A2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4DDE" w14:textId="77777777" w:rsidR="00B674A2" w:rsidRDefault="00B674A2" w:rsidP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de la CCI Caen Normandie</w:t>
            </w:r>
          </w:p>
          <w:p w14:paraId="70A741CD" w14:textId="643A00F6" w:rsidR="00B674A2" w:rsidRPr="00B674A2" w:rsidRDefault="00B674A2" w:rsidP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674A2" w:rsidRPr="003808F3" w14:paraId="2DFD4C8C" w14:textId="77777777" w:rsidTr="00B674A2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E2F4" w14:textId="419B73EF" w:rsidR="00B674A2" w:rsidRDefault="00B674A2" w:rsidP="00B674A2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348D12" wp14:editId="3314D77C">
                  <wp:extent cx="252730" cy="252730"/>
                  <wp:effectExtent l="0" t="0" r="0" b="0"/>
                  <wp:docPr id="20096324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A96B" w14:textId="77777777" w:rsidR="00B674A2" w:rsidRDefault="00B674A2" w:rsidP="00B674A2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F5499" w14:textId="53404861" w:rsidR="00B674A2" w:rsidRDefault="00B674A2" w:rsidP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ouest » de la SA Les Ports du Calvados</w:t>
            </w:r>
          </w:p>
        </w:tc>
      </w:tr>
      <w:tr w:rsidR="00B674A2" w:rsidRPr="003808F3" w14:paraId="3C63F468" w14:textId="77777777" w:rsidTr="00B674A2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5DF7" w14:textId="7C1C2369" w:rsidR="00B674A2" w:rsidRDefault="00B674A2" w:rsidP="00B674A2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14BCFD" wp14:editId="4BF7CA63">
                  <wp:extent cx="252730" cy="252730"/>
                  <wp:effectExtent l="0" t="0" r="0" b="0"/>
                  <wp:docPr id="5258652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B508" w14:textId="77777777" w:rsidR="00B674A2" w:rsidRDefault="00B674A2" w:rsidP="00B674A2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8C7C1" w14:textId="0BC5C987" w:rsidR="00B674A2" w:rsidRDefault="00B674A2" w:rsidP="00B674A2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B674A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de nettoyage et vitrerie pour les sites portuaires secteur « est » de la SA Les Ports du Calvados</w:t>
            </w:r>
          </w:p>
        </w:tc>
      </w:tr>
    </w:tbl>
    <w:p w14:paraId="7612B9A3" w14:textId="77777777" w:rsidR="00B674A2" w:rsidRDefault="00B674A2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889C210" w14:textId="1E27C08E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E6BD8C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A02869E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F31E4F" w14:textId="77777777" w:rsidR="00947A9F" w:rsidRDefault="00AB4411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DE9E68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516FD03A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9940FBF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02CE196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4D7111B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9B81BF1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714ABF1" w14:textId="77777777" w:rsidR="00947A9F" w:rsidRDefault="00947A9F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0F1509A8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52021FD" w14:textId="77777777" w:rsidR="00947A9F" w:rsidRDefault="00947A9F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CC4A3FA" w14:textId="77777777" w:rsidR="00947A9F" w:rsidRDefault="00AB4411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762B0A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38916" w14:textId="77777777" w:rsidR="00947A9F" w:rsidRDefault="003808F3">
            <w:pPr>
              <w:rPr>
                <w:sz w:val="2"/>
              </w:rPr>
            </w:pPr>
            <w:r>
              <w:pict w14:anchorId="716E5D1B">
                <v:shape id="_x0000_i1046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CD9B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B17D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D3FDDC1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7A9F" w14:paraId="197905A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9FAF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DAC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2AC1" w14:textId="77777777" w:rsidR="00947A9F" w:rsidRDefault="00947A9F"/>
        </w:tc>
      </w:tr>
    </w:tbl>
    <w:p w14:paraId="52D9D152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295BCA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1CD8" w14:textId="77777777" w:rsidR="00947A9F" w:rsidRDefault="003808F3">
            <w:pPr>
              <w:rPr>
                <w:sz w:val="2"/>
              </w:rPr>
            </w:pPr>
            <w:r>
              <w:pict w14:anchorId="31F6C008">
                <v:shape id="_x0000_i1047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4D14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E477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BB567CB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7A9F" w14:paraId="1E15033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2FF5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890E2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B27DD" w14:textId="77777777" w:rsidR="00947A9F" w:rsidRDefault="00947A9F"/>
        </w:tc>
      </w:tr>
    </w:tbl>
    <w:p w14:paraId="2728CB64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3785B4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8B93" w14:textId="77777777" w:rsidR="00947A9F" w:rsidRDefault="003808F3">
            <w:pPr>
              <w:rPr>
                <w:sz w:val="2"/>
              </w:rPr>
            </w:pPr>
            <w:r>
              <w:pict w14:anchorId="6231CA0C">
                <v:shape id="_x0000_i1048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A74D8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78A2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4DA37C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7A9F" w14:paraId="4333F658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2DCB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75AD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38C7" w14:textId="77777777" w:rsidR="00947A9F" w:rsidRDefault="00947A9F"/>
        </w:tc>
      </w:tr>
    </w:tbl>
    <w:p w14:paraId="3B7E75D2" w14:textId="77777777" w:rsidR="00947A9F" w:rsidRDefault="00AB441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4602F3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AC9AF" w14:textId="77777777" w:rsidR="00947A9F" w:rsidRDefault="003808F3">
            <w:pPr>
              <w:rPr>
                <w:sz w:val="2"/>
              </w:rPr>
            </w:pPr>
            <w:r>
              <w:pict w14:anchorId="2B2111B7">
                <v:shape id="_x0000_i1049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83AF4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908F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28A9B3" w14:textId="77777777" w:rsidR="00947A9F" w:rsidRDefault="00AB4411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47A9F" w14:paraId="6F71D85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C7815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B6C9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3247" w14:textId="77777777" w:rsidR="00947A9F" w:rsidRDefault="00947A9F"/>
        </w:tc>
      </w:tr>
    </w:tbl>
    <w:p w14:paraId="7D852F88" w14:textId="77777777" w:rsidR="00947A9F" w:rsidRDefault="00AB441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47A9F" w14:paraId="5EA770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81F1" w14:textId="77777777" w:rsidR="00947A9F" w:rsidRDefault="003808F3">
            <w:pPr>
              <w:rPr>
                <w:sz w:val="2"/>
              </w:rPr>
            </w:pPr>
            <w:r>
              <w:pict w14:anchorId="2EB16DC7">
                <v:shape id="_x0000_i1050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FF66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8C7D8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47A9F" w14:paraId="469821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BFD5" w14:textId="77777777" w:rsidR="00947A9F" w:rsidRDefault="003808F3">
            <w:pPr>
              <w:rPr>
                <w:sz w:val="2"/>
              </w:rPr>
            </w:pPr>
            <w:r>
              <w:pict w14:anchorId="67CD2C07">
                <v:shape id="_x0000_i1051" type="#_x0000_t75" style="width:12.05pt;height:12.05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2658" w14:textId="77777777" w:rsidR="00947A9F" w:rsidRDefault="00947A9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E140" w14:textId="77777777" w:rsidR="00947A9F" w:rsidRDefault="00AB441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54CEFA0" w14:textId="77777777" w:rsidR="00947A9F" w:rsidRDefault="00AB4411">
      <w:pPr>
        <w:spacing w:line="240" w:lineRule="exact"/>
      </w:pPr>
      <w:r>
        <w:t xml:space="preserve"> </w:t>
      </w:r>
    </w:p>
    <w:p w14:paraId="0391A432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554C831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090B1DB" w14:textId="77777777" w:rsidR="00947A9F" w:rsidRDefault="00947A9F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A03DEEB" w14:textId="77777777" w:rsidR="00947A9F" w:rsidRDefault="00AB4411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47A9F">
          <w:footerReference w:type="default" r:id="rId2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947A9F" w:rsidRPr="003808F3" w14:paraId="5DEB4022" w14:textId="77777777">
        <w:tc>
          <w:tcPr>
            <w:tcW w:w="14560" w:type="dxa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FD2456" w:fill="FD2456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318BDEB3" w14:textId="77777777" w:rsidR="00947A9F" w:rsidRDefault="00AB4411">
            <w:pPr>
              <w:pStyle w:val="Titre1"/>
              <w:jc w:val="center"/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</w:pPr>
            <w:bookmarkStart w:id="28" w:name="ArtL1_A-CT"/>
            <w:bookmarkStart w:id="29" w:name="_Toc150866509"/>
            <w:bookmarkEnd w:id="28"/>
            <w:r>
              <w:rPr>
                <w:rFonts w:ascii="Nirmala UI Semilight" w:eastAsia="Nirmala UI Semilight" w:hAnsi="Nirmala UI Semilight" w:cs="Nirmala UI Semilight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9"/>
          </w:p>
        </w:tc>
      </w:tr>
    </w:tbl>
    <w:p w14:paraId="250840A7" w14:textId="77777777" w:rsidR="00947A9F" w:rsidRPr="00B674A2" w:rsidRDefault="00AB4411">
      <w:pPr>
        <w:spacing w:line="220" w:lineRule="exact"/>
        <w:rPr>
          <w:sz w:val="22"/>
          <w:lang w:val="fr-FR"/>
        </w:rPr>
      </w:pPr>
      <w:r w:rsidRPr="00B674A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47A9F" w14:paraId="12A346C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51A83" w14:textId="77777777" w:rsidR="00947A9F" w:rsidRDefault="00AB4411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F740" w14:textId="77777777" w:rsidR="00947A9F" w:rsidRDefault="00AB4411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F5B2" w14:textId="77777777" w:rsidR="00947A9F" w:rsidRDefault="00AB4411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5DEC" w14:textId="77777777" w:rsidR="00947A9F" w:rsidRDefault="00AB4411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4E34E4D0" w14:textId="77777777" w:rsidR="00947A9F" w:rsidRDefault="00AB4411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D8FD" w14:textId="77777777" w:rsidR="00947A9F" w:rsidRDefault="00AB4411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947A9F" w14:paraId="2FCFE83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936A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21CA048E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5E1D7428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2AFE01B1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D93B100" w14:textId="77777777" w:rsidR="00947A9F" w:rsidRDefault="00947A9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34B3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49FD9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4C74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2EB75" w14:textId="77777777" w:rsidR="00947A9F" w:rsidRDefault="00947A9F"/>
        </w:tc>
      </w:tr>
      <w:tr w:rsidR="00947A9F" w14:paraId="22712B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FBAB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B1FBFF6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C142F57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D68D075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911E6A7" w14:textId="77777777" w:rsidR="00947A9F" w:rsidRDefault="00947A9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7FD1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4506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2D7B0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52FB" w14:textId="77777777" w:rsidR="00947A9F" w:rsidRDefault="00947A9F"/>
        </w:tc>
      </w:tr>
      <w:tr w:rsidR="00947A9F" w14:paraId="0C3BA0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1ABE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8A4D69E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6CA654F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D9D4F7A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6FEFBF9" w14:textId="77777777" w:rsidR="00947A9F" w:rsidRDefault="00947A9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54A7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524D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2054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ED84" w14:textId="77777777" w:rsidR="00947A9F" w:rsidRDefault="00947A9F"/>
        </w:tc>
      </w:tr>
      <w:tr w:rsidR="00947A9F" w14:paraId="1D934CF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73C2A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2EBF717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41731368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76BC65C1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4988950" w14:textId="77777777" w:rsidR="00947A9F" w:rsidRDefault="00947A9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880A0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6DAA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F00C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54D" w14:textId="77777777" w:rsidR="00947A9F" w:rsidRDefault="00947A9F"/>
        </w:tc>
      </w:tr>
      <w:tr w:rsidR="00947A9F" w14:paraId="5B1365C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CBFE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B2A9974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4C4DCA3C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F544A7E" w14:textId="77777777" w:rsidR="00947A9F" w:rsidRDefault="00AB4411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FBAB6CA" w14:textId="77777777" w:rsidR="00947A9F" w:rsidRDefault="00947A9F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3640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3169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53BDE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B2BA" w14:textId="77777777" w:rsidR="00947A9F" w:rsidRDefault="00947A9F"/>
        </w:tc>
      </w:tr>
      <w:tr w:rsidR="00947A9F" w14:paraId="05A2127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80AE" w14:textId="77777777" w:rsidR="00947A9F" w:rsidRDefault="00947A9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5BD1" w14:textId="77777777" w:rsidR="00947A9F" w:rsidRDefault="00AB4411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3B25" w14:textId="77777777" w:rsidR="00947A9F" w:rsidRDefault="00947A9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A23B" w14:textId="77777777" w:rsidR="00947A9F" w:rsidRDefault="00947A9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7638" w14:textId="77777777" w:rsidR="00947A9F" w:rsidRDefault="00947A9F"/>
        </w:tc>
      </w:tr>
    </w:tbl>
    <w:p w14:paraId="35AA598F" w14:textId="77777777" w:rsidR="00947A9F" w:rsidRDefault="00947A9F"/>
    <w:sectPr w:rsidR="00947A9F">
      <w:footerReference w:type="default" r:id="rId3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5FD4" w14:textId="77777777" w:rsidR="00AB4411" w:rsidRDefault="00AB4411">
      <w:r>
        <w:separator/>
      </w:r>
    </w:p>
  </w:endnote>
  <w:endnote w:type="continuationSeparator" w:id="0">
    <w:p w14:paraId="7F990DF4" w14:textId="77777777" w:rsidR="00AB4411" w:rsidRDefault="00AB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89D8F" w14:textId="77777777" w:rsidR="00AB4411" w:rsidRDefault="00AB4411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47A9F" w14:paraId="76F093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C3C8C0" w14:textId="77777777" w:rsidR="00947A9F" w:rsidRDefault="00AB4411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2023_FCS_CCI_0020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F93199" w14:textId="77777777" w:rsidR="00947A9F" w:rsidRDefault="00AB4411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12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12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E6BD" w14:textId="77777777" w:rsidR="00AB4411" w:rsidRDefault="00AB4411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0FEF" w14:textId="77777777" w:rsidR="00AB4411" w:rsidRDefault="00AB4411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B304" w14:textId="77777777" w:rsidR="00947A9F" w:rsidRDefault="00947A9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6D2D29C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272B9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A80DFA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5ABD" w14:textId="77777777" w:rsidR="00947A9F" w:rsidRDefault="00947A9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41F4DB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CABAD6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6E63BB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018F" w14:textId="77777777" w:rsidR="00947A9F" w:rsidRDefault="00947A9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041866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D8A0B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557939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9319" w14:textId="77777777" w:rsidR="00947A9F" w:rsidRDefault="00AB44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1A7D7AF" w14:textId="77777777" w:rsidR="00947A9F" w:rsidRPr="00B674A2" w:rsidRDefault="00947A9F">
    <w:pPr>
      <w:spacing w:after="140" w:line="240" w:lineRule="exact"/>
      <w:rPr>
        <w:lang w:val="fr-FR"/>
      </w:rPr>
    </w:pPr>
  </w:p>
  <w:p w14:paraId="4F0A37DB" w14:textId="77777777" w:rsidR="00947A9F" w:rsidRPr="00B674A2" w:rsidRDefault="00947A9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1CD6D7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0D99F5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83E31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08AB8" w14:textId="77777777" w:rsidR="00947A9F" w:rsidRDefault="00AB44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B36870B" w14:textId="77777777" w:rsidR="00947A9F" w:rsidRPr="00B674A2" w:rsidRDefault="00947A9F">
    <w:pPr>
      <w:spacing w:after="140" w:line="240" w:lineRule="exact"/>
      <w:rPr>
        <w:lang w:val="fr-FR"/>
      </w:rPr>
    </w:pPr>
  </w:p>
  <w:p w14:paraId="15E76E71" w14:textId="77777777" w:rsidR="00947A9F" w:rsidRPr="00B674A2" w:rsidRDefault="00947A9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3C9164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84966D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8BC855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D74ED" w14:textId="77777777" w:rsidR="00947A9F" w:rsidRDefault="00AB4411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42B89BB" w14:textId="77777777" w:rsidR="00947A9F" w:rsidRDefault="00947A9F">
    <w:pPr>
      <w:spacing w:after="140" w:line="240" w:lineRule="exact"/>
    </w:pPr>
  </w:p>
  <w:p w14:paraId="654F9868" w14:textId="77777777" w:rsidR="00947A9F" w:rsidRDefault="00947A9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47A9F" w14:paraId="007872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96C6F1" w14:textId="77777777" w:rsidR="00947A9F" w:rsidRDefault="00AB4411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2023_FCS_CCI_0020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5ADA60" w14:textId="77777777" w:rsidR="00947A9F" w:rsidRDefault="00AB44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0659" w14:textId="77777777" w:rsidR="00AB4411" w:rsidRDefault="00AB4411">
      <w:r>
        <w:separator/>
      </w:r>
    </w:p>
  </w:footnote>
  <w:footnote w:type="continuationSeparator" w:id="0">
    <w:p w14:paraId="7D5B3156" w14:textId="77777777" w:rsidR="00AB4411" w:rsidRDefault="00AB4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5098" w14:textId="77777777" w:rsidR="00AB4411" w:rsidRDefault="00AB44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7B25" w14:textId="77777777" w:rsidR="00AB4411" w:rsidRDefault="00AB44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DDDF" w14:textId="77777777" w:rsidR="00AB4411" w:rsidRDefault="00AB4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A9F"/>
    <w:rsid w:val="000E6009"/>
    <w:rsid w:val="003808F3"/>
    <w:rsid w:val="00423370"/>
    <w:rsid w:val="00440BB4"/>
    <w:rsid w:val="00947A9F"/>
    <w:rsid w:val="00AB4411"/>
    <w:rsid w:val="00B674A2"/>
    <w:rsid w:val="00C45326"/>
    <w:rsid w:val="00E849BE"/>
    <w:rsid w:val="00FA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21068F8"/>
  <w15:docId w15:val="{B7C7CF9E-8E45-4FD7-9A2D-8489F8A7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AB44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4411"/>
    <w:rPr>
      <w:sz w:val="24"/>
      <w:szCs w:val="24"/>
    </w:rPr>
  </w:style>
  <w:style w:type="paragraph" w:styleId="Pieddepage0">
    <w:name w:val="footer"/>
    <w:basedOn w:val="Normal"/>
    <w:link w:val="PieddepageCar"/>
    <w:rsid w:val="00AB44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B44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9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image" Target="media/image12.png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footer" Target="footer4.xml"/><Relationship Id="rId27" Type="http://schemas.openxmlformats.org/officeDocument/2006/relationships/footer" Target="footer8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1848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13</cp:revision>
  <dcterms:created xsi:type="dcterms:W3CDTF">2023-11-14T13:51:00Z</dcterms:created>
  <dcterms:modified xsi:type="dcterms:W3CDTF">2023-11-23T09:24:00Z</dcterms:modified>
</cp:coreProperties>
</file>