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33652372" wp14:editId="4A0D9E29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:rsidR="00C76749" w:rsidRDefault="00C76749" w:rsidP="00EE5C75">
      <w:pPr>
        <w:tabs>
          <w:tab w:val="left" w:pos="1701"/>
        </w:tabs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:rsidR="000A6A5B" w:rsidRDefault="000A6A5B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Default="00C76749">
      <w:pPr>
        <w:rPr>
          <w:rFonts w:ascii="Calibri" w:hAnsi="Calibri" w:cs="Calibri"/>
          <w:sz w:val="22"/>
          <w:szCs w:val="22"/>
        </w:rPr>
      </w:pPr>
    </w:p>
    <w:p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1156B4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1156B4">
        <w:rPr>
          <w:rFonts w:ascii="Calibri" w:hAnsi="Calibri" w:cs="Calibri"/>
          <w:sz w:val="28"/>
          <w:szCs w:val="28"/>
        </w:rPr>
        <w:t>u CCTP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:rsidR="001156B4" w:rsidRPr="001156B4" w:rsidRDefault="00637FB7" w:rsidP="001156B4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32"/>
          <w:szCs w:val="28"/>
        </w:rPr>
      </w:pPr>
      <w:r w:rsidRPr="001156B4">
        <w:rPr>
          <w:rFonts w:ascii="Calibri" w:hAnsi="Calibri" w:cs="Calibri"/>
          <w:sz w:val="32"/>
          <w:szCs w:val="28"/>
        </w:rPr>
        <w:t>OBJET DU MARCHE</w:t>
      </w:r>
      <w:r w:rsidR="001B5C0A" w:rsidRPr="001156B4">
        <w:rPr>
          <w:rFonts w:ascii="Calibri" w:hAnsi="Calibri" w:cs="Calibri"/>
          <w:sz w:val="32"/>
          <w:szCs w:val="28"/>
        </w:rPr>
        <w:t xml:space="preserve"> : </w:t>
      </w:r>
    </w:p>
    <w:p w:rsidR="001156B4" w:rsidRPr="001156B4" w:rsidRDefault="001156B4" w:rsidP="001156B4">
      <w:pPr>
        <w:keepNext/>
        <w:shd w:val="clear" w:color="auto" w:fill="DBE5F1" w:themeFill="accent1" w:themeFillTint="33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2"/>
        </w:rPr>
      </w:pPr>
      <w:r w:rsidRPr="001156B4">
        <w:rPr>
          <w:rFonts w:ascii="Arial" w:hAnsi="Arial" w:cs="Arial"/>
          <w:b/>
          <w:bCs/>
          <w:sz w:val="24"/>
          <w:szCs w:val="22"/>
        </w:rPr>
        <w:t>Travaux de rénovation de la salle du conseil du 6</w:t>
      </w:r>
      <w:r w:rsidRPr="001156B4">
        <w:rPr>
          <w:rFonts w:ascii="Arial" w:hAnsi="Arial" w:cs="Arial"/>
          <w:b/>
          <w:bCs/>
          <w:sz w:val="24"/>
          <w:szCs w:val="22"/>
          <w:vertAlign w:val="superscript"/>
        </w:rPr>
        <w:t>ème</w:t>
      </w:r>
      <w:r w:rsidRPr="001156B4">
        <w:rPr>
          <w:rFonts w:ascii="Arial" w:hAnsi="Arial" w:cs="Arial"/>
          <w:b/>
          <w:bCs/>
          <w:sz w:val="24"/>
          <w:szCs w:val="22"/>
        </w:rPr>
        <w:t xml:space="preserve"> étage de l’immeuble Trieste</w:t>
      </w:r>
    </w:p>
    <w:p w:rsidR="001156B4" w:rsidRPr="001156B4" w:rsidRDefault="001156B4" w:rsidP="001156B4">
      <w:pPr>
        <w:keepNext/>
        <w:shd w:val="clear" w:color="auto" w:fill="DBE5F1" w:themeFill="accent1" w:themeFillTint="33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4"/>
          <w:szCs w:val="22"/>
        </w:rPr>
      </w:pPr>
      <w:proofErr w:type="gramStart"/>
      <w:r w:rsidRPr="001156B4">
        <w:rPr>
          <w:rFonts w:ascii="Arial" w:hAnsi="Arial" w:cs="Arial"/>
          <w:b/>
          <w:bCs/>
          <w:sz w:val="24"/>
          <w:szCs w:val="22"/>
        </w:rPr>
        <w:t>situé</w:t>
      </w:r>
      <w:proofErr w:type="gramEnd"/>
      <w:r w:rsidRPr="001156B4">
        <w:rPr>
          <w:rFonts w:ascii="Arial" w:hAnsi="Arial" w:cs="Arial"/>
          <w:b/>
          <w:bCs/>
          <w:sz w:val="24"/>
          <w:szCs w:val="22"/>
        </w:rPr>
        <w:t xml:space="preserve"> au 21 rue Georges Auric 75019 PARIS</w:t>
      </w:r>
    </w:p>
    <w:p w:rsidR="001156B4" w:rsidRPr="001156B4" w:rsidRDefault="001156B4" w:rsidP="001156B4">
      <w:pPr>
        <w:keepNext/>
        <w:shd w:val="clear" w:color="auto" w:fill="DBE5F1" w:themeFill="accent1" w:themeFillTint="33"/>
        <w:autoSpaceDE w:val="0"/>
        <w:autoSpaceDN w:val="0"/>
        <w:adjustRightInd w:val="0"/>
        <w:spacing w:before="120"/>
        <w:jc w:val="center"/>
        <w:rPr>
          <w:rFonts w:ascii="Arial" w:hAnsi="Arial" w:cs="Arial"/>
          <w:b/>
          <w:bCs/>
          <w:sz w:val="28"/>
          <w:szCs w:val="22"/>
        </w:rPr>
      </w:pPr>
      <w:r w:rsidRPr="001156B4">
        <w:rPr>
          <w:rFonts w:ascii="Arial" w:hAnsi="Arial" w:cs="Arial"/>
          <w:b/>
          <w:bCs/>
          <w:sz w:val="28"/>
          <w:szCs w:val="22"/>
        </w:rPr>
        <w:t>Consultation n°23/021</w:t>
      </w:r>
    </w:p>
    <w:p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:rsidR="00C76749" w:rsidRPr="00C76749" w:rsidRDefault="00C76749" w:rsidP="00C76749"/>
    <w:p w:rsidR="00C76749" w:rsidRPr="00C76749" w:rsidRDefault="00C76749" w:rsidP="00C76749"/>
    <w:p w:rsidR="0083539F" w:rsidRPr="00606756" w:rsidRDefault="004C2EA5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Numéro de lot  (cocher la ou les cases correspondantes) :</w:t>
      </w:r>
    </w:p>
    <w:p w:rsidR="004C2EA5" w:rsidRPr="004C2EA5" w:rsidRDefault="004C2EA5" w:rsidP="004C2EA5">
      <w:pPr>
        <w:keepNext/>
        <w:autoSpaceDE w:val="0"/>
        <w:autoSpaceDN w:val="0"/>
        <w:adjustRightInd w:val="0"/>
        <w:rPr>
          <w:rFonts w:ascii="Arial" w:hAnsi="Arial" w:cs="Arial"/>
          <w:bCs/>
          <w:i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4C2EA5" w:rsidRPr="004C2EA5" w:rsidTr="00857090">
        <w:trPr>
          <w:trHeight w:val="171"/>
        </w:trPr>
        <w:tc>
          <w:tcPr>
            <w:tcW w:w="4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FFFFFF"/>
            <w:vAlign w:val="center"/>
          </w:tcPr>
          <w:p w:rsidR="004C2EA5" w:rsidRPr="004C2EA5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08" w:right="99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8728" w:type="dxa"/>
            <w:shd w:val="clear" w:color="auto" w:fill="auto"/>
            <w:vAlign w:val="center"/>
          </w:tcPr>
          <w:p w:rsidR="004C2EA5" w:rsidRPr="004C2EA5" w:rsidRDefault="004C2EA5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="Arial" w:eastAsiaTheme="minorEastAsia" w:hAnsi="Arial" w:cs="Arial"/>
                <w:b/>
                <w:color w:val="000000"/>
              </w:rPr>
            </w:pPr>
          </w:p>
        </w:tc>
      </w:tr>
      <w:tr w:rsidR="004C2EA5" w:rsidRPr="004C2EA5" w:rsidTr="00857090">
        <w:trPr>
          <w:trHeight w:val="88"/>
        </w:trPr>
        <w:sdt>
          <w:sdtPr>
            <w:rPr>
              <w:rFonts w:asciiTheme="minorHAnsi" w:eastAsiaTheme="minorEastAsia" w:hAnsiTheme="minorHAnsi" w:cstheme="minorHAnsi"/>
              <w:sz w:val="28"/>
              <w:szCs w:val="24"/>
            </w:rPr>
            <w:id w:val="684251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:rsidR="004C2EA5" w:rsidRPr="00D553E5" w:rsidRDefault="00D553E5" w:rsidP="004C2EA5">
                <w:pPr>
                  <w:keepLines/>
                  <w:widowControl w:val="0"/>
                  <w:autoSpaceDE w:val="0"/>
                  <w:autoSpaceDN w:val="0"/>
                  <w:adjustRightInd w:val="0"/>
                  <w:ind w:left="108" w:right="99"/>
                  <w:jc w:val="center"/>
                  <w:rPr>
                    <w:rFonts w:asciiTheme="minorHAnsi" w:eastAsiaTheme="minorEastAsia" w:hAnsiTheme="minorHAnsi" w:cstheme="minorHAnsi"/>
                    <w:sz w:val="28"/>
                    <w:szCs w:val="24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shd w:val="clear" w:color="auto" w:fill="auto"/>
            <w:vAlign w:val="center"/>
          </w:tcPr>
          <w:p w:rsidR="004C2EA5" w:rsidRPr="00D553E5" w:rsidRDefault="00E55A0C" w:rsidP="004C2EA5">
            <w:pPr>
              <w:keepLines/>
              <w:widowControl w:val="0"/>
              <w:autoSpaceDE w:val="0"/>
              <w:autoSpaceDN w:val="0"/>
              <w:adjustRightInd w:val="0"/>
              <w:ind w:left="117" w:right="111"/>
              <w:rPr>
                <w:rFonts w:asciiTheme="minorHAnsi" w:eastAsiaTheme="minorEastAsia" w:hAnsiTheme="minorHAnsi" w:cstheme="minorHAnsi"/>
                <w:b/>
                <w:color w:val="000000"/>
                <w:sz w:val="28"/>
              </w:rPr>
            </w:pPr>
            <w:r w:rsidRPr="00D553E5">
              <w:rPr>
                <w:rFonts w:asciiTheme="minorHAnsi" w:eastAsiaTheme="minorEastAsia" w:hAnsiTheme="minorHAnsi" w:cstheme="minorHAnsi"/>
                <w:b/>
                <w:color w:val="000000"/>
                <w:sz w:val="28"/>
              </w:rPr>
              <w:t>LOT 7</w:t>
            </w:r>
            <w:r w:rsidR="004C2EA5" w:rsidRPr="00D553E5">
              <w:rPr>
                <w:rFonts w:asciiTheme="minorHAnsi" w:eastAsiaTheme="minorEastAsia" w:hAnsiTheme="minorHAnsi" w:cstheme="minorHAnsi"/>
                <w:b/>
                <w:color w:val="000000"/>
                <w:sz w:val="28"/>
              </w:rPr>
              <w:t xml:space="preserve"> – </w:t>
            </w:r>
            <w:r w:rsidRPr="00D553E5">
              <w:rPr>
                <w:rFonts w:asciiTheme="minorHAnsi" w:hAnsiTheme="minorHAnsi" w:cstheme="minorHAnsi"/>
                <w:color w:val="1F497D" w:themeColor="text2"/>
                <w:sz w:val="28"/>
              </w:rPr>
              <w:t>Mobilier mobile</w:t>
            </w:r>
          </w:p>
        </w:tc>
      </w:tr>
    </w:tbl>
    <w:p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73B44A0E" wp14:editId="6689EA0D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1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 xml:space="preserve">Le candidat devra remplir intégralement chaque rubrique du présent cadre de réponse en apportant une réponse rédigée et adaptée au présent marché sans procéder seulement à un renvoi systématique à un document annexe. </w:t>
      </w:r>
      <w:r w:rsidR="00B06763" w:rsidRPr="00250717">
        <w:rPr>
          <w:rFonts w:ascii="Calibri" w:hAnsi="Calibri" w:cs="Calibri"/>
          <w:b/>
          <w:szCs w:val="22"/>
          <w:u w:val="single"/>
        </w:rPr>
        <w:t>Il est également</w:t>
      </w:r>
      <w:r w:rsidR="00B06763" w:rsidRPr="00B06763">
        <w:rPr>
          <w:rFonts w:ascii="Calibri" w:hAnsi="Calibri" w:cs="Calibri"/>
          <w:b/>
          <w:szCs w:val="22"/>
          <w:u w:val="single"/>
        </w:rPr>
        <w:t xml:space="preserve"> demandé aux candidats d’indiquer les pages renvoyant à leur mémoire technique</w:t>
      </w:r>
      <w:r w:rsidR="00B06763" w:rsidRPr="00B06763">
        <w:rPr>
          <w:rFonts w:ascii="Calibri" w:hAnsi="Calibri" w:cs="Calibri"/>
          <w:b/>
          <w:szCs w:val="22"/>
        </w:rPr>
        <w:t>.</w:t>
      </w:r>
    </w:p>
    <w:p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8B5BA0">
        <w:rPr>
          <w:rFonts w:ascii="Calibri" w:hAnsi="Calibri" w:cs="Calibri"/>
          <w:b/>
          <w:sz w:val="22"/>
          <w:szCs w:val="22"/>
          <w:u w:val="single"/>
        </w:rPr>
        <w:t>2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A9470C">
        <w:rPr>
          <w:rFonts w:ascii="Calibri" w:hAnsi="Calibri" w:cs="Calibri"/>
          <w:b/>
          <w:sz w:val="22"/>
          <w:szCs w:val="22"/>
        </w:rPr>
        <w:t>4</w:t>
      </w:r>
      <w:bookmarkStart w:id="1" w:name="_GoBack"/>
      <w:bookmarkEnd w:id="1"/>
      <w:r w:rsidR="00D553E5">
        <w:rPr>
          <w:rFonts w:ascii="Calibri" w:hAnsi="Calibri" w:cs="Calibri"/>
          <w:b/>
          <w:sz w:val="22"/>
          <w:szCs w:val="22"/>
        </w:rPr>
        <w:t>0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:rsidR="00B06763" w:rsidRPr="00B40DAB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20 %</w:t>
      </w:r>
    </w:p>
    <w:p w:rsidR="00231B15" w:rsidRDefault="005C3BCD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Qualité du mobilier proposée</w:t>
      </w:r>
    </w:p>
    <w:p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:rsidR="000A063D" w:rsidRDefault="00C76749" w:rsidP="005559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2" w:name="Texte2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2"/>
    </w:p>
    <w:p w:rsidR="00B06763" w:rsidRPr="00606756" w:rsidRDefault="00B06763" w:rsidP="0055597C">
      <w:pPr>
        <w:rPr>
          <w:rFonts w:ascii="Calibri" w:hAnsi="Calibri" w:cs="Calibri"/>
          <w:sz w:val="22"/>
          <w:szCs w:val="22"/>
        </w:rPr>
      </w:pPr>
    </w:p>
    <w:p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0352BF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D553E5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Moyens d’intervention et de livraison, délais de fabrication, de livrai</w:t>
      </w:r>
      <w:r w:rsidR="005C3BCD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son et d’installation</w:t>
      </w:r>
    </w:p>
    <w:p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B5BA0" w:rsidRDefault="008B5BA0" w:rsidP="00250717">
      <w:pPr>
        <w:rPr>
          <w:rFonts w:ascii="Calibri" w:hAnsi="Calibri" w:cs="Calibri"/>
          <w:sz w:val="22"/>
          <w:szCs w:val="22"/>
        </w:rPr>
      </w:pPr>
    </w:p>
    <w:p w:rsidR="008B5BA0" w:rsidRPr="00B40DAB" w:rsidRDefault="008B5BA0" w:rsidP="008B5B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2.3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 </w:t>
      </w:r>
      <w:r w:rsidR="00D61E58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8B5BA0" w:rsidRDefault="00D553E5" w:rsidP="008B5BA0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Service après-vente : organisation, garantie, pérennité des gammes, délai de remplacement des pièces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</w:p>
    <w:p w:rsidR="008B5BA0" w:rsidRDefault="008B5BA0" w:rsidP="008B5BA0">
      <w:pPr>
        <w:rPr>
          <w:rFonts w:ascii="Calibri" w:hAnsi="Calibri" w:cs="Calibri"/>
          <w:sz w:val="22"/>
          <w:szCs w:val="22"/>
        </w:rPr>
      </w:pPr>
    </w:p>
    <w:p w:rsidR="008B5BA0" w:rsidRDefault="008B5BA0" w:rsidP="008B5BA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:rsidR="008B5BA0" w:rsidRDefault="008B5BA0" w:rsidP="00250717">
      <w:pPr>
        <w:rPr>
          <w:rFonts w:ascii="Calibri" w:hAnsi="Calibri" w:cs="Calibri"/>
          <w:sz w:val="22"/>
          <w:szCs w:val="22"/>
        </w:rPr>
      </w:pPr>
    </w:p>
    <w:p w:rsidR="0009301A" w:rsidRDefault="0009301A" w:rsidP="0055597C">
      <w:pPr>
        <w:rPr>
          <w:rFonts w:ascii="Calibri" w:hAnsi="Calibri" w:cs="Calibri"/>
          <w:sz w:val="22"/>
          <w:szCs w:val="22"/>
          <w:highlight w:val="yellow"/>
        </w:rPr>
      </w:pPr>
    </w:p>
    <w:p w:rsidR="00B06763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</w:t>
      </w:r>
      <w:r w:rsidR="008B5BA0">
        <w:rPr>
          <w:rFonts w:ascii="Calibri" w:hAnsi="Calibri" w:cs="Calibri"/>
          <w:b/>
          <w:sz w:val="22"/>
          <w:szCs w:val="22"/>
          <w:u w:val="single"/>
        </w:rPr>
        <w:t>3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0352BF">
        <w:rPr>
          <w:rFonts w:ascii="Calibri" w:hAnsi="Calibri" w:cs="Calibri"/>
          <w:b/>
          <w:sz w:val="22"/>
          <w:szCs w:val="22"/>
        </w:rPr>
        <w:t>P</w:t>
      </w:r>
      <w:r w:rsidR="006564E8">
        <w:rPr>
          <w:rFonts w:ascii="Calibri" w:hAnsi="Calibri" w:cs="Calibri"/>
          <w:b/>
          <w:sz w:val="22"/>
          <w:szCs w:val="22"/>
        </w:rPr>
        <w:t xml:space="preserve">ROPOSITION DE REPRISE DU MOBILIER </w:t>
      </w:r>
      <w:r w:rsidR="00B06763" w:rsidRPr="00970F25">
        <w:rPr>
          <w:rFonts w:ascii="Calibri" w:hAnsi="Calibri" w:cs="Calibri"/>
          <w:b/>
          <w:sz w:val="22"/>
          <w:szCs w:val="22"/>
        </w:rPr>
        <w:t>(</w:t>
      </w:r>
      <w:r w:rsidR="00A9470C">
        <w:rPr>
          <w:rFonts w:ascii="Calibri" w:hAnsi="Calibri" w:cs="Calibri"/>
          <w:b/>
          <w:sz w:val="22"/>
          <w:szCs w:val="22"/>
        </w:rPr>
        <w:t>15</w:t>
      </w:r>
      <w:r w:rsidR="0009301A" w:rsidRPr="00970F25">
        <w:rPr>
          <w:rFonts w:ascii="Calibri" w:hAnsi="Calibri" w:cs="Calibri"/>
          <w:b/>
          <w:sz w:val="22"/>
          <w:szCs w:val="22"/>
        </w:rPr>
        <w:t>/100</w:t>
      </w:r>
      <w:r w:rsidR="00B06763" w:rsidRPr="00970F25">
        <w:rPr>
          <w:rFonts w:ascii="Calibri" w:hAnsi="Calibri" w:cs="Calibri"/>
          <w:b/>
          <w:sz w:val="22"/>
          <w:szCs w:val="22"/>
        </w:rPr>
        <w:t xml:space="preserve"> de la note globale)</w:t>
      </w:r>
    </w:p>
    <w:p w:rsidR="00B06763" w:rsidRPr="00B06763" w:rsidRDefault="00B06763" w:rsidP="0055597C">
      <w:pPr>
        <w:rPr>
          <w:rFonts w:ascii="Calibri" w:hAnsi="Calibri" w:cs="Calibri"/>
          <w:b/>
          <w:szCs w:val="22"/>
        </w:rPr>
      </w:pPr>
    </w:p>
    <w:p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8B5BA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 : Note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 </w:t>
      </w:r>
      <w:r w:rsidR="00A9470C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15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:rsidR="00231B15" w:rsidRDefault="00D553E5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Proposition de reprise du mobilier </w:t>
      </w:r>
    </w:p>
    <w:p w:rsidR="00231B15" w:rsidRDefault="00231B15" w:rsidP="00BB03E2">
      <w:pPr>
        <w:rPr>
          <w:rFonts w:ascii="Calibri" w:hAnsi="Calibri" w:cs="Calibri"/>
          <w:sz w:val="22"/>
          <w:szCs w:val="22"/>
        </w:rPr>
      </w:pPr>
    </w:p>
    <w:p w:rsidR="00250717" w:rsidRPr="00606756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3" w:name="Texte5"/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  <w:bookmarkEnd w:id="3"/>
    </w:p>
    <w:p w:rsidR="0009301A" w:rsidRPr="0009301A" w:rsidRDefault="0009301A" w:rsidP="0009301A">
      <w:pPr>
        <w:tabs>
          <w:tab w:val="left" w:pos="4500"/>
        </w:tabs>
        <w:rPr>
          <w:rFonts w:ascii="Arial" w:hAnsi="Arial" w:cs="Arial"/>
        </w:rPr>
      </w:pPr>
    </w:p>
    <w:sectPr w:rsidR="0009301A" w:rsidRPr="0009301A" w:rsidSect="00C76749">
      <w:headerReference w:type="default" r:id="rId12"/>
      <w:footerReference w:type="default" r:id="rId13"/>
      <w:headerReference w:type="first" r:id="rId14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A16" w:rsidRDefault="00B41A16">
      <w:r>
        <w:separator/>
      </w:r>
    </w:p>
  </w:endnote>
  <w:endnote w:type="continuationSeparator" w:id="0">
    <w:p w:rsidR="00B41A16" w:rsidRDefault="00B4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  <w:sz w:val="16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049A7" w:rsidRPr="006879A3" w:rsidRDefault="004049A7" w:rsidP="004049A7">
            <w:pPr>
              <w:ind w:left="-68" w:right="-425"/>
              <w:rPr>
                <w:rFonts w:ascii="Calibri" w:hAnsi="Calibri" w:cs="Tahoma"/>
                <w:sz w:val="18"/>
              </w:rPr>
            </w:pPr>
            <w:r>
              <w:rPr>
                <w:rFonts w:ascii="Calibri" w:hAnsi="Calibri" w:cs="Tahoma"/>
                <w:sz w:val="18"/>
              </w:rPr>
              <w:t>Annexe n°</w:t>
            </w:r>
            <w:r w:rsidR="00637FB7">
              <w:rPr>
                <w:rFonts w:ascii="Calibri" w:hAnsi="Calibri" w:cs="Tahoma"/>
                <w:sz w:val="18"/>
              </w:rPr>
              <w:t>1</w:t>
            </w:r>
            <w:r w:rsidR="0085484A">
              <w:rPr>
                <w:rFonts w:ascii="Calibri" w:hAnsi="Calibri" w:cs="Tahoma"/>
                <w:sz w:val="18"/>
              </w:rPr>
              <w:t xml:space="preserve"> CCTP</w:t>
            </w:r>
            <w:r>
              <w:rPr>
                <w:rFonts w:ascii="Calibri" w:hAnsi="Calibri" w:cs="Tahoma"/>
                <w:sz w:val="18"/>
              </w:rPr>
              <w:t xml:space="preserve"> – Cadre de réponse technique - Numéro de consultation : </w:t>
            </w:r>
            <w:r w:rsidR="00EE5C75">
              <w:rPr>
                <w:rFonts w:ascii="Calibri" w:hAnsi="Calibri" w:cs="Tahoma"/>
                <w:sz w:val="18"/>
              </w:rPr>
              <w:t>Travaux de rénovation de la salle du conseil du 6</w:t>
            </w:r>
            <w:r w:rsidR="00EE5C75" w:rsidRPr="00EE5C75">
              <w:rPr>
                <w:rFonts w:ascii="Calibri" w:hAnsi="Calibri" w:cs="Tahoma"/>
                <w:sz w:val="18"/>
                <w:vertAlign w:val="superscript"/>
              </w:rPr>
              <w:t>ème</w:t>
            </w:r>
            <w:r w:rsidR="00EE5C75">
              <w:rPr>
                <w:rFonts w:ascii="Calibri" w:hAnsi="Calibri" w:cs="Tahoma"/>
                <w:sz w:val="18"/>
              </w:rPr>
              <w:t xml:space="preserve"> étage de l’immeuble Trieste situé au 21 rue Georges Auric 75019 PARIS</w:t>
            </w:r>
          </w:p>
          <w:p w:rsidR="00043099" w:rsidRPr="004049A7" w:rsidRDefault="00637FB7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  <w:sz w:val="18"/>
              </w:rPr>
              <w:t xml:space="preserve">Objet du marché : </w:t>
            </w:r>
            <w:r w:rsidR="00EE5C75">
              <w:rPr>
                <w:rFonts w:ascii="Calibri" w:hAnsi="Calibri" w:cs="Tahoma"/>
                <w:sz w:val="18"/>
              </w:rPr>
              <w:t>23-021</w:t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ab/>
              <w:t xml:space="preserve">      </w:t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>
              <w:rPr>
                <w:rFonts w:asciiTheme="minorHAnsi" w:hAnsiTheme="minorHAnsi" w:cstheme="minorHAnsi"/>
                <w:sz w:val="16"/>
              </w:rPr>
              <w:tab/>
            </w:r>
            <w:r w:rsidR="004049A7">
              <w:rPr>
                <w:rFonts w:asciiTheme="minorHAnsi" w:hAnsiTheme="minorHAnsi" w:cstheme="minorHAnsi"/>
                <w:sz w:val="16"/>
              </w:rPr>
              <w:t xml:space="preserve">  </w:t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Page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PAGE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A9470C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  <w:r w:rsidR="004049A7" w:rsidRPr="004049A7">
              <w:rPr>
                <w:rFonts w:asciiTheme="minorHAnsi" w:hAnsiTheme="minorHAnsi" w:cstheme="minorHAnsi"/>
                <w:sz w:val="16"/>
              </w:rPr>
              <w:t xml:space="preserve"> sur 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begin"/>
            </w:r>
            <w:r w:rsidR="004049A7" w:rsidRPr="004049A7">
              <w:rPr>
                <w:rFonts w:asciiTheme="minorHAnsi" w:hAnsiTheme="minorHAnsi" w:cstheme="minorHAnsi"/>
                <w:b/>
                <w:bCs/>
                <w:sz w:val="16"/>
              </w:rPr>
              <w:instrText>NUMPAGES</w:instrTex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separate"/>
            </w:r>
            <w:r w:rsidR="00A9470C">
              <w:rPr>
                <w:rFonts w:asciiTheme="minorHAnsi" w:hAnsiTheme="minorHAnsi" w:cstheme="minorHAnsi"/>
                <w:b/>
                <w:bCs/>
                <w:noProof/>
                <w:sz w:val="16"/>
              </w:rPr>
              <w:t>2</w:t>
            </w:r>
            <w:r w:rsidR="004049A7" w:rsidRPr="004049A7">
              <w:rPr>
                <w:rFonts w:asciiTheme="minorHAnsi" w:hAnsiTheme="minorHAnsi" w:cstheme="minorHAnsi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A16" w:rsidRDefault="00B41A16">
      <w:r>
        <w:separator/>
      </w:r>
    </w:p>
  </w:footnote>
  <w:footnote w:type="continuationSeparator" w:id="0">
    <w:p w:rsidR="00B41A16" w:rsidRDefault="00B4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3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83A"/>
    <w:rsid w:val="0002597A"/>
    <w:rsid w:val="00027EF0"/>
    <w:rsid w:val="000352BF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156B4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6035"/>
    <w:rsid w:val="002453E7"/>
    <w:rsid w:val="00250717"/>
    <w:rsid w:val="002529F7"/>
    <w:rsid w:val="002550CD"/>
    <w:rsid w:val="00256FFD"/>
    <w:rsid w:val="002578F3"/>
    <w:rsid w:val="00262E39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49A5"/>
    <w:rsid w:val="002C655E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A6382"/>
    <w:rsid w:val="003B4551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45B07"/>
    <w:rsid w:val="004640ED"/>
    <w:rsid w:val="004704D2"/>
    <w:rsid w:val="00470628"/>
    <w:rsid w:val="00472151"/>
    <w:rsid w:val="00473AE3"/>
    <w:rsid w:val="0047638F"/>
    <w:rsid w:val="00477548"/>
    <w:rsid w:val="004815E2"/>
    <w:rsid w:val="0048168E"/>
    <w:rsid w:val="0048488B"/>
    <w:rsid w:val="00485D1E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2EA5"/>
    <w:rsid w:val="004C7757"/>
    <w:rsid w:val="004C79C8"/>
    <w:rsid w:val="004D4DF7"/>
    <w:rsid w:val="004E1B23"/>
    <w:rsid w:val="004E383D"/>
    <w:rsid w:val="004E5E68"/>
    <w:rsid w:val="004F022D"/>
    <w:rsid w:val="004F3A8F"/>
    <w:rsid w:val="004F7190"/>
    <w:rsid w:val="0050564D"/>
    <w:rsid w:val="00516F6B"/>
    <w:rsid w:val="005178F9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9728B"/>
    <w:rsid w:val="005B5F97"/>
    <w:rsid w:val="005B646E"/>
    <w:rsid w:val="005C3190"/>
    <w:rsid w:val="005C3BCD"/>
    <w:rsid w:val="005C7D63"/>
    <w:rsid w:val="005E0260"/>
    <w:rsid w:val="005E79F4"/>
    <w:rsid w:val="005E7F64"/>
    <w:rsid w:val="005F32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564E8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5A04"/>
    <w:rsid w:val="006B1753"/>
    <w:rsid w:val="006B3DB8"/>
    <w:rsid w:val="006B5A5A"/>
    <w:rsid w:val="006C689C"/>
    <w:rsid w:val="006D395C"/>
    <w:rsid w:val="006D4814"/>
    <w:rsid w:val="006D5B19"/>
    <w:rsid w:val="006E2A38"/>
    <w:rsid w:val="006E39D2"/>
    <w:rsid w:val="006F2FAC"/>
    <w:rsid w:val="006F49B8"/>
    <w:rsid w:val="00702101"/>
    <w:rsid w:val="00706D5B"/>
    <w:rsid w:val="007111D1"/>
    <w:rsid w:val="007204A1"/>
    <w:rsid w:val="00723C1F"/>
    <w:rsid w:val="007270EC"/>
    <w:rsid w:val="00727AC3"/>
    <w:rsid w:val="00730D66"/>
    <w:rsid w:val="00736EF6"/>
    <w:rsid w:val="00741752"/>
    <w:rsid w:val="00745E62"/>
    <w:rsid w:val="00746DCE"/>
    <w:rsid w:val="0075036D"/>
    <w:rsid w:val="007544A4"/>
    <w:rsid w:val="0076125F"/>
    <w:rsid w:val="0076155C"/>
    <w:rsid w:val="0077431B"/>
    <w:rsid w:val="00783A67"/>
    <w:rsid w:val="0078621A"/>
    <w:rsid w:val="00786689"/>
    <w:rsid w:val="00787BD5"/>
    <w:rsid w:val="00791214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3CA6"/>
    <w:rsid w:val="007D6A69"/>
    <w:rsid w:val="007F1F3F"/>
    <w:rsid w:val="007F5A00"/>
    <w:rsid w:val="007F6B45"/>
    <w:rsid w:val="00802290"/>
    <w:rsid w:val="00820427"/>
    <w:rsid w:val="00820B9F"/>
    <w:rsid w:val="0083049E"/>
    <w:rsid w:val="0083366E"/>
    <w:rsid w:val="0083539F"/>
    <w:rsid w:val="00840DBA"/>
    <w:rsid w:val="00842A33"/>
    <w:rsid w:val="008442D2"/>
    <w:rsid w:val="0085484A"/>
    <w:rsid w:val="00854BD0"/>
    <w:rsid w:val="00865044"/>
    <w:rsid w:val="0087189C"/>
    <w:rsid w:val="008751EA"/>
    <w:rsid w:val="00877B7A"/>
    <w:rsid w:val="00884D9F"/>
    <w:rsid w:val="008954C3"/>
    <w:rsid w:val="008B1F94"/>
    <w:rsid w:val="008B5BA0"/>
    <w:rsid w:val="008C1E9D"/>
    <w:rsid w:val="008C2C83"/>
    <w:rsid w:val="008C3770"/>
    <w:rsid w:val="008C517E"/>
    <w:rsid w:val="008C7129"/>
    <w:rsid w:val="008D096A"/>
    <w:rsid w:val="008E32C1"/>
    <w:rsid w:val="008E40EA"/>
    <w:rsid w:val="008E4C9D"/>
    <w:rsid w:val="008F1E37"/>
    <w:rsid w:val="008F450C"/>
    <w:rsid w:val="00901FF8"/>
    <w:rsid w:val="0090398C"/>
    <w:rsid w:val="009069EA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7055"/>
    <w:rsid w:val="00A57D01"/>
    <w:rsid w:val="00A72D69"/>
    <w:rsid w:val="00A8079F"/>
    <w:rsid w:val="00A9034D"/>
    <w:rsid w:val="00A9470C"/>
    <w:rsid w:val="00AA1B9F"/>
    <w:rsid w:val="00AA3AC7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1837"/>
    <w:rsid w:val="00B31383"/>
    <w:rsid w:val="00B32E18"/>
    <w:rsid w:val="00B40DAB"/>
    <w:rsid w:val="00B41A16"/>
    <w:rsid w:val="00B4633A"/>
    <w:rsid w:val="00B56450"/>
    <w:rsid w:val="00B74EEC"/>
    <w:rsid w:val="00B7703E"/>
    <w:rsid w:val="00B928A1"/>
    <w:rsid w:val="00BA0D99"/>
    <w:rsid w:val="00BA79FA"/>
    <w:rsid w:val="00BB03E2"/>
    <w:rsid w:val="00BB435C"/>
    <w:rsid w:val="00BB6F85"/>
    <w:rsid w:val="00BB7637"/>
    <w:rsid w:val="00BD07DA"/>
    <w:rsid w:val="00BD2E23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517A8"/>
    <w:rsid w:val="00D553E5"/>
    <w:rsid w:val="00D5759E"/>
    <w:rsid w:val="00D61443"/>
    <w:rsid w:val="00D61E58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B3D"/>
    <w:rsid w:val="00E2183C"/>
    <w:rsid w:val="00E2222A"/>
    <w:rsid w:val="00E2627F"/>
    <w:rsid w:val="00E27FCB"/>
    <w:rsid w:val="00E32BD1"/>
    <w:rsid w:val="00E34A23"/>
    <w:rsid w:val="00E43E74"/>
    <w:rsid w:val="00E468D4"/>
    <w:rsid w:val="00E55A0C"/>
    <w:rsid w:val="00E55B23"/>
    <w:rsid w:val="00E66CE8"/>
    <w:rsid w:val="00E67329"/>
    <w:rsid w:val="00E70F57"/>
    <w:rsid w:val="00E76ED8"/>
    <w:rsid w:val="00E801D2"/>
    <w:rsid w:val="00E87A0C"/>
    <w:rsid w:val="00EA5A7D"/>
    <w:rsid w:val="00EA63DA"/>
    <w:rsid w:val="00EA686B"/>
    <w:rsid w:val="00EB4138"/>
    <w:rsid w:val="00EB6606"/>
    <w:rsid w:val="00ED2925"/>
    <w:rsid w:val="00ED5166"/>
    <w:rsid w:val="00ED6C95"/>
    <w:rsid w:val="00EE5C75"/>
    <w:rsid w:val="00F02B78"/>
    <w:rsid w:val="00F04E7B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B3CFA"/>
    <w:rsid w:val="00FC1EAB"/>
    <w:rsid w:val="00FC5980"/>
    <w:rsid w:val="00FC6414"/>
    <w:rsid w:val="00FC7BA3"/>
    <w:rsid w:val="00FD2A5E"/>
    <w:rsid w:val="00FD4E9D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3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cid:image006.png@01D6F493.77B85FB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6BE7D-79EA-43EA-B2AD-ED6B01FB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230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TOCNY GINA (CPAM PARIS)</cp:lastModifiedBy>
  <cp:revision>21</cp:revision>
  <cp:lastPrinted>2018-01-03T13:37:00Z</cp:lastPrinted>
  <dcterms:created xsi:type="dcterms:W3CDTF">2023-08-29T12:43:00Z</dcterms:created>
  <dcterms:modified xsi:type="dcterms:W3CDTF">2023-09-19T13:20:00Z</dcterms:modified>
</cp:coreProperties>
</file>