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0FF57367" w:rsidR="002753BD" w:rsidRDefault="002E49A1" w:rsidP="00712DEE">
      <w:pPr>
        <w:pBdr>
          <w:top w:val="single" w:sz="4" w:space="1" w:color="auto"/>
          <w:left w:val="single" w:sz="4" w:space="4" w:color="auto"/>
          <w:bottom w:val="single" w:sz="4" w:space="1" w:color="auto"/>
          <w:right w:val="single" w:sz="4" w:space="4" w:color="auto"/>
        </w:pBdr>
        <w:jc w:val="center"/>
        <w:rPr>
          <w:b/>
          <w:bCs/>
          <w:caps/>
          <w:sz w:val="32"/>
          <w:lang w:val="en"/>
        </w:rPr>
      </w:pPr>
      <w:r>
        <w:rPr>
          <w:b/>
          <w:bCs/>
          <w:caps/>
          <w:sz w:val="32"/>
          <w:lang w:val="en"/>
        </w:rPr>
        <w:t>SUPPLY</w:t>
      </w:r>
      <w:r w:rsidR="00A83237">
        <w:rPr>
          <w:b/>
          <w:bCs/>
          <w:caps/>
          <w:sz w:val="32"/>
          <w:lang w:val="en"/>
        </w:rPr>
        <w:t xml:space="preserve"> </w:t>
      </w:r>
      <w:r w:rsidR="00837DF1">
        <w:rPr>
          <w:b/>
          <w:bCs/>
          <w:caps/>
          <w:sz w:val="32"/>
          <w:lang w:val="en"/>
        </w:rPr>
        <w:t>Framework contract</w:t>
      </w:r>
    </w:p>
    <w:p w14:paraId="63761122" w14:textId="3E6FE105" w:rsidR="00744BA3" w:rsidRPr="00EC5014" w:rsidRDefault="00643DE2" w:rsidP="00712DEE">
      <w:pPr>
        <w:pBdr>
          <w:top w:val="single" w:sz="4" w:space="1" w:color="auto"/>
          <w:left w:val="single" w:sz="4" w:space="4" w:color="auto"/>
          <w:bottom w:val="single" w:sz="4" w:space="1" w:color="auto"/>
          <w:right w:val="single" w:sz="4" w:space="4" w:color="auto"/>
        </w:pBdr>
        <w:jc w:val="center"/>
        <w:rPr>
          <w:b/>
          <w:caps/>
          <w:sz w:val="32"/>
          <w:lang w:val="en-GB"/>
        </w:rPr>
      </w:pPr>
      <w:r>
        <w:rPr>
          <w:b/>
          <w:caps/>
          <w:sz w:val="32"/>
          <w:lang w:val="en-GB"/>
        </w:rPr>
        <w:t xml:space="preserve">Information &amp; Communication TECHNOLOGY </w:t>
      </w:r>
      <w:bookmarkStart w:id="0" w:name="_GoBack"/>
      <w:bookmarkEnd w:id="0"/>
      <w:r>
        <w:rPr>
          <w:b/>
          <w:caps/>
          <w:sz w:val="32"/>
          <w:lang w:val="en-GB"/>
        </w:rPr>
        <w:t>(ICT)</w:t>
      </w:r>
      <w:r w:rsidR="00744BA3">
        <w:rPr>
          <w:b/>
          <w:caps/>
          <w:sz w:val="32"/>
          <w:lang w:val="en-GB"/>
        </w:rPr>
        <w:t xml:space="preserve"> Equipment &amp; Services for Expertise France in Papua New Guinea (PNG) </w:t>
      </w:r>
    </w:p>
    <w:p w14:paraId="5B403969" w14:textId="5E3A696F" w:rsidR="00837DF1" w:rsidRPr="00EC5014" w:rsidRDefault="00837DF1" w:rsidP="00744BA3">
      <w:pPr>
        <w:pBdr>
          <w:top w:val="single" w:sz="4" w:space="1" w:color="auto"/>
          <w:left w:val="single" w:sz="4" w:space="4" w:color="auto"/>
          <w:bottom w:val="single" w:sz="4" w:space="1" w:color="auto"/>
          <w:right w:val="single" w:sz="4" w:space="4" w:color="auto"/>
        </w:pBdr>
        <w:jc w:val="center"/>
        <w:rPr>
          <w:b/>
          <w:sz w:val="28"/>
          <w:lang w:val="en-GB"/>
        </w:rPr>
      </w:pPr>
      <w:r w:rsidRPr="00643DE2">
        <w:rPr>
          <w:b/>
          <w:bCs/>
          <w:sz w:val="28"/>
          <w:highlight w:val="cyan"/>
          <w:lang w:val="en"/>
        </w:rPr>
        <w:t>No.:</w:t>
      </w:r>
      <w:r>
        <w:rPr>
          <w:b/>
          <w:bCs/>
          <w:sz w:val="28"/>
          <w:lang w:val="en"/>
        </w:rPr>
        <w:t xml:space="preserve"> </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2C202A35" w14:textId="77777777" w:rsidR="00744BA3" w:rsidRPr="00E7247F" w:rsidRDefault="00744BA3" w:rsidP="00744BA3">
      <w:pPr>
        <w:tabs>
          <w:tab w:val="right" w:pos="9356"/>
        </w:tabs>
        <w:spacing w:before="0" w:beforeAutospacing="0" w:after="0" w:afterAutospacing="0" w:line="300" w:lineRule="atLeast"/>
        <w:jc w:val="both"/>
        <w:rPr>
          <w:sz w:val="22"/>
          <w:szCs w:val="22"/>
          <w:lang w:val="en-GB"/>
        </w:rPr>
      </w:pPr>
      <w:r w:rsidRPr="00E7247F">
        <w:rPr>
          <w:sz w:val="22"/>
          <w:szCs w:val="22"/>
          <w:lang w:val="en-GB"/>
        </w:rPr>
        <w:t>This Contract is subject to the French Public Procurement Code (</w:t>
      </w:r>
      <w:r w:rsidRPr="00E7247F">
        <w:rPr>
          <w:i/>
          <w:iCs/>
          <w:sz w:val="22"/>
          <w:szCs w:val="22"/>
          <w:lang w:val="en-GB"/>
        </w:rPr>
        <w:t>Code de la commande publique, CCP</w:t>
      </w:r>
      <w:r w:rsidRPr="00E7247F">
        <w:rPr>
          <w:sz w:val="22"/>
          <w:szCs w:val="22"/>
          <w:lang w:val="en-GB"/>
        </w:rPr>
        <w:t xml:space="preserve">) in its latest version in force as enacted by </w:t>
      </w:r>
      <w:hyperlink r:id="rId8" w:history="1">
        <w:r w:rsidRPr="00E7247F">
          <w:rPr>
            <w:sz w:val="22"/>
            <w:szCs w:val="22"/>
            <w:lang w:val="en-GB"/>
          </w:rPr>
          <w:t>Ordinance No. 2018-1074 of 26 November 2018</w:t>
        </w:r>
      </w:hyperlink>
      <w:r w:rsidRPr="00E7247F">
        <w:rPr>
          <w:sz w:val="22"/>
          <w:szCs w:val="22"/>
          <w:lang w:val="en-GB"/>
        </w:rPr>
        <w:t xml:space="preserve"> establishing the legislative components of the CCP and of </w:t>
      </w:r>
      <w:hyperlink r:id="rId9" w:history="1">
        <w:r w:rsidRPr="00E7247F">
          <w:rPr>
            <w:sz w:val="22"/>
            <w:szCs w:val="22"/>
            <w:lang w:val="en-GB"/>
          </w:rPr>
          <w:t>Decree No. 2018-1075 of 3 December 2018</w:t>
        </w:r>
      </w:hyperlink>
      <w:r w:rsidRPr="00E7247F">
        <w:rPr>
          <w:sz w:val="22"/>
          <w:szCs w:val="22"/>
          <w:lang w:val="en-GB"/>
        </w:rPr>
        <w:t xml:space="preserve"> establishing the regulatory components of the CCP.</w:t>
      </w:r>
    </w:p>
    <w:p w14:paraId="55DECCFE" w14:textId="77777777" w:rsidR="00744BA3" w:rsidRPr="00E7247F" w:rsidRDefault="00744BA3" w:rsidP="00744BA3">
      <w:pPr>
        <w:tabs>
          <w:tab w:val="left" w:pos="510"/>
          <w:tab w:val="left" w:pos="10977"/>
        </w:tabs>
        <w:spacing w:before="120"/>
        <w:ind w:right="83"/>
        <w:jc w:val="both"/>
        <w:rPr>
          <w:sz w:val="22"/>
          <w:szCs w:val="22"/>
          <w:lang w:val="en-GB"/>
        </w:rPr>
      </w:pPr>
      <w:r w:rsidRPr="00E7247F">
        <w:rPr>
          <w:sz w:val="22"/>
          <w:szCs w:val="22"/>
          <w:lang w:val="en-GB"/>
        </w:rPr>
        <w:t>It is awarded by means of an open tender in application of Articles L. 2124-2, R. 2161-2, R. 2161-3, R. 2161-4 and R. 2161-5 of the CCP.</w:t>
      </w:r>
    </w:p>
    <w:p w14:paraId="5F6B1BC4" w14:textId="77777777" w:rsidR="00744BA3" w:rsidRPr="00E7247F" w:rsidRDefault="00744BA3" w:rsidP="00744BA3">
      <w:pPr>
        <w:tabs>
          <w:tab w:val="right" w:pos="9327"/>
        </w:tabs>
        <w:spacing w:before="0" w:beforeAutospacing="0" w:after="0" w:afterAutospacing="0"/>
        <w:rPr>
          <w:sz w:val="22"/>
          <w:szCs w:val="22"/>
          <w:lang w:val="en-GB"/>
        </w:rPr>
      </w:pPr>
      <w:r w:rsidRPr="00E7247F">
        <w:rPr>
          <w:sz w:val="22"/>
          <w:szCs w:val="22"/>
          <w:lang w:val="en-GB"/>
        </w:rPr>
        <w:t>It is a Purchase Order (PO) based Framework Contract (FWC) as defined within the meaning of Article R. 2162-2 of the CCP.</w:t>
      </w:r>
    </w:p>
    <w:p w14:paraId="5AB62E35" w14:textId="77777777" w:rsidR="00F865EA" w:rsidRDefault="00F865EA">
      <w:pPr>
        <w:spacing w:before="0" w:beforeAutospacing="0" w:after="0" w:afterAutospacing="0"/>
        <w:rPr>
          <w:sz w:val="22"/>
          <w:szCs w:val="22"/>
          <w:highlight w:val="green"/>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r>
        <w:rPr>
          <w:sz w:val="24"/>
        </w:rPr>
        <w:t>Address: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r w:rsidR="00B40CBD">
        <w:rPr>
          <w:sz w:val="24"/>
          <w:lang w:val="en"/>
        </w:rPr>
        <w:t xml:space="preserve">Mr </w:t>
      </w:r>
      <w:r>
        <w:rPr>
          <w:sz w:val="24"/>
          <w:lang w:val="en"/>
        </w:rPr>
        <w:t xml:space="preserve">Jérémie PELLET, </w:t>
      </w:r>
      <w:r w:rsidR="00C40857" w:rsidRPr="0029495A">
        <w:rPr>
          <w:sz w:val="24"/>
          <w:lang w:val="en-GB"/>
        </w:rPr>
        <w:t>Chief Executive Officer</w:t>
      </w:r>
      <w:r>
        <w:rPr>
          <w:sz w:val="24"/>
          <w:lang w:val="en"/>
        </w:rPr>
        <w:t>.</w:t>
      </w:r>
    </w:p>
    <w:p w14:paraId="13409D33" w14:textId="4A2193D2" w:rsidR="008F4CDB" w:rsidRPr="00744BA3" w:rsidRDefault="008F4CDB" w:rsidP="008F4CDB">
      <w:pPr>
        <w:jc w:val="both"/>
        <w:rPr>
          <w:b/>
          <w:sz w:val="24"/>
          <w:lang w:val="en-GB"/>
        </w:rPr>
      </w:pPr>
      <w:r w:rsidRPr="007B1DC0">
        <w:rPr>
          <w:b/>
          <w:sz w:val="24"/>
          <w:lang w:val="en"/>
        </w:rPr>
        <w:t xml:space="preserve">Of the </w:t>
      </w:r>
      <w:r w:rsidR="00744BA3">
        <w:rPr>
          <w:b/>
          <w:sz w:val="24"/>
          <w:lang w:val="en"/>
        </w:rPr>
        <w:t>one hand</w:t>
      </w:r>
      <w:r w:rsidRPr="007B1DC0">
        <w:rPr>
          <w:b/>
          <w:sz w:val="24"/>
          <w:lang w:val="en"/>
        </w:rPr>
        <w:t xml:space="preserve">,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BF1145"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BF1145"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n authorised</w:t>
            </w:r>
            <w:r>
              <w:rPr>
                <w:sz w:val="24"/>
                <w:lang w:val="en"/>
              </w:rPr>
              <w:t xml:space="preserve"> to sign this contract (the “Contract”) on behalf of the Contractor</w:t>
            </w:r>
          </w:p>
        </w:tc>
      </w:tr>
      <w:tr w:rsidR="005A6E25" w:rsidRPr="00BF1145"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BF1145"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1AF5027F" w14:textId="77777777" w:rsidR="00744BA3" w:rsidRDefault="00BB3D0B" w:rsidP="00BB3D0B">
            <w:pPr>
              <w:jc w:val="both"/>
              <w:rPr>
                <w:sz w:val="24"/>
                <w:lang w:val="en"/>
              </w:rPr>
            </w:pPr>
            <w:r>
              <w:rPr>
                <w:sz w:val="24"/>
                <w:lang w:val="en"/>
              </w:rPr>
              <w:t xml:space="preserve">Telephone (direct line): .................................................................... </w:t>
            </w:r>
          </w:p>
          <w:p w14:paraId="7B1ED70F" w14:textId="21858967" w:rsidR="005A6E25" w:rsidRPr="00EC5014" w:rsidRDefault="00BB3D0B" w:rsidP="00BB3D0B">
            <w:pPr>
              <w:jc w:val="both"/>
              <w:rPr>
                <w:sz w:val="24"/>
                <w:lang w:val="en-GB"/>
              </w:rPr>
            </w:pPr>
            <w:r>
              <w:rPr>
                <w:sz w:val="24"/>
                <w:lang w:val="en"/>
              </w:rPr>
              <w:t>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 xml:space="preserve">Composition of the </w:t>
            </w:r>
            <w:commentRangeStart w:id="1"/>
            <w:r>
              <w:rPr>
                <w:b/>
                <w:bCs/>
                <w:sz w:val="24"/>
                <w:lang w:val="en"/>
              </w:rPr>
              <w:t>consortium</w:t>
            </w:r>
            <w:r>
              <w:rPr>
                <w:b/>
                <w:bCs/>
                <w:sz w:val="24"/>
                <w:vertAlign w:val="superscript"/>
                <w:lang w:val="en"/>
              </w:rPr>
              <w:footnoteReference w:id="3"/>
            </w:r>
            <w:commentRangeEnd w:id="1"/>
            <w:r w:rsidR="00744BA3">
              <w:rPr>
                <w:rStyle w:val="Marquedecommentaire"/>
              </w:rPr>
              <w:commentReference w:id="1"/>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9D2A2C" w14:textId="77777777" w:rsidR="00744BA3" w:rsidRDefault="00D54A9D" w:rsidP="00D54A9D">
            <w:pPr>
              <w:spacing w:before="0" w:beforeAutospacing="0"/>
              <w:rPr>
                <w:sz w:val="24"/>
                <w:lang w:val="en"/>
              </w:rPr>
            </w:pPr>
            <w:r>
              <w:rPr>
                <w:sz w:val="24"/>
                <w:lang w:val="en"/>
              </w:rPr>
              <w:t xml:space="preserve">Telephone (direct line): ................................................................... </w:t>
            </w:r>
          </w:p>
          <w:p w14:paraId="3E02CFBD" w14:textId="07435EEC" w:rsidR="008877F9" w:rsidRPr="00D54A9D" w:rsidRDefault="00D54A9D" w:rsidP="00D54A9D">
            <w:pPr>
              <w:spacing w:before="0" w:beforeAutospacing="0"/>
              <w:rPr>
                <w:sz w:val="24"/>
                <w:highlight w:val="green"/>
              </w:rPr>
            </w:pPr>
            <w:r>
              <w:rPr>
                <w:sz w:val="24"/>
                <w:lang w:val="en"/>
              </w:rPr>
              <w:t>E-mail: ...............................................................................................</w:t>
            </w:r>
          </w:p>
        </w:tc>
      </w:tr>
    </w:tbl>
    <w:p w14:paraId="433F7C3C" w14:textId="12343333" w:rsidR="00D54A9D" w:rsidRPr="00744BA3" w:rsidRDefault="00744BA3" w:rsidP="005A6E25">
      <w:pPr>
        <w:tabs>
          <w:tab w:val="left" w:pos="510"/>
          <w:tab w:val="left" w:pos="10977"/>
        </w:tabs>
        <w:jc w:val="both"/>
        <w:rPr>
          <w:b/>
          <w:sz w:val="24"/>
          <w:lang w:val="en-GB"/>
        </w:rPr>
      </w:pPr>
      <w:r>
        <w:rPr>
          <w:b/>
          <w:sz w:val="24"/>
          <w:lang w:val="en"/>
        </w:rPr>
        <w:t>On the other hand.</w:t>
      </w:r>
    </w:p>
    <w:p w14:paraId="7D650192" w14:textId="6AB5674E" w:rsidR="00DA2BFB" w:rsidRPr="00EC5014" w:rsidRDefault="006C15A1" w:rsidP="0064132A">
      <w:pPr>
        <w:tabs>
          <w:tab w:val="left" w:pos="510"/>
          <w:tab w:val="left" w:pos="10977"/>
        </w:tabs>
        <w:jc w:val="both"/>
        <w:rPr>
          <w:sz w:val="24"/>
          <w:lang w:val="en-GB"/>
        </w:rPr>
      </w:pPr>
      <w:commentRangeStart w:id="2"/>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performance of this framework contract.] </w:t>
      </w:r>
      <w:commentRangeEnd w:id="2"/>
      <w:r w:rsidR="00744BA3">
        <w:rPr>
          <w:rStyle w:val="Marquedecommentaire"/>
        </w:rPr>
        <w:commentReference w:id="2"/>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5C333CAB" w:rsidR="006C15A1" w:rsidRPr="00A83237" w:rsidRDefault="006C15A1" w:rsidP="006C15A1">
      <w:pPr>
        <w:tabs>
          <w:tab w:val="left" w:pos="10977"/>
        </w:tabs>
        <w:jc w:val="center"/>
        <w:rPr>
          <w:b/>
          <w:sz w:val="24"/>
          <w:lang w:val="en-US"/>
        </w:rPr>
      </w:pPr>
      <w:r>
        <w:rPr>
          <w:b/>
          <w:bCs/>
          <w:sz w:val="24"/>
          <w:lang w:val="en"/>
        </w:rPr>
        <w:t>HAVE AGREED</w:t>
      </w:r>
    </w:p>
    <w:p w14:paraId="2B96C669" w14:textId="77777777" w:rsidR="006C15A1" w:rsidRPr="00A83237" w:rsidRDefault="006C15A1" w:rsidP="006C15A1">
      <w:pPr>
        <w:rPr>
          <w:sz w:val="24"/>
          <w:lang w:val="en-US"/>
        </w:rPr>
      </w:pPr>
    </w:p>
    <w:p w14:paraId="66BB01E4" w14:textId="55C8501D" w:rsidR="00A861C5" w:rsidRPr="00EC5014" w:rsidRDefault="00744BA3" w:rsidP="00A861C5">
      <w:pPr>
        <w:rPr>
          <w:sz w:val="24"/>
          <w:lang w:val="en-GB"/>
        </w:rPr>
      </w:pPr>
      <w:r>
        <w:rPr>
          <w:sz w:val="24"/>
          <w:lang w:val="en"/>
        </w:rPr>
        <w:t>o</w:t>
      </w:r>
      <w:r w:rsidR="00C40857">
        <w:rPr>
          <w:sz w:val="24"/>
          <w:lang w:val="en"/>
        </w:rPr>
        <w:t xml:space="preserve">n </w:t>
      </w:r>
      <w:r w:rsidR="00A861C5">
        <w:rPr>
          <w:sz w:val="24"/>
          <w:lang w:val="en"/>
        </w:rPr>
        <w:t xml:space="preserve">the special </w:t>
      </w:r>
      <w:r w:rsidR="00A861C5">
        <w:rPr>
          <w:b/>
          <w:bCs/>
          <w:sz w:val="24"/>
          <w:lang w:val="en"/>
        </w:rPr>
        <w:t xml:space="preserve">conditions </w:t>
      </w:r>
      <w:r w:rsidR="00A861C5">
        <w:rPr>
          <w:sz w:val="24"/>
          <w:lang w:val="en"/>
        </w:rPr>
        <w:t xml:space="preserve">and </w:t>
      </w:r>
      <w:r>
        <w:rPr>
          <w:b/>
          <w:bCs/>
          <w:sz w:val="24"/>
          <w:lang w:val="en"/>
        </w:rPr>
        <w:t>general conditions of this</w:t>
      </w:r>
      <w:r w:rsidR="00A861C5">
        <w:rPr>
          <w:b/>
          <w:bCs/>
          <w:sz w:val="24"/>
          <w:lang w:val="en"/>
        </w:rPr>
        <w:t xml:space="preserve"> framework contract</w:t>
      </w:r>
      <w:r>
        <w:rPr>
          <w:sz w:val="24"/>
          <w:lang w:val="en"/>
        </w:rPr>
        <w:t xml:space="preserve"> and its</w:t>
      </w:r>
      <w:r w:rsidR="00A861C5">
        <w:rPr>
          <w:sz w:val="24"/>
          <w:lang w:val="en"/>
        </w:rPr>
        <w:t xml:space="preserve"> following annexes:</w:t>
      </w:r>
    </w:p>
    <w:p w14:paraId="40993B87" w14:textId="52825D07" w:rsidR="00076EED" w:rsidRDefault="00076EED" w:rsidP="00076EED">
      <w:pPr>
        <w:ind w:left="1560" w:hanging="1560"/>
        <w:jc w:val="both"/>
        <w:rPr>
          <w:sz w:val="24"/>
          <w:lang w:val="en"/>
        </w:rPr>
      </w:pPr>
      <w:r>
        <w:rPr>
          <w:b/>
          <w:bCs/>
          <w:sz w:val="24"/>
          <w:lang w:val="en"/>
        </w:rPr>
        <w:t xml:space="preserve">Annex I </w:t>
      </w:r>
      <w:r>
        <w:rPr>
          <w:sz w:val="24"/>
          <w:lang w:val="en"/>
        </w:rPr>
        <w:t>–</w:t>
      </w:r>
      <w:r>
        <w:rPr>
          <w:sz w:val="24"/>
          <w:lang w:val="en"/>
        </w:rPr>
        <w:tab/>
        <w:t>Technical Specifications</w:t>
      </w:r>
    </w:p>
    <w:p w14:paraId="4AE84818" w14:textId="54482019" w:rsidR="00076EED" w:rsidRDefault="00A861C5" w:rsidP="00A861C5">
      <w:pPr>
        <w:ind w:left="1560" w:hanging="1560"/>
        <w:jc w:val="both"/>
        <w:rPr>
          <w:sz w:val="24"/>
          <w:lang w:val="en"/>
        </w:rPr>
      </w:pPr>
      <w:r>
        <w:rPr>
          <w:b/>
          <w:bCs/>
          <w:sz w:val="24"/>
          <w:lang w:val="en"/>
        </w:rPr>
        <w:t>Annex I</w:t>
      </w:r>
      <w:r w:rsidR="00076EED">
        <w:rPr>
          <w:b/>
          <w:bCs/>
          <w:sz w:val="24"/>
          <w:lang w:val="en"/>
        </w:rPr>
        <w:t>I</w:t>
      </w:r>
      <w:r>
        <w:rPr>
          <w:b/>
          <w:bCs/>
          <w:sz w:val="24"/>
          <w:lang w:val="en"/>
        </w:rPr>
        <w:t xml:space="preserve"> </w:t>
      </w:r>
      <w:r>
        <w:rPr>
          <w:sz w:val="24"/>
          <w:lang w:val="en"/>
        </w:rPr>
        <w:t>–</w:t>
      </w:r>
      <w:r>
        <w:rPr>
          <w:sz w:val="24"/>
          <w:lang w:val="en"/>
        </w:rPr>
        <w:tab/>
      </w:r>
      <w:r w:rsidR="00076EED">
        <w:rPr>
          <w:sz w:val="24"/>
          <w:lang w:val="en"/>
        </w:rPr>
        <w:t xml:space="preserve">Unit Price Schedule </w:t>
      </w:r>
    </w:p>
    <w:p w14:paraId="6EF33CD0" w14:textId="3DBBC723" w:rsidR="00A861C5" w:rsidRPr="00EC5014" w:rsidRDefault="00A861C5" w:rsidP="00A861C5">
      <w:pPr>
        <w:ind w:left="1560" w:hanging="1560"/>
        <w:jc w:val="both"/>
        <w:rPr>
          <w:b/>
          <w:lang w:val="en-GB"/>
        </w:rPr>
      </w:pPr>
      <w:r>
        <w:rPr>
          <w:b/>
          <w:bCs/>
          <w:sz w:val="24"/>
          <w:lang w:val="en"/>
        </w:rPr>
        <w:t>Annex I</w:t>
      </w:r>
      <w:r w:rsidR="00744BA3">
        <w:rPr>
          <w:b/>
          <w:bCs/>
          <w:sz w:val="24"/>
          <w:lang w:val="en"/>
        </w:rPr>
        <w:t>I</w:t>
      </w:r>
      <w:r>
        <w:rPr>
          <w:b/>
          <w:bCs/>
          <w:sz w:val="24"/>
          <w:lang w:val="en"/>
        </w:rPr>
        <w:t>I</w:t>
      </w:r>
      <w:r>
        <w:rPr>
          <w:sz w:val="24"/>
          <w:lang w:val="en"/>
        </w:rPr>
        <w:t xml:space="preserve"> –</w:t>
      </w:r>
      <w:r>
        <w:rPr>
          <w:sz w:val="24"/>
          <w:lang w:val="en"/>
        </w:rPr>
        <w:tab/>
        <w:t xml:space="preserve">Contractor’s </w:t>
      </w:r>
      <w:r w:rsidR="00744BA3">
        <w:rPr>
          <w:sz w:val="24"/>
          <w:lang w:val="en"/>
        </w:rPr>
        <w:t>offer</w:t>
      </w:r>
    </w:p>
    <w:p w14:paraId="67406D9B" w14:textId="4E3B203D" w:rsidR="009037DA" w:rsidRPr="00A83237" w:rsidRDefault="009037DA" w:rsidP="009037DA">
      <w:pPr>
        <w:ind w:left="1560" w:hanging="1560"/>
        <w:jc w:val="both"/>
        <w:rPr>
          <w:b/>
          <w:strike/>
          <w:sz w:val="24"/>
          <w:lang w:val="en-US"/>
        </w:rPr>
      </w:pPr>
      <w:r>
        <w:rPr>
          <w:b/>
          <w:bCs/>
          <w:sz w:val="24"/>
          <w:lang w:val="en"/>
        </w:rPr>
        <w:t>Annex I</w:t>
      </w:r>
      <w:r w:rsidR="00744BA3">
        <w:rPr>
          <w:b/>
          <w:bCs/>
          <w:sz w:val="24"/>
          <w:lang w:val="en"/>
        </w:rPr>
        <w:t xml:space="preserve">V </w:t>
      </w:r>
      <w:r>
        <w:rPr>
          <w:sz w:val="24"/>
          <w:lang w:val="en"/>
        </w:rPr>
        <w:t>–</w:t>
      </w:r>
      <w:r>
        <w:rPr>
          <w:sz w:val="24"/>
          <w:lang w:val="en"/>
        </w:rPr>
        <w:tab/>
        <w:t>Sworn declaration</w:t>
      </w: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2E0C7AE8"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purchase order </w:t>
      </w:r>
      <w:r w:rsidR="00744BA3">
        <w:rPr>
          <w:sz w:val="24"/>
          <w:lang w:val="en"/>
        </w:rPr>
        <w:t>template.</w:t>
      </w:r>
    </w:p>
    <w:p w14:paraId="2B3FADAD" w14:textId="72B75E5B"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w:t>
      </w:r>
      <w:r w:rsidR="00744BA3">
        <w:rPr>
          <w:sz w:val="24"/>
          <w:lang w:val="en"/>
        </w:rPr>
        <w:t>purchase orders</w:t>
      </w:r>
      <w:r>
        <w:rPr>
          <w:sz w:val="24"/>
          <w:lang w:val="en"/>
        </w:rPr>
        <w:t xml:space="preserve"> shall take precedence over those in the other annexes. </w:t>
      </w:r>
    </w:p>
    <w:p w14:paraId="44F69F03" w14:textId="28B6AE53" w:rsidR="00A861C5" w:rsidRPr="00076EED"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w:t>
      </w:r>
      <w:r w:rsidR="00744BA3">
        <w:rPr>
          <w:sz w:val="24"/>
          <w:lang w:val="en"/>
        </w:rPr>
        <w:t>Technical Specifications document</w:t>
      </w:r>
      <w:r>
        <w:rPr>
          <w:sz w:val="24"/>
          <w:lang w:val="en"/>
        </w:rPr>
        <w:t xml:space="preserve"> (Annex </w:t>
      </w:r>
      <w:r w:rsidR="00076EED">
        <w:rPr>
          <w:sz w:val="24"/>
          <w:lang w:val="en"/>
        </w:rPr>
        <w:t>I</w:t>
      </w:r>
      <w:r>
        <w:rPr>
          <w:sz w:val="24"/>
          <w:lang w:val="en"/>
        </w:rPr>
        <w:t xml:space="preserve">) shall take precedence over those in the </w:t>
      </w:r>
      <w:r w:rsidR="00C40857" w:rsidRPr="0029495A">
        <w:rPr>
          <w:sz w:val="24"/>
          <w:lang w:val="en-GB"/>
        </w:rPr>
        <w:t xml:space="preserve">contractor’s </w:t>
      </w:r>
      <w:r w:rsidR="00744BA3">
        <w:rPr>
          <w:sz w:val="24"/>
          <w:lang w:val="en-GB"/>
        </w:rPr>
        <w:t xml:space="preserve">offer </w:t>
      </w:r>
      <w:r>
        <w:rPr>
          <w:sz w:val="24"/>
          <w:lang w:val="en"/>
        </w:rPr>
        <w:t>(Annex II</w:t>
      </w:r>
      <w:r w:rsidR="00076EED">
        <w:rPr>
          <w:sz w:val="24"/>
          <w:lang w:val="en"/>
        </w:rPr>
        <w:t>I</w:t>
      </w:r>
      <w:r>
        <w:rPr>
          <w:sz w:val="24"/>
          <w:lang w:val="en"/>
        </w:rPr>
        <w:t>).</w:t>
      </w:r>
    </w:p>
    <w:p w14:paraId="23AFE8F5" w14:textId="4141CCBB" w:rsidR="00076EED" w:rsidRPr="00EC5014" w:rsidRDefault="00076EED" w:rsidP="00076EED">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Unit Price Schedule document (Annex II) shall take precedence over those in the </w:t>
      </w:r>
      <w:r w:rsidRPr="0029495A">
        <w:rPr>
          <w:sz w:val="24"/>
          <w:lang w:val="en-GB"/>
        </w:rPr>
        <w:t xml:space="preserve">contractor’s </w:t>
      </w:r>
      <w:r>
        <w:rPr>
          <w:sz w:val="24"/>
          <w:lang w:val="en-GB"/>
        </w:rPr>
        <w:t xml:space="preserve">offer </w:t>
      </w:r>
      <w:r>
        <w:rPr>
          <w:sz w:val="24"/>
          <w:lang w:val="en"/>
        </w:rPr>
        <w:t>(Annex III).</w:t>
      </w:r>
    </w:p>
    <w:p w14:paraId="443F15C6"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5CA838D9" w:rsidR="00A053E1" w:rsidRPr="00EC5014" w:rsidRDefault="00A053E1" w:rsidP="00F04894">
      <w:pPr>
        <w:ind w:left="851" w:hanging="851"/>
        <w:jc w:val="both"/>
        <w:rPr>
          <w:sz w:val="24"/>
          <w:lang w:val="en-GB"/>
        </w:rPr>
      </w:pPr>
      <w:r>
        <w:rPr>
          <w:b/>
          <w:bCs/>
          <w:noProof/>
          <w:sz w:val="24"/>
          <w:lang w:val="en"/>
        </w:rPr>
        <w:t>I.1.1</w:t>
      </w:r>
      <w:r>
        <w:rPr>
          <w:sz w:val="24"/>
          <w:lang w:val="en"/>
        </w:rPr>
        <w:tab/>
        <w:t xml:space="preserve">The object of the FWC is </w:t>
      </w:r>
      <w:r w:rsidR="00744BA3">
        <w:rPr>
          <w:sz w:val="24"/>
          <w:lang w:val="en"/>
        </w:rPr>
        <w:t xml:space="preserve">the provision of </w:t>
      </w:r>
      <w:r w:rsidR="00BF1145">
        <w:rPr>
          <w:sz w:val="24"/>
          <w:lang w:val="en"/>
        </w:rPr>
        <w:t>Information and Communication Technology (ICT)</w:t>
      </w:r>
      <w:r w:rsidR="00744BA3">
        <w:rPr>
          <w:sz w:val="24"/>
          <w:lang w:val="en"/>
        </w:rPr>
        <w:t xml:space="preserve"> Equipment and Services for Expertise France in Papua New Guinea (PNG)</w:t>
      </w:r>
      <w:r w:rsidR="00BF1145">
        <w:rPr>
          <w:sz w:val="24"/>
          <w:lang w:val="en"/>
        </w:rPr>
        <w:t>.</w:t>
      </w:r>
    </w:p>
    <w:p w14:paraId="4F667E39" w14:textId="430A5096" w:rsidR="00076EED" w:rsidRPr="00E7247F" w:rsidRDefault="00A053E1" w:rsidP="00076EED">
      <w:pPr>
        <w:suppressAutoHyphens/>
        <w:ind w:left="851" w:hanging="851"/>
        <w:jc w:val="both"/>
        <w:rPr>
          <w:sz w:val="24"/>
          <w:lang w:val="en-GB"/>
        </w:rPr>
      </w:pPr>
      <w:r>
        <w:rPr>
          <w:b/>
          <w:bCs/>
          <w:noProof/>
          <w:sz w:val="24"/>
          <w:lang w:val="en"/>
        </w:rPr>
        <w:t>I.1.2</w:t>
      </w:r>
      <w:r>
        <w:rPr>
          <w:sz w:val="24"/>
          <w:lang w:val="en"/>
        </w:rPr>
        <w:tab/>
      </w:r>
      <w:r w:rsidR="00076EED" w:rsidRPr="00E7247F">
        <w:rPr>
          <w:sz w:val="24"/>
          <w:lang w:val="en-GB"/>
        </w:rPr>
        <w:t xml:space="preserve">The award of the FWC to the Contractor imposes no obligation on Expertise France to issue purchase orders to the Contractor. Only </w:t>
      </w:r>
      <w:r w:rsidR="00076EED">
        <w:rPr>
          <w:sz w:val="24"/>
          <w:lang w:val="en-GB"/>
        </w:rPr>
        <w:t xml:space="preserve">the </w:t>
      </w:r>
      <w:r w:rsidR="00076EED" w:rsidRPr="00E7247F">
        <w:rPr>
          <w:sz w:val="24"/>
          <w:lang w:val="en-GB"/>
        </w:rPr>
        <w:t>performance of the FWC through purchase orders is binding on Expertise France.</w:t>
      </w:r>
    </w:p>
    <w:p w14:paraId="1D0F9F44" w14:textId="46B15B7A" w:rsidR="00093B58" w:rsidRPr="00EC5014" w:rsidRDefault="00093B58" w:rsidP="00093B58">
      <w:pPr>
        <w:pStyle w:val="Titre2"/>
        <w:rPr>
          <w:lang w:val="en-GB"/>
        </w:rPr>
      </w:pPr>
      <w:r>
        <w:rPr>
          <w:bCs/>
          <w:lang w:val="en"/>
        </w:rPr>
        <w:t xml:space="preserve">Article I.2 – Entry into force and term </w:t>
      </w:r>
    </w:p>
    <w:p w14:paraId="7B5DA800" w14:textId="060C1C13"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 xml:space="preserve">The FWC comes into force </w:t>
      </w:r>
      <w:r w:rsidR="00076EED">
        <w:rPr>
          <w:sz w:val="24"/>
          <w:lang w:val="en"/>
        </w:rPr>
        <w:t>on its award date.</w:t>
      </w:r>
    </w:p>
    <w:p w14:paraId="5302FFF6" w14:textId="4BEDCCF0"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2431D11F" w14:textId="77777777" w:rsidR="00076EED" w:rsidRPr="00E7247F" w:rsidRDefault="00093B58" w:rsidP="00076EED">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r>
      <w:r w:rsidR="00076EED" w:rsidRPr="00E7247F">
        <w:rPr>
          <w:sz w:val="24"/>
          <w:lang w:val="en-GB"/>
        </w:rPr>
        <w:t>The FWC is entered into for a total maximum duration of 48 months from its award date. It is entered into for an initial confirmed 12-month period that can be tacitly renewed at the same conditions up to three times for successive 12-month periods each, unless the contracting authority expressly informs the Contractor of its intention not to renew the Contract and if this notification is done two months prior to the expiration of the first initial confirmed period. Renewal of the contract must not in any way be construed as meaning that the Contractor’s obligations are modified or postponed.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9FCF835" w14:textId="616C38A1" w:rsidR="00093B58" w:rsidRPr="00EC5014" w:rsidRDefault="00093B58" w:rsidP="00F04894">
      <w:pPr>
        <w:suppressAutoHyphens/>
        <w:ind w:left="851"/>
        <w:jc w:val="both"/>
        <w:rPr>
          <w:lang w:val="en-GB"/>
        </w:rPr>
      </w:pPr>
      <w:r>
        <w:rPr>
          <w:sz w:val="24"/>
          <w:lang w:val="en"/>
        </w:rPr>
        <w:t xml:space="preserve">After its expiry, the FWC shall remain in force with regard to purchase orders and specific contracts. They must be executed within </w:t>
      </w:r>
      <w:r w:rsidR="00076EED">
        <w:rPr>
          <w:sz w:val="24"/>
          <w:lang w:val="en"/>
        </w:rPr>
        <w:t>6</w:t>
      </w:r>
      <w:r>
        <w:rPr>
          <w:sz w:val="24"/>
          <w:lang w:val="en"/>
        </w:rPr>
        <w:t xml:space="preserve"> months of its expiry. </w:t>
      </w:r>
    </w:p>
    <w:p w14:paraId="640A0659" w14:textId="77777777" w:rsidR="00076EED" w:rsidRPr="00E7247F" w:rsidRDefault="00076EED" w:rsidP="00076EED">
      <w:pPr>
        <w:ind w:left="709" w:hanging="709"/>
        <w:jc w:val="both"/>
        <w:rPr>
          <w:i/>
          <w:color w:val="000000"/>
          <w:sz w:val="24"/>
          <w:lang w:val="en-GB"/>
        </w:rPr>
      </w:pPr>
      <w:r w:rsidRPr="00E7247F">
        <w:rPr>
          <w:b/>
          <w:bCs/>
          <w:color w:val="000000"/>
          <w:sz w:val="24"/>
          <w:lang w:val="en-GB"/>
        </w:rPr>
        <w:t>I.2.5</w:t>
      </w:r>
      <w:r w:rsidRPr="00E7247F">
        <w:rPr>
          <w:b/>
          <w:bCs/>
          <w:lang w:val="en-GB"/>
        </w:rPr>
        <w:tab/>
      </w:r>
      <w:r w:rsidRPr="00E7247F">
        <w:rPr>
          <w:b/>
          <w:bCs/>
          <w:sz w:val="24"/>
          <w:lang w:val="en-GB"/>
        </w:rPr>
        <w:t>Similar services</w:t>
      </w:r>
    </w:p>
    <w:p w14:paraId="6FA27565" w14:textId="77777777" w:rsidR="00076EED" w:rsidRPr="00E7247F" w:rsidRDefault="00076EED" w:rsidP="00076EED">
      <w:pPr>
        <w:suppressAutoHyphens/>
        <w:ind w:left="851"/>
        <w:jc w:val="both"/>
        <w:rPr>
          <w:sz w:val="24"/>
          <w:lang w:val="en-GB"/>
        </w:rPr>
      </w:pPr>
      <w:r w:rsidRPr="00E7247F">
        <w:rPr>
          <w:sz w:val="24"/>
          <w:lang w:val="en-GB"/>
        </w:rPr>
        <w:t>In application of Article 4.2122-7 of the CCP, the Contracting Authority, without having to open these contracts up to external competition, can directly enter into negotiations with the Contractor to put in place new additional contracts regarding the provision of services that are similar to this present, initial, contract. The period during which such contracts may be entered into may not exceed three years from the award of this present, initial, contract.</w:t>
      </w:r>
    </w:p>
    <w:p w14:paraId="6E7D7B33" w14:textId="77777777" w:rsidR="00076EED" w:rsidRPr="00076EED" w:rsidRDefault="00076EED" w:rsidP="00AC78D7">
      <w:pPr>
        <w:pStyle w:val="Titre2"/>
        <w:rPr>
          <w:bCs/>
          <w:lang w:val="en-GB"/>
        </w:rPr>
      </w:pPr>
    </w:p>
    <w:p w14:paraId="3D5C5A72" w14:textId="0E625C59" w:rsidR="00AC78D7" w:rsidRPr="00EC5014" w:rsidRDefault="00AC78D7" w:rsidP="00AC78D7">
      <w:pPr>
        <w:pStyle w:val="Titre2"/>
        <w:rPr>
          <w:lang w:val="en-GB"/>
        </w:rPr>
      </w:pPr>
      <w:r>
        <w:rPr>
          <w:bCs/>
          <w:lang w:val="en"/>
        </w:rPr>
        <w:t>ARTICLE I.3 – Pricing</w:t>
      </w:r>
    </w:p>
    <w:p w14:paraId="02009A86" w14:textId="77777777" w:rsidR="00076EED" w:rsidRPr="00E7247F" w:rsidRDefault="00AC78D7" w:rsidP="00076EED">
      <w:pPr>
        <w:suppressAutoHyphens/>
        <w:ind w:left="709" w:hanging="709"/>
        <w:jc w:val="both"/>
        <w:rPr>
          <w:sz w:val="24"/>
          <w:lang w:val="en-GB"/>
        </w:rPr>
      </w:pPr>
      <w:r>
        <w:rPr>
          <w:b/>
          <w:bCs/>
          <w:noProof/>
          <w:sz w:val="24"/>
          <w:lang w:val="en"/>
        </w:rPr>
        <w:t>I.3.1</w:t>
      </w:r>
      <w:r>
        <w:rPr>
          <w:sz w:val="24"/>
          <w:lang w:val="en"/>
        </w:rPr>
        <w:tab/>
      </w:r>
      <w:r w:rsidR="00076EED" w:rsidRPr="00E7247F">
        <w:rPr>
          <w:sz w:val="24"/>
          <w:lang w:val="en-GB"/>
        </w:rPr>
        <w:t>This FWC does not specify a minimum amount. Expertise France is therefore not committed to any minimum level of purchase within the scope of the FWC.</w:t>
      </w:r>
    </w:p>
    <w:p w14:paraId="061CAC7B" w14:textId="01219E95" w:rsidR="002B10E3" w:rsidRPr="00EC5014" w:rsidRDefault="00076EED" w:rsidP="00076EED">
      <w:pPr>
        <w:suppressAutoHyphens/>
        <w:ind w:left="709"/>
        <w:jc w:val="both"/>
        <w:rPr>
          <w:sz w:val="24"/>
          <w:lang w:val="en-GB"/>
        </w:rPr>
      </w:pPr>
      <w:r w:rsidRPr="00E7247F">
        <w:rPr>
          <w:b/>
          <w:bCs/>
          <w:sz w:val="24"/>
          <w:lang w:val="en-GB"/>
        </w:rPr>
        <w:t xml:space="preserve">The maximum amount value of the FWC is </w:t>
      </w:r>
      <w:r w:rsidR="00BF1145">
        <w:rPr>
          <w:b/>
          <w:bCs/>
          <w:sz w:val="24"/>
          <w:lang w:val="en-GB"/>
        </w:rPr>
        <w:t>3,000,000</w:t>
      </w:r>
      <w:r w:rsidRPr="00E7247F">
        <w:rPr>
          <w:b/>
          <w:bCs/>
          <w:sz w:val="24"/>
          <w:lang w:val="en-GB"/>
        </w:rPr>
        <w:t xml:space="preserve"> PGK</w:t>
      </w:r>
      <w:r>
        <w:rPr>
          <w:b/>
          <w:bCs/>
          <w:sz w:val="24"/>
          <w:lang w:val="en-GB"/>
        </w:rPr>
        <w:t>.</w:t>
      </w:r>
    </w:p>
    <w:p w14:paraId="2B3A0071" w14:textId="291FE212" w:rsidR="003C385D" w:rsidRPr="00EC5014" w:rsidRDefault="00362210" w:rsidP="00C916C0">
      <w:pPr>
        <w:pStyle w:val="u"/>
        <w:widowControl w:val="0"/>
        <w:numPr>
          <w:ilvl w:val="12"/>
          <w:numId w:val="0"/>
        </w:numPr>
        <w:spacing w:before="120" w:after="120"/>
        <w:ind w:left="709"/>
        <w:jc w:val="left"/>
        <w:rPr>
          <w:rFonts w:asciiTheme="minorHAnsi" w:hAnsiTheme="minorHAnsi" w:cs="Arial"/>
          <w:sz w:val="24"/>
          <w:lang w:val="en-GB"/>
        </w:rPr>
      </w:pPr>
      <w:r w:rsidRPr="00362210">
        <w:rPr>
          <w:rFonts w:asciiTheme="minorHAnsi" w:hAnsiTheme="minorHAnsi"/>
          <w:sz w:val="24"/>
          <w:lang w:val="en"/>
        </w:rPr>
        <w:t xml:space="preserve">The </w:t>
      </w:r>
      <w:r>
        <w:rPr>
          <w:rFonts w:asciiTheme="minorHAnsi" w:hAnsiTheme="minorHAnsi"/>
          <w:sz w:val="24"/>
          <w:lang w:val="en"/>
        </w:rPr>
        <w:t>details of the unit prices are set out</w:t>
      </w:r>
      <w:r w:rsidRPr="00362210">
        <w:rPr>
          <w:rFonts w:asciiTheme="minorHAnsi" w:hAnsiTheme="minorHAnsi"/>
          <w:sz w:val="24"/>
          <w:lang w:val="en"/>
        </w:rPr>
        <w:t xml:space="preserve"> </w:t>
      </w:r>
      <w:r w:rsidR="00BF1145">
        <w:rPr>
          <w:rFonts w:asciiTheme="minorHAnsi" w:hAnsiTheme="minorHAnsi"/>
          <w:sz w:val="24"/>
          <w:lang w:val="en"/>
        </w:rPr>
        <w:t xml:space="preserve">in the </w:t>
      </w:r>
      <w:r>
        <w:rPr>
          <w:rFonts w:asciiTheme="minorHAnsi" w:hAnsiTheme="minorHAnsi" w:cs="Arial"/>
          <w:sz w:val="24"/>
          <w:lang w:val="en"/>
        </w:rPr>
        <w:t>unit pric</w:t>
      </w:r>
      <w:r w:rsidR="00076EED">
        <w:rPr>
          <w:rFonts w:asciiTheme="minorHAnsi" w:hAnsiTheme="minorHAnsi" w:cs="Arial"/>
          <w:sz w:val="24"/>
          <w:lang w:val="en"/>
        </w:rPr>
        <w:t>e</w:t>
      </w:r>
      <w:r>
        <w:rPr>
          <w:rFonts w:asciiTheme="minorHAnsi" w:hAnsiTheme="minorHAnsi" w:cs="Arial"/>
          <w:sz w:val="24"/>
          <w:lang w:val="en"/>
        </w:rPr>
        <w:t xml:space="preserve"> schedule</w:t>
      </w:r>
      <w:r w:rsidR="00076EED">
        <w:rPr>
          <w:rFonts w:asciiTheme="minorHAnsi" w:hAnsiTheme="minorHAnsi"/>
          <w:sz w:val="24"/>
          <w:lang w:val="en"/>
        </w:rPr>
        <w:t xml:space="preserve"> </w:t>
      </w:r>
      <w:r w:rsidRPr="00362210">
        <w:rPr>
          <w:rFonts w:asciiTheme="minorHAnsi" w:hAnsiTheme="minorHAnsi"/>
          <w:sz w:val="24"/>
          <w:lang w:val="en"/>
        </w:rPr>
        <w:t xml:space="preserve">in Annex 2 to this </w:t>
      </w:r>
      <w:r w:rsidR="001A77E8">
        <w:rPr>
          <w:rFonts w:asciiTheme="minorHAnsi" w:hAnsiTheme="minorHAnsi"/>
          <w:sz w:val="24"/>
          <w:lang w:val="en"/>
        </w:rPr>
        <w:t>FWC</w:t>
      </w:r>
      <w:r w:rsidR="00076EED">
        <w:rPr>
          <w:rFonts w:asciiTheme="minorHAnsi" w:hAnsiTheme="minorHAnsi"/>
          <w:sz w:val="24"/>
          <w:lang w:val="en"/>
        </w:rPr>
        <w:t>.</w:t>
      </w:r>
    </w:p>
    <w:p w14:paraId="6A915485" w14:textId="29EB8CB8" w:rsidR="00AC78D7" w:rsidRPr="00EC5014" w:rsidRDefault="00AC78D7" w:rsidP="005565DA">
      <w:pPr>
        <w:pStyle w:val="Titre3"/>
        <w:numPr>
          <w:ilvl w:val="0"/>
          <w:numId w:val="0"/>
        </w:numPr>
        <w:rPr>
          <w:b/>
          <w:i w:val="0"/>
          <w:noProof/>
          <w:lang w:val="en-GB"/>
        </w:rPr>
      </w:pPr>
      <w:r>
        <w:rPr>
          <w:b/>
          <w:bCs/>
          <w:i w:val="0"/>
          <w:noProof/>
          <w:lang w:val="en"/>
        </w:rPr>
        <w:t>I.3.2 Price revisions</w:t>
      </w:r>
    </w:p>
    <w:p w14:paraId="64647118" w14:textId="5A8B306C" w:rsidR="00AC78D7" w:rsidRPr="00EC5014" w:rsidRDefault="00AC78D7" w:rsidP="00681F0E">
      <w:pPr>
        <w:ind w:left="720"/>
        <w:jc w:val="both"/>
        <w:rPr>
          <w:sz w:val="24"/>
          <w:lang w:val="en-GB"/>
        </w:rPr>
      </w:pPr>
      <w:r>
        <w:rPr>
          <w:sz w:val="24"/>
          <w:lang w:val="en"/>
        </w:rPr>
        <w:t>Prices are firm and not subject to revision during the first year of the FWC.</w:t>
      </w:r>
    </w:p>
    <w:p w14:paraId="3E67DFA7" w14:textId="09E876EB" w:rsidR="00EB2E72" w:rsidRDefault="00AC78D7" w:rsidP="00681F0E">
      <w:pPr>
        <w:suppressAutoHyphens/>
        <w:ind w:left="720"/>
        <w:jc w:val="both"/>
        <w:rPr>
          <w:sz w:val="24"/>
          <w:lang w:val="en"/>
        </w:rPr>
      </w:pPr>
      <w:r>
        <w:rPr>
          <w:sz w:val="24"/>
          <w:lang w:val="en"/>
        </w:rPr>
        <w:t>At the beginning of the second and every following year of t</w:t>
      </w:r>
      <w:r w:rsidR="00076EED">
        <w:rPr>
          <w:sz w:val="24"/>
          <w:lang w:val="en"/>
        </w:rPr>
        <w:t xml:space="preserve">he FWC, a fraction, </w:t>
      </w:r>
      <w:r w:rsidR="00076EED" w:rsidRPr="00681F0E">
        <w:rPr>
          <w:sz w:val="24"/>
          <w:u w:val="single"/>
          <w:lang w:val="en"/>
        </w:rPr>
        <w:t>namely 80%</w:t>
      </w:r>
      <w:r>
        <w:rPr>
          <w:sz w:val="24"/>
          <w:lang w:val="en"/>
        </w:rPr>
        <w:t xml:space="preserve">, of each price may be revised upwards or downwards, if such revision is requested by one of the parties in writing no later than three months before the anniversary of the date on which it was signed. </w:t>
      </w:r>
      <w:r w:rsidR="00EB2E72">
        <w:rPr>
          <w:sz w:val="24"/>
          <w:lang w:val="en"/>
        </w:rPr>
        <w:t>This r</w:t>
      </w:r>
      <w:r w:rsidR="00E05CD0">
        <w:rPr>
          <w:sz w:val="24"/>
          <w:lang w:val="en"/>
        </w:rPr>
        <w:t xml:space="preserve">equest shall take the form of a letter </w:t>
      </w:r>
      <w:r w:rsidR="00EB2E72">
        <w:rPr>
          <w:sz w:val="24"/>
          <w:lang w:val="en"/>
        </w:rPr>
        <w:t>referenc</w:t>
      </w:r>
      <w:r w:rsidR="00E05CD0">
        <w:rPr>
          <w:sz w:val="24"/>
          <w:lang w:val="en"/>
        </w:rPr>
        <w:t>ing</w:t>
      </w:r>
      <w:r w:rsidR="00EB2E72">
        <w:rPr>
          <w:sz w:val="24"/>
          <w:lang w:val="en"/>
        </w:rPr>
        <w:t xml:space="preserve"> the latest </w:t>
      </w:r>
      <w:r w:rsidR="00E05CD0" w:rsidRPr="00BF1145">
        <w:rPr>
          <w:sz w:val="24"/>
          <w:u w:val="single"/>
          <w:lang w:val="en"/>
        </w:rPr>
        <w:t xml:space="preserve">PNG </w:t>
      </w:r>
      <w:r w:rsidR="00EB2E72" w:rsidRPr="00BF1145">
        <w:rPr>
          <w:sz w:val="24"/>
          <w:u w:val="single"/>
          <w:lang w:val="en"/>
        </w:rPr>
        <w:t>Consumer Price Index</w:t>
      </w:r>
      <w:r w:rsidR="00EB2E72">
        <w:rPr>
          <w:sz w:val="24"/>
          <w:lang w:val="en"/>
        </w:rPr>
        <w:t xml:space="preserve"> report available, </w:t>
      </w:r>
      <w:r w:rsidR="00E05CD0">
        <w:rPr>
          <w:sz w:val="24"/>
          <w:lang w:val="en"/>
        </w:rPr>
        <w:t>specify the overall CPI index for PNG at the time of the request as well as the overall CPI index for one year earlier, and the unit price schedule updated according to the price revision formula below.</w:t>
      </w:r>
    </w:p>
    <w:p w14:paraId="3626BA16" w14:textId="1D623CF0" w:rsidR="008563D9" w:rsidRDefault="008563D9" w:rsidP="00681F0E">
      <w:pPr>
        <w:suppressAutoHyphens/>
        <w:ind w:left="720"/>
        <w:jc w:val="both"/>
        <w:rPr>
          <w:sz w:val="24"/>
          <w:lang w:val="en"/>
        </w:rPr>
      </w:pPr>
      <w:r>
        <w:rPr>
          <w:sz w:val="24"/>
          <w:lang w:val="en"/>
        </w:rPr>
        <w:t>Approval of the request will be signified by an amendment to the FWC.</w:t>
      </w:r>
    </w:p>
    <w:p w14:paraId="7C538C71" w14:textId="764AB7FA" w:rsidR="00AC78D7" w:rsidRPr="00EC5014" w:rsidRDefault="00F8787A" w:rsidP="00681F0E">
      <w:pPr>
        <w:suppressAutoHyphens/>
        <w:ind w:left="720"/>
        <w:jc w:val="both"/>
        <w:rPr>
          <w:lang w:val="en-GB"/>
        </w:rPr>
      </w:pPr>
      <w:r>
        <w:rPr>
          <w:sz w:val="24"/>
          <w:lang w:val="en"/>
        </w:rPr>
        <w:t>Expertise France</w:t>
      </w:r>
      <w:r w:rsidR="00AC78D7">
        <w:rPr>
          <w:sz w:val="24"/>
          <w:lang w:val="en"/>
        </w:rPr>
        <w:t xml:space="preserve"> shall purchase </w:t>
      </w:r>
      <w:r w:rsidR="005B7C2A">
        <w:rPr>
          <w:sz w:val="24"/>
          <w:lang w:val="en"/>
        </w:rPr>
        <w:t>based on</w:t>
      </w:r>
      <w:r w:rsidR="00AC78D7">
        <w:rPr>
          <w:sz w:val="24"/>
          <w:lang w:val="en"/>
        </w:rPr>
        <w:t xml:space="preserve"> the prices in force on the date on which purchase orders or specific contracts are signed by both parties. Such prices shall not be subject to revision</w:t>
      </w:r>
      <w:r w:rsidR="00681F0E">
        <w:rPr>
          <w:sz w:val="24"/>
          <w:lang w:val="en"/>
        </w:rPr>
        <w:t>.</w:t>
      </w:r>
    </w:p>
    <w:p w14:paraId="26906C7F" w14:textId="669A5354" w:rsidR="00AC78D7" w:rsidRPr="00EC5014" w:rsidRDefault="00AC78D7" w:rsidP="00681F0E">
      <w:pPr>
        <w:suppressAutoHyphens/>
        <w:ind w:left="720"/>
        <w:jc w:val="both"/>
        <w:rPr>
          <w:sz w:val="24"/>
          <w:lang w:val="en-GB"/>
        </w:rPr>
      </w:pPr>
      <w:r>
        <w:rPr>
          <w:sz w:val="24"/>
          <w:lang w:val="en"/>
        </w:rPr>
        <w:t xml:space="preserve">This revision shall be determined by the trend in </w:t>
      </w:r>
      <w:r w:rsidR="00681F0E">
        <w:rPr>
          <w:sz w:val="24"/>
          <w:lang w:val="en"/>
        </w:rPr>
        <w:t>the Consumer Price Index published by PNG’s National Statistic</w:t>
      </w:r>
      <w:r w:rsidR="00EB2E72">
        <w:rPr>
          <w:sz w:val="24"/>
          <w:lang w:val="en"/>
        </w:rPr>
        <w:t>s</w:t>
      </w:r>
      <w:r w:rsidR="00681F0E">
        <w:rPr>
          <w:sz w:val="24"/>
          <w:lang w:val="en"/>
        </w:rPr>
        <w:t xml:space="preserve"> Office</w:t>
      </w:r>
      <w:r w:rsidR="00EB2E72">
        <w:rPr>
          <w:sz w:val="24"/>
          <w:lang w:val="en"/>
        </w:rPr>
        <w:t xml:space="preserve">. </w:t>
      </w:r>
      <w:r>
        <w:rPr>
          <w:sz w:val="24"/>
          <w:lang w:val="en"/>
        </w:rPr>
        <w:t>Revision shall be calculated in accordance with the following formula:</w:t>
      </w:r>
    </w:p>
    <w:p w14:paraId="0D9F1404" w14:textId="77777777" w:rsidR="00AC78D7" w:rsidRPr="00EC5014" w:rsidRDefault="00AC78D7" w:rsidP="00C71419">
      <w:pPr>
        <w:tabs>
          <w:tab w:val="left" w:pos="3544"/>
        </w:tabs>
        <w:spacing w:after="0" w:afterAutospacing="0"/>
        <w:ind w:left="1701"/>
        <w:rPr>
          <w:sz w:val="24"/>
          <w:lang w:val="en-GB"/>
        </w:rPr>
      </w:pPr>
      <w:r>
        <w:rPr>
          <w:sz w:val="24"/>
          <w:lang w:val="en"/>
        </w:rPr>
        <w:tab/>
        <w:t>Ir</w:t>
      </w:r>
    </w:p>
    <w:p w14:paraId="2ACF82B2" w14:textId="77777777" w:rsidR="00AC78D7" w:rsidRPr="0000590D" w:rsidRDefault="00AC78D7" w:rsidP="00B20E2C">
      <w:pPr>
        <w:tabs>
          <w:tab w:val="left" w:pos="3402"/>
        </w:tabs>
        <w:spacing w:before="0" w:beforeAutospacing="0" w:after="0" w:afterAutospacing="0"/>
        <w:ind w:left="1701"/>
        <w:rPr>
          <w:sz w:val="24"/>
          <w:lang w:val="en-GB"/>
        </w:rPr>
      </w:pPr>
      <w:r w:rsidRPr="0000590D">
        <w:rPr>
          <w:sz w:val="24"/>
          <w:lang w:val="en-GB"/>
        </w:rPr>
        <w:t xml:space="preserve">Pr = Po x (0.2+0.8 </w:t>
      </w:r>
      <w:r>
        <w:rPr>
          <w:sz w:val="24"/>
          <w:lang w:val="en"/>
        </w:rPr>
        <w:t xml:space="preserve">— </w:t>
      </w:r>
      <w:r w:rsidRPr="0000590D">
        <w:rPr>
          <w:sz w:val="24"/>
          <w:lang w:val="en-GB"/>
        </w:rPr>
        <w:t>)</w:t>
      </w:r>
    </w:p>
    <w:p w14:paraId="75D5A4B4" w14:textId="77777777" w:rsidR="00AC78D7" w:rsidRPr="00EC5014" w:rsidRDefault="00AC78D7" w:rsidP="00C71419">
      <w:pPr>
        <w:tabs>
          <w:tab w:val="left" w:pos="3544"/>
        </w:tabs>
        <w:spacing w:before="0" w:beforeAutospacing="0"/>
        <w:rPr>
          <w:sz w:val="24"/>
          <w:lang w:val="en-GB"/>
        </w:rPr>
      </w:pPr>
      <w:r>
        <w:rPr>
          <w:sz w:val="24"/>
          <w:lang w:val="en"/>
        </w:rPr>
        <w:tab/>
        <w:t>Io</w:t>
      </w:r>
    </w:p>
    <w:p w14:paraId="201C7684" w14:textId="77777777" w:rsidR="00AC78D7" w:rsidRPr="00EC5014" w:rsidRDefault="00AC78D7" w:rsidP="00AC78D7">
      <w:pPr>
        <w:tabs>
          <w:tab w:val="left" w:pos="-1440"/>
          <w:tab w:val="left" w:pos="-720"/>
          <w:tab w:val="left" w:pos="396"/>
          <w:tab w:val="left" w:pos="709"/>
          <w:tab w:val="left" w:pos="737"/>
          <w:tab w:val="left" w:pos="1813"/>
          <w:tab w:val="left" w:pos="2381"/>
          <w:tab w:val="left" w:pos="4320"/>
        </w:tabs>
        <w:suppressAutoHyphens/>
        <w:ind w:left="709"/>
        <w:jc w:val="both"/>
        <w:rPr>
          <w:sz w:val="24"/>
          <w:lang w:val="en-GB"/>
        </w:rPr>
      </w:pPr>
      <w:r>
        <w:rPr>
          <w:sz w:val="24"/>
          <w:lang w:val="en"/>
        </w:rPr>
        <w:t>where:</w:t>
      </w:r>
    </w:p>
    <w:p w14:paraId="7EFB79CB" w14:textId="77777777" w:rsidR="00AC78D7" w:rsidRPr="00EC5014" w:rsidRDefault="00AC78D7" w:rsidP="00C71419">
      <w:pPr>
        <w:tabs>
          <w:tab w:val="left" w:pos="1134"/>
          <w:tab w:val="left" w:pos="1560"/>
        </w:tabs>
        <w:suppressAutoHyphens/>
        <w:spacing w:before="0" w:beforeAutospacing="0" w:after="0" w:afterAutospacing="0"/>
        <w:ind w:left="709"/>
        <w:jc w:val="both"/>
        <w:rPr>
          <w:sz w:val="24"/>
          <w:lang w:val="en-GB"/>
        </w:rPr>
      </w:pPr>
      <w:r>
        <w:rPr>
          <w:noProof/>
          <w:sz w:val="24"/>
          <w:lang w:val="en"/>
        </w:rPr>
        <w:t>Pr</w:t>
      </w:r>
      <w:r>
        <w:rPr>
          <w:sz w:val="24"/>
          <w:lang w:val="en"/>
        </w:rPr>
        <w:tab/>
        <w:t>=</w:t>
      </w:r>
      <w:r>
        <w:rPr>
          <w:sz w:val="24"/>
          <w:lang w:val="en"/>
        </w:rPr>
        <w:tab/>
        <w:t>revised price;</w:t>
      </w:r>
    </w:p>
    <w:p w14:paraId="107C6AC4" w14:textId="54AE93DE" w:rsidR="00AC78D7" w:rsidRPr="00EC5014" w:rsidRDefault="00AC78D7" w:rsidP="00C71419">
      <w:pPr>
        <w:tabs>
          <w:tab w:val="left" w:pos="1134"/>
          <w:tab w:val="left" w:pos="1560"/>
        </w:tabs>
        <w:suppressAutoHyphens/>
        <w:spacing w:before="0" w:beforeAutospacing="0" w:after="0" w:afterAutospacing="0"/>
        <w:ind w:left="1560" w:hanging="851"/>
        <w:jc w:val="both"/>
        <w:rPr>
          <w:sz w:val="24"/>
          <w:lang w:val="en-GB"/>
        </w:rPr>
      </w:pPr>
      <w:r>
        <w:rPr>
          <w:noProof/>
          <w:sz w:val="24"/>
          <w:lang w:val="en"/>
        </w:rPr>
        <w:t>Po</w:t>
      </w:r>
      <w:r>
        <w:rPr>
          <w:sz w:val="24"/>
          <w:lang w:val="en"/>
        </w:rPr>
        <w:tab/>
        <w:t>=</w:t>
      </w:r>
      <w:r>
        <w:rPr>
          <w:sz w:val="24"/>
          <w:lang w:val="en"/>
        </w:rPr>
        <w:tab/>
      </w:r>
      <w:r w:rsidR="00E05CD0">
        <w:rPr>
          <w:sz w:val="24"/>
          <w:lang w:val="en"/>
        </w:rPr>
        <w:t>initial price</w:t>
      </w:r>
      <w:r>
        <w:rPr>
          <w:sz w:val="24"/>
          <w:lang w:val="en"/>
        </w:rPr>
        <w:t>;</w:t>
      </w:r>
    </w:p>
    <w:p w14:paraId="1018AB29" w14:textId="3D71FF12" w:rsidR="00AC78D7" w:rsidRPr="00EC5014" w:rsidRDefault="00AC78D7" w:rsidP="00C71419">
      <w:pPr>
        <w:tabs>
          <w:tab w:val="left" w:pos="1134"/>
          <w:tab w:val="left" w:pos="1560"/>
        </w:tabs>
        <w:suppressAutoHyphens/>
        <w:spacing w:before="0" w:beforeAutospacing="0" w:after="0" w:afterAutospacing="0"/>
        <w:ind w:left="1560" w:hanging="851"/>
        <w:jc w:val="both"/>
        <w:rPr>
          <w:strike/>
          <w:sz w:val="24"/>
          <w:lang w:val="en-GB"/>
        </w:rPr>
      </w:pPr>
      <w:r>
        <w:rPr>
          <w:noProof/>
          <w:sz w:val="24"/>
          <w:lang w:val="en"/>
        </w:rPr>
        <w:t>Io</w:t>
      </w:r>
      <w:r>
        <w:rPr>
          <w:sz w:val="24"/>
          <w:lang w:val="en"/>
        </w:rPr>
        <w:tab/>
        <w:t>=</w:t>
      </w:r>
      <w:r>
        <w:rPr>
          <w:sz w:val="24"/>
          <w:lang w:val="en"/>
        </w:rPr>
        <w:tab/>
        <w:t xml:space="preserve">index for </w:t>
      </w:r>
      <w:r w:rsidR="00E05CD0">
        <w:rPr>
          <w:sz w:val="24"/>
          <w:lang w:val="en"/>
        </w:rPr>
        <w:t>one year before the latest quarter available at the time of the request</w:t>
      </w:r>
      <w:r>
        <w:rPr>
          <w:sz w:val="24"/>
          <w:lang w:val="en"/>
        </w:rPr>
        <w:t>;</w:t>
      </w:r>
    </w:p>
    <w:p w14:paraId="1D6B0216" w14:textId="46ACB29B" w:rsidR="00AC78D7" w:rsidRPr="00EC5014" w:rsidRDefault="00AC78D7" w:rsidP="00C71419">
      <w:pPr>
        <w:tabs>
          <w:tab w:val="left" w:pos="1134"/>
          <w:tab w:val="left" w:pos="1560"/>
        </w:tabs>
        <w:suppressAutoHyphens/>
        <w:spacing w:before="0" w:beforeAutospacing="0"/>
        <w:ind w:left="1560" w:hanging="851"/>
        <w:jc w:val="both"/>
        <w:rPr>
          <w:sz w:val="24"/>
          <w:lang w:val="en-GB"/>
        </w:rPr>
      </w:pPr>
      <w:r>
        <w:rPr>
          <w:noProof/>
          <w:sz w:val="24"/>
          <w:lang w:val="en"/>
        </w:rPr>
        <w:t>Ir</w:t>
      </w:r>
      <w:r>
        <w:rPr>
          <w:sz w:val="24"/>
          <w:lang w:val="en"/>
        </w:rPr>
        <w:tab/>
        <w:t>=</w:t>
      </w:r>
      <w:r>
        <w:rPr>
          <w:sz w:val="24"/>
          <w:lang w:val="en"/>
        </w:rPr>
        <w:tab/>
        <w:t xml:space="preserve">Index </w:t>
      </w:r>
      <w:r w:rsidR="00E05CD0">
        <w:rPr>
          <w:sz w:val="24"/>
          <w:lang w:val="en"/>
        </w:rPr>
        <w:t>for the latest quarter available at the time of the request;</w:t>
      </w:r>
    </w:p>
    <w:p w14:paraId="0486B992" w14:textId="77777777" w:rsidR="00681F0E" w:rsidRDefault="00681F0E" w:rsidP="00487D5D">
      <w:pPr>
        <w:pStyle w:val="Titre2"/>
        <w:rPr>
          <w:bCs/>
          <w:lang w:val="en"/>
        </w:rPr>
      </w:pPr>
    </w:p>
    <w:p w14:paraId="506F4BFD" w14:textId="3190367A" w:rsidR="00487D5D" w:rsidRPr="00EC5014" w:rsidRDefault="00487D5D" w:rsidP="00487D5D">
      <w:pPr>
        <w:pStyle w:val="Titre2"/>
        <w:rPr>
          <w:lang w:val="en-GB"/>
        </w:rPr>
      </w:pPr>
      <w:r>
        <w:rPr>
          <w:bCs/>
          <w:lang w:val="en"/>
        </w:rPr>
        <w:t>Article I.4 – Payment process and execution of the framework contract</w:t>
      </w:r>
      <w:r>
        <w:rPr>
          <w:rStyle w:val="Appelnotedebasdep"/>
          <w:bCs/>
          <w:i/>
          <w:iCs/>
          <w:sz w:val="24"/>
          <w:lang w:val="en"/>
        </w:rPr>
        <w:footnoteReference w:id="5"/>
      </w:r>
    </w:p>
    <w:p w14:paraId="58C30BD0" w14:textId="6923C853"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424897B0" w14:textId="77777777" w:rsidR="00E05CD0" w:rsidRPr="00E7247F" w:rsidRDefault="00E05CD0" w:rsidP="00E05CD0">
      <w:pPr>
        <w:pStyle w:val="u"/>
        <w:widowControl w:val="0"/>
        <w:numPr>
          <w:ilvl w:val="12"/>
          <w:numId w:val="0"/>
        </w:numPr>
        <w:spacing w:before="120" w:after="120"/>
        <w:ind w:left="709"/>
        <w:rPr>
          <w:rFonts w:asciiTheme="minorHAnsi" w:hAnsiTheme="minorHAnsi"/>
          <w:sz w:val="24"/>
          <w:lang w:val="en-GB"/>
        </w:rPr>
      </w:pPr>
      <w:r w:rsidRPr="00E7247F">
        <w:rPr>
          <w:rFonts w:asciiTheme="minorHAnsi" w:hAnsiTheme="minorHAnsi"/>
          <w:sz w:val="24"/>
          <w:lang w:val="en-GB"/>
        </w:rPr>
        <w:t>The Contracting Authority shall issue Purchase Orders to the Contractor based on its emerging needs. These Purchase Orders shall be duly dated and signed by the Contracting Authority and forwarded to the Contractor.</w:t>
      </w:r>
    </w:p>
    <w:p w14:paraId="75F00185" w14:textId="2DACA0DC" w:rsidR="00E05CD0" w:rsidRPr="00E7247F" w:rsidRDefault="00E05CD0" w:rsidP="00E05CD0">
      <w:pPr>
        <w:pStyle w:val="u"/>
        <w:widowControl w:val="0"/>
        <w:numPr>
          <w:ilvl w:val="12"/>
          <w:numId w:val="0"/>
        </w:numPr>
        <w:spacing w:before="120" w:after="120"/>
        <w:ind w:left="709"/>
        <w:jc w:val="left"/>
        <w:rPr>
          <w:rFonts w:asciiTheme="minorHAnsi" w:hAnsiTheme="minorHAnsi"/>
          <w:sz w:val="24"/>
          <w:lang w:val="en-GB"/>
        </w:rPr>
      </w:pPr>
      <w:r w:rsidRPr="00E7247F">
        <w:rPr>
          <w:rFonts w:asciiTheme="minorHAnsi" w:hAnsiTheme="minorHAnsi"/>
          <w:sz w:val="24"/>
          <w:lang w:val="en-GB"/>
        </w:rPr>
        <w:t>The duration for the provision of the</w:t>
      </w:r>
      <w:r>
        <w:rPr>
          <w:rFonts w:asciiTheme="minorHAnsi" w:hAnsiTheme="minorHAnsi"/>
          <w:sz w:val="24"/>
          <w:lang w:val="en-GB"/>
        </w:rPr>
        <w:t xml:space="preserve"> equipment and</w:t>
      </w:r>
      <w:r w:rsidRPr="00E7247F">
        <w:rPr>
          <w:rFonts w:asciiTheme="minorHAnsi" w:hAnsiTheme="minorHAnsi"/>
          <w:sz w:val="24"/>
          <w:lang w:val="en-GB"/>
        </w:rPr>
        <w:t xml:space="preserve"> services will start upon issue of the Purchase Order to the Contractor, unless the document mentions another date.</w:t>
      </w:r>
    </w:p>
    <w:p w14:paraId="77DDD614" w14:textId="69B7F08B" w:rsidR="00487D5D" w:rsidRPr="002902BA" w:rsidRDefault="00487D5D" w:rsidP="002902BA">
      <w:pPr>
        <w:pStyle w:val="Titre3"/>
        <w:numPr>
          <w:ilvl w:val="0"/>
          <w:numId w:val="0"/>
        </w:numPr>
        <w:rPr>
          <w:i w:val="0"/>
          <w:color w:val="000000"/>
          <w:lang w:val="en-GB"/>
        </w:rPr>
      </w:pPr>
      <w:r w:rsidRPr="002902BA">
        <w:rPr>
          <w:b/>
          <w:bCs/>
          <w:i w:val="0"/>
          <w:lang w:val="en"/>
        </w:rPr>
        <w:t xml:space="preserve">I.4.2 </w:t>
      </w:r>
      <w:r w:rsidR="002902BA">
        <w:rPr>
          <w:b/>
          <w:bCs/>
          <w:i w:val="0"/>
          <w:lang w:val="en"/>
        </w:rPr>
        <w:tab/>
      </w:r>
      <w:r w:rsidRPr="002902BA">
        <w:rPr>
          <w:b/>
          <w:bCs/>
          <w:i w:val="0"/>
          <w:lang w:val="en"/>
        </w:rPr>
        <w:t>Prefinancing</w:t>
      </w:r>
    </w:p>
    <w:p w14:paraId="2589168B" w14:textId="77777777" w:rsidR="00E05CD0" w:rsidRDefault="00E05CD0" w:rsidP="00E05CD0">
      <w:pPr>
        <w:pStyle w:val="u"/>
        <w:widowControl w:val="0"/>
        <w:numPr>
          <w:ilvl w:val="12"/>
          <w:numId w:val="0"/>
        </w:numPr>
        <w:spacing w:before="120" w:after="120"/>
        <w:ind w:left="709"/>
        <w:jc w:val="left"/>
        <w:rPr>
          <w:rFonts w:asciiTheme="minorHAnsi" w:hAnsiTheme="minorHAnsi"/>
          <w:sz w:val="24"/>
          <w:lang w:val="en-GB"/>
        </w:rPr>
      </w:pPr>
      <w:r w:rsidRPr="00E7247F">
        <w:rPr>
          <w:rFonts w:asciiTheme="minorHAnsi" w:hAnsiTheme="minorHAnsi"/>
          <w:sz w:val="24"/>
          <w:lang w:val="en-GB"/>
        </w:rPr>
        <w:t>No pre-financing will be provided.</w:t>
      </w:r>
    </w:p>
    <w:p w14:paraId="1F38932B" w14:textId="0EC11C09" w:rsidR="00487D5D" w:rsidRPr="00EC5014" w:rsidRDefault="005B0E32" w:rsidP="00487D5D">
      <w:pPr>
        <w:jc w:val="both"/>
        <w:rPr>
          <w:lang w:val="en-GB"/>
        </w:rPr>
      </w:pPr>
      <w:r>
        <w:rPr>
          <w:b/>
          <w:bCs/>
          <w:noProof/>
          <w:color w:val="000000"/>
          <w:sz w:val="24"/>
          <w:lang w:val="en"/>
        </w:rPr>
        <w:t>I.4.</w:t>
      </w:r>
      <w:r w:rsidR="002902BA">
        <w:rPr>
          <w:b/>
          <w:bCs/>
          <w:noProof/>
          <w:color w:val="000000"/>
          <w:sz w:val="24"/>
          <w:lang w:val="en"/>
        </w:rPr>
        <w:t>3</w:t>
      </w:r>
      <w:r>
        <w:rPr>
          <w:b/>
          <w:bCs/>
          <w:color w:val="000000"/>
          <w:sz w:val="24"/>
          <w:lang w:val="en"/>
        </w:rPr>
        <w:t xml:space="preserve"> </w:t>
      </w:r>
      <w:r w:rsidR="002902BA">
        <w:rPr>
          <w:b/>
          <w:bCs/>
          <w:color w:val="000000"/>
          <w:sz w:val="24"/>
          <w:lang w:val="en"/>
        </w:rPr>
        <w:tab/>
      </w:r>
      <w:r>
        <w:rPr>
          <w:b/>
          <w:bCs/>
          <w:sz w:val="24"/>
          <w:lang w:val="en"/>
        </w:rPr>
        <w:t>Interim payments</w:t>
      </w:r>
    </w:p>
    <w:p w14:paraId="47E98F83" w14:textId="140AC7C9" w:rsidR="00C94CBC" w:rsidRPr="00EC5014" w:rsidRDefault="00C94CBC" w:rsidP="00E05CD0">
      <w:pPr>
        <w:spacing w:after="120"/>
        <w:ind w:left="720"/>
        <w:jc w:val="both"/>
        <w:rPr>
          <w:sz w:val="24"/>
          <w:lang w:val="en-GB"/>
        </w:rPr>
      </w:pPr>
      <w:r>
        <w:rPr>
          <w:sz w:val="24"/>
          <w:lang w:val="en"/>
        </w:rPr>
        <w:t>Periodic quarterly interim payments may be made to the Contractor</w:t>
      </w:r>
      <w:r w:rsidR="00E05CD0">
        <w:rPr>
          <w:sz w:val="24"/>
          <w:lang w:val="en"/>
        </w:rPr>
        <w:t xml:space="preserve"> regarding I.T. services only</w:t>
      </w:r>
      <w:r>
        <w:rPr>
          <w:sz w:val="24"/>
          <w:lang w:val="en"/>
        </w:rPr>
        <w:t xml:space="preserve">. The amount of interim payments shall not exceed the value of services performed by the Contractor and validated by </w:t>
      </w:r>
      <w:r w:rsidR="00F8787A">
        <w:rPr>
          <w:sz w:val="24"/>
          <w:lang w:val="en"/>
        </w:rPr>
        <w:t>Expertise France</w:t>
      </w:r>
      <w:r>
        <w:rPr>
          <w:sz w:val="24"/>
          <w:lang w:val="en"/>
        </w:rPr>
        <w:t>.</w:t>
      </w:r>
    </w:p>
    <w:p w14:paraId="663364D6" w14:textId="00A9A5AD" w:rsidR="00C94CBC" w:rsidRPr="00EC5014" w:rsidRDefault="00C94CBC" w:rsidP="00E05CD0">
      <w:pPr>
        <w:spacing w:after="120"/>
        <w:ind w:left="720"/>
        <w:jc w:val="both"/>
        <w:rPr>
          <w:sz w:val="24"/>
          <w:lang w:val="en-GB"/>
        </w:rPr>
      </w:pPr>
      <w:r>
        <w:rPr>
          <w:sz w:val="24"/>
          <w:lang w:val="en"/>
        </w:rPr>
        <w:t>The frequency of interim payments may be reduced to 1 month at the request of the Contractor.</w:t>
      </w:r>
    </w:p>
    <w:p w14:paraId="5CB0542F" w14:textId="6992813A" w:rsidR="00C94CBC" w:rsidRPr="00EC5014" w:rsidRDefault="00C94CBC" w:rsidP="00E05CD0">
      <w:pPr>
        <w:spacing w:after="120"/>
        <w:ind w:left="720"/>
        <w:jc w:val="both"/>
        <w:rPr>
          <w:sz w:val="24"/>
          <w:lang w:val="en-GB"/>
        </w:rPr>
      </w:pPr>
      <w:r>
        <w:rPr>
          <w:sz w:val="24"/>
          <w:lang w:val="en"/>
        </w:rPr>
        <w:t>The cumulative amount of interim payments shall not exceed 90% of</w:t>
      </w:r>
      <w:r w:rsidR="00E05CD0">
        <w:rPr>
          <w:sz w:val="24"/>
          <w:lang w:val="en"/>
        </w:rPr>
        <w:t xml:space="preserve"> the item in question.</w:t>
      </w:r>
    </w:p>
    <w:p w14:paraId="739A853C" w14:textId="5CEDB467" w:rsidR="00C94CBC" w:rsidRPr="00EC5014" w:rsidRDefault="00910241" w:rsidP="00E05CD0">
      <w:pPr>
        <w:spacing w:after="120"/>
        <w:ind w:left="720"/>
        <w:jc w:val="both"/>
        <w:rPr>
          <w:sz w:val="24"/>
          <w:lang w:val="en-GB"/>
        </w:rPr>
      </w:pPr>
      <w:r>
        <w:rPr>
          <w:sz w:val="24"/>
          <w:lang w:val="en"/>
        </w:rPr>
        <w:t>Interim payments do not constitute proof of full or even partial acceptance and do not discharge the Contractor from its obligations under the contract and/or the purchase order.</w:t>
      </w:r>
    </w:p>
    <w:p w14:paraId="1514AFC9" w14:textId="371C2C18" w:rsidR="00487D5D" w:rsidRPr="00EC5014" w:rsidRDefault="00487D5D" w:rsidP="00E05CD0">
      <w:pPr>
        <w:ind w:left="709"/>
        <w:jc w:val="both"/>
        <w:rPr>
          <w:lang w:val="en-GB"/>
        </w:rPr>
      </w:pPr>
      <w:r>
        <w:rPr>
          <w:sz w:val="24"/>
          <w:lang w:val="en"/>
        </w:rPr>
        <w:t xml:space="preserve">Invoices for interim payment shall be accompanied by a progress report. </w:t>
      </w:r>
      <w:r w:rsidR="00F8787A">
        <w:rPr>
          <w:sz w:val="24"/>
          <w:lang w:val="en"/>
        </w:rPr>
        <w:t>Expertise France</w:t>
      </w:r>
      <w:r>
        <w:rPr>
          <w:sz w:val="24"/>
          <w:lang w:val="en"/>
        </w:rPr>
        <w:t xml:space="preserve"> shall make the payment </w:t>
      </w:r>
      <w:r w:rsidR="00E05CD0">
        <w:rPr>
          <w:sz w:val="24"/>
          <w:lang w:val="en"/>
        </w:rPr>
        <w:t xml:space="preserve">within 30 </w:t>
      </w:r>
      <w:r>
        <w:rPr>
          <w:sz w:val="24"/>
          <w:lang w:val="en"/>
        </w:rPr>
        <w:t xml:space="preserve">days from </w:t>
      </w:r>
      <w:r w:rsidR="00E05CD0">
        <w:rPr>
          <w:sz w:val="24"/>
          <w:lang w:val="en"/>
        </w:rPr>
        <w:t>acceptance of the services.</w:t>
      </w:r>
    </w:p>
    <w:p w14:paraId="55A86B6A" w14:textId="49D9D0C0" w:rsidR="00487D5D" w:rsidRPr="00EC5014" w:rsidRDefault="00487D5D" w:rsidP="00487D5D">
      <w:pPr>
        <w:ind w:left="709" w:hanging="709"/>
        <w:jc w:val="both"/>
        <w:rPr>
          <w:b/>
          <w:color w:val="000000"/>
          <w:sz w:val="24"/>
          <w:lang w:val="en-GB"/>
        </w:rPr>
      </w:pPr>
      <w:r>
        <w:rPr>
          <w:b/>
          <w:bCs/>
          <w:noProof/>
          <w:color w:val="000000"/>
          <w:sz w:val="24"/>
          <w:lang w:val="en"/>
        </w:rPr>
        <w:t>I.4.</w:t>
      </w:r>
      <w:r w:rsidR="002902BA">
        <w:rPr>
          <w:b/>
          <w:bCs/>
          <w:noProof/>
          <w:color w:val="000000"/>
          <w:sz w:val="24"/>
          <w:lang w:val="en"/>
        </w:rPr>
        <w:t>4</w:t>
      </w:r>
      <w:r>
        <w:rPr>
          <w:b/>
          <w:bCs/>
          <w:color w:val="000000"/>
          <w:sz w:val="24"/>
          <w:lang w:val="en"/>
        </w:rPr>
        <w:t xml:space="preserve"> </w:t>
      </w:r>
      <w:r w:rsidR="002902BA">
        <w:rPr>
          <w:b/>
          <w:bCs/>
          <w:color w:val="000000"/>
          <w:sz w:val="24"/>
          <w:lang w:val="en"/>
        </w:rPr>
        <w:tab/>
      </w:r>
      <w:r>
        <w:rPr>
          <w:b/>
          <w:bCs/>
          <w:sz w:val="24"/>
          <w:lang w:val="en"/>
        </w:rPr>
        <w:t>Payment of the balance</w:t>
      </w:r>
    </w:p>
    <w:p w14:paraId="392DA098" w14:textId="77777777" w:rsidR="00487D5D" w:rsidRPr="00EC5014" w:rsidRDefault="00487D5D" w:rsidP="00E05CD0">
      <w:pPr>
        <w:ind w:left="709"/>
        <w:jc w:val="both"/>
        <w:rPr>
          <w:sz w:val="24"/>
          <w:lang w:val="en-GB"/>
        </w:rPr>
      </w:pPr>
      <w:r>
        <w:rPr>
          <w:sz w:val="24"/>
          <w:lang w:val="en"/>
        </w:rPr>
        <w:t xml:space="preserve">The Contractor shall submit an invoice for payment of the balance. </w:t>
      </w:r>
    </w:p>
    <w:p w14:paraId="67ABD530" w14:textId="716E3720" w:rsidR="00487D5D" w:rsidRPr="00EC5014" w:rsidRDefault="00487D5D" w:rsidP="00E05CD0">
      <w:pPr>
        <w:ind w:left="709"/>
        <w:jc w:val="both"/>
        <w:rPr>
          <w:sz w:val="24"/>
          <w:lang w:val="en-GB"/>
        </w:rPr>
      </w:pPr>
      <w:r>
        <w:rPr>
          <w:sz w:val="24"/>
          <w:lang w:val="en"/>
        </w:rPr>
        <w:lastRenderedPageBreak/>
        <w:t xml:space="preserve">The invoice shall be accompanied by </w:t>
      </w:r>
      <w:r w:rsidR="00E05CD0">
        <w:rPr>
          <w:sz w:val="24"/>
          <w:lang w:val="en"/>
        </w:rPr>
        <w:t xml:space="preserve">all relevant supporting justifications (ex: delivery notes, progress report). </w:t>
      </w:r>
      <w:r>
        <w:rPr>
          <w:sz w:val="24"/>
          <w:lang w:val="en"/>
        </w:rPr>
        <w:t xml:space="preserve"> </w:t>
      </w:r>
      <w:r w:rsidR="00F8787A">
        <w:rPr>
          <w:sz w:val="24"/>
          <w:lang w:val="en"/>
        </w:rPr>
        <w:t>Expertise France</w:t>
      </w:r>
      <w:r>
        <w:rPr>
          <w:sz w:val="24"/>
          <w:lang w:val="en"/>
        </w:rPr>
        <w:t xml:space="preserve"> shall make the payment within </w:t>
      </w:r>
      <w:r w:rsidR="00E05CD0">
        <w:rPr>
          <w:sz w:val="24"/>
          <w:lang w:val="en"/>
        </w:rPr>
        <w:t xml:space="preserve">30 </w:t>
      </w:r>
      <w:r>
        <w:rPr>
          <w:sz w:val="24"/>
          <w:lang w:val="en"/>
        </w:rPr>
        <w:t xml:space="preserve">days following </w:t>
      </w:r>
      <w:r w:rsidR="002902BA">
        <w:rPr>
          <w:sz w:val="24"/>
          <w:lang w:val="en"/>
        </w:rPr>
        <w:t>acceptance of the supplies or services</w:t>
      </w:r>
      <w:r>
        <w:rPr>
          <w:sz w:val="24"/>
          <w:lang w:val="en"/>
        </w:rPr>
        <w:t xml:space="preserve">. </w:t>
      </w:r>
    </w:p>
    <w:p w14:paraId="3FF7DC65" w14:textId="07D01C88" w:rsidR="00E24F4E" w:rsidRPr="00A83237" w:rsidRDefault="00E24F4E" w:rsidP="00E30A29">
      <w:pPr>
        <w:ind w:left="709" w:hanging="709"/>
        <w:jc w:val="both"/>
        <w:rPr>
          <w:b/>
          <w:noProof/>
          <w:color w:val="000000"/>
          <w:sz w:val="24"/>
          <w:lang w:val="en-US"/>
        </w:rPr>
      </w:pPr>
      <w:r>
        <w:rPr>
          <w:b/>
          <w:bCs/>
          <w:noProof/>
          <w:color w:val="000000"/>
          <w:sz w:val="24"/>
          <w:lang w:val="en"/>
        </w:rPr>
        <w:t>I.4.</w:t>
      </w:r>
      <w:r w:rsidR="002902BA">
        <w:rPr>
          <w:b/>
          <w:bCs/>
          <w:noProof/>
          <w:color w:val="000000"/>
          <w:sz w:val="24"/>
          <w:lang w:val="en"/>
        </w:rPr>
        <w:t>5</w:t>
      </w:r>
      <w:r>
        <w:rPr>
          <w:b/>
          <w:bCs/>
          <w:sz w:val="24"/>
          <w:lang w:val="en"/>
        </w:rPr>
        <w:t xml:space="preserve"> </w:t>
      </w:r>
      <w:r w:rsidR="002902BA">
        <w:rPr>
          <w:b/>
          <w:bCs/>
          <w:sz w:val="24"/>
          <w:lang w:val="en"/>
        </w:rPr>
        <w:tab/>
      </w:r>
      <w:r>
        <w:rPr>
          <w:b/>
          <w:bCs/>
          <w:noProof/>
          <w:color w:val="000000"/>
          <w:sz w:val="24"/>
          <w:lang w:val="en"/>
        </w:rPr>
        <w:t>Delivery</w:t>
      </w:r>
    </w:p>
    <w:p w14:paraId="104FDC98" w14:textId="73664918" w:rsidR="002902BA" w:rsidRDefault="00BF1145" w:rsidP="002902BA">
      <w:pPr>
        <w:pStyle w:val="Sansinterligne"/>
        <w:ind w:left="709"/>
        <w:rPr>
          <w:rFonts w:asciiTheme="minorHAnsi" w:hAnsiTheme="minorHAnsi"/>
          <w:sz w:val="24"/>
          <w:lang w:val="en"/>
        </w:rPr>
      </w:pPr>
      <w:r>
        <w:rPr>
          <w:rFonts w:asciiTheme="minorHAnsi" w:hAnsiTheme="minorHAnsi"/>
          <w:sz w:val="24"/>
          <w:lang w:val="en"/>
        </w:rPr>
        <w:t>Specifications in terms of delivery are indicated in the Technical Specifications document.</w:t>
      </w:r>
    </w:p>
    <w:p w14:paraId="461E6DDA" w14:textId="77777777" w:rsidR="00487D5D" w:rsidRPr="00A83237" w:rsidRDefault="00487D5D" w:rsidP="00487D5D">
      <w:pPr>
        <w:pStyle w:val="Titre2"/>
        <w:rPr>
          <w:lang w:val="en-US"/>
        </w:rPr>
      </w:pPr>
      <w:r>
        <w:rPr>
          <w:bCs/>
          <w:lang w:val="en"/>
        </w:rPr>
        <w:t>Article I.5 – Bank account</w:t>
      </w:r>
    </w:p>
    <w:p w14:paraId="18690EC0" w14:textId="77777777" w:rsidR="00487D5D" w:rsidRPr="00EC5014" w:rsidRDefault="00487D5D" w:rsidP="00487D5D">
      <w:pPr>
        <w:jc w:val="both"/>
        <w:rPr>
          <w:sz w:val="24"/>
          <w:lang w:val="en-GB"/>
        </w:rPr>
      </w:pPr>
      <w:r>
        <w:rPr>
          <w:sz w:val="24"/>
          <w:lang w:val="en"/>
        </w:rPr>
        <w:t>Payments shall be made to the Contractor’s bank account denominated in [euros]</w:t>
      </w:r>
      <w:r w:rsidRPr="00BF1145">
        <w:rPr>
          <w:sz w:val="24"/>
          <w:highlight w:val="yellow"/>
          <w:lang w:val="en"/>
        </w:rPr>
        <w:t>[</w:t>
      </w:r>
      <w:r w:rsidRPr="00BF1145">
        <w:rPr>
          <w:i/>
          <w:iCs/>
          <w:sz w:val="24"/>
          <w:highlight w:val="yellow"/>
          <w:lang w:val="en"/>
        </w:rPr>
        <w:t>insert local currency where the receiving country does not allow transactions in euros</w:t>
      </w:r>
      <w:r w:rsidRPr="00BF1145">
        <w:rPr>
          <w:sz w:val="24"/>
          <w:highlight w:val="yellow"/>
          <w:lang w:val="en"/>
        </w:rPr>
        <w:t>],</w:t>
      </w:r>
      <w:r>
        <w:rPr>
          <w:sz w:val="24"/>
          <w:lang w:val="en"/>
        </w:rPr>
        <w:t xml:space="preserve">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BF1145"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0DCB0692" w:rsidR="00C94CBC" w:rsidRPr="00EC5014" w:rsidRDefault="00C94CBC" w:rsidP="002902BA">
            <w:pPr>
              <w:rPr>
                <w:rFonts w:eastAsia="Calibri"/>
                <w:sz w:val="22"/>
                <w:szCs w:val="22"/>
                <w:highlight w:val="yellow"/>
                <w:lang w:val="en-GB"/>
              </w:rPr>
            </w:pPr>
            <w:r>
              <w:rPr>
                <w:rFonts w:eastAsia="Calibri"/>
                <w:sz w:val="22"/>
                <w:szCs w:val="22"/>
                <w:highlight w:val="yellow"/>
                <w:lang w:val="en"/>
              </w:rPr>
              <w:t xml:space="preserve">To be completed by the </w:t>
            </w:r>
            <w:r w:rsidR="002902BA">
              <w:rPr>
                <w:rFonts w:eastAsia="Calibri"/>
                <w:sz w:val="22"/>
                <w:szCs w:val="22"/>
                <w:highlight w:val="yellow"/>
                <w:lang w:val="en"/>
              </w:rPr>
              <w:t>tenderer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2D8FF9D7" w:rsidR="00C94CBC" w:rsidRPr="00EC5014" w:rsidRDefault="002C63E9" w:rsidP="002902BA">
            <w:pPr>
              <w:rPr>
                <w:rFonts w:eastAsia="Calibri"/>
                <w:sz w:val="22"/>
                <w:szCs w:val="22"/>
                <w:highlight w:val="yellow"/>
                <w:lang w:val="en-GB"/>
              </w:rPr>
            </w:pPr>
            <w:r>
              <w:rPr>
                <w:rFonts w:eastAsia="Calibri"/>
                <w:sz w:val="22"/>
                <w:szCs w:val="22"/>
                <w:highlight w:val="yellow"/>
                <w:lang w:val="en"/>
              </w:rPr>
              <w:t xml:space="preserve">To be completed by the </w:t>
            </w:r>
            <w:r w:rsidR="002902BA">
              <w:rPr>
                <w:rFonts w:eastAsia="Calibri"/>
                <w:sz w:val="22"/>
                <w:szCs w:val="22"/>
                <w:highlight w:val="yellow"/>
                <w:lang w:val="en"/>
              </w:rPr>
              <w:t>tenderer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2AF25150" w:rsidR="00C94CBC" w:rsidRPr="00EC5014" w:rsidRDefault="002C63E9" w:rsidP="002902BA">
            <w:pPr>
              <w:rPr>
                <w:rFonts w:eastAsia="Calibri"/>
                <w:sz w:val="22"/>
                <w:szCs w:val="22"/>
                <w:highlight w:val="yellow"/>
                <w:lang w:val="en-GB"/>
              </w:rPr>
            </w:pPr>
            <w:r>
              <w:rPr>
                <w:rFonts w:eastAsia="Calibri"/>
                <w:sz w:val="22"/>
                <w:szCs w:val="22"/>
                <w:highlight w:val="yellow"/>
                <w:lang w:val="en"/>
              </w:rPr>
              <w:t xml:space="preserve">To be completed by the </w:t>
            </w:r>
            <w:r w:rsidR="002902BA">
              <w:rPr>
                <w:rFonts w:eastAsia="Calibri"/>
                <w:sz w:val="22"/>
                <w:szCs w:val="22"/>
                <w:highlight w:val="yellow"/>
                <w:lang w:val="en"/>
              </w:rPr>
              <w:t>tenderer</w:t>
            </w:r>
          </w:p>
        </w:tc>
      </w:tr>
    </w:tbl>
    <w:p w14:paraId="058CAC96" w14:textId="21E2A0D7"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6"/>
      </w:r>
      <w:r>
        <w:rPr>
          <w:rFonts w:eastAsia="Calibri"/>
          <w:sz w:val="22"/>
          <w:szCs w:val="22"/>
          <w:lang w:val="en"/>
        </w:rPr>
        <w:t xml:space="preserve">: </w:t>
      </w:r>
      <w:r>
        <w:rPr>
          <w:rFonts w:eastAsia="Calibri"/>
          <w:sz w:val="22"/>
          <w:szCs w:val="22"/>
          <w:highlight w:val="yellow"/>
          <w:lang w:val="en"/>
        </w:rPr>
        <w:t xml:space="preserve">To be completed by the </w:t>
      </w:r>
      <w:r w:rsidR="002902BA" w:rsidRPr="002902BA">
        <w:rPr>
          <w:rFonts w:eastAsia="Calibri"/>
          <w:sz w:val="22"/>
          <w:szCs w:val="22"/>
          <w:highlight w:val="yellow"/>
          <w:lang w:val="en"/>
        </w:rPr>
        <w:t>tenderer</w:t>
      </w:r>
    </w:p>
    <w:p w14:paraId="00C5B5D0" w14:textId="6A9B9241" w:rsidR="00C94CBC" w:rsidRPr="00EC5014" w:rsidRDefault="00C94CBC" w:rsidP="00C94CBC">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w:t>
      </w:r>
      <w:r w:rsidR="002902BA">
        <w:rPr>
          <w:rFonts w:eastAsia="Calibri"/>
          <w:sz w:val="22"/>
          <w:szCs w:val="22"/>
          <w:highlight w:val="yellow"/>
          <w:lang w:val="en"/>
        </w:rPr>
        <w:t xml:space="preserve"> tenderer</w:t>
      </w:r>
    </w:p>
    <w:p w14:paraId="05ABC10C" w14:textId="77777777" w:rsidR="002902BA" w:rsidRPr="00E7247F" w:rsidRDefault="002902BA" w:rsidP="002902BA">
      <w:pPr>
        <w:pStyle w:val="Titre2"/>
        <w:rPr>
          <w:lang w:val="en-GB"/>
        </w:rPr>
      </w:pPr>
      <w:r w:rsidRPr="00E7247F">
        <w:rPr>
          <w:bCs/>
          <w:lang w:val="en-GB"/>
        </w:rPr>
        <w:t>Article I.6 – Coordination and reporting</w:t>
      </w:r>
    </w:p>
    <w:p w14:paraId="2919A441" w14:textId="77777777" w:rsidR="002902BA" w:rsidRPr="00E7247F" w:rsidRDefault="002902BA" w:rsidP="002902BA">
      <w:pPr>
        <w:ind w:left="709" w:hanging="709"/>
        <w:jc w:val="both"/>
        <w:rPr>
          <w:b/>
          <w:bCs/>
          <w:sz w:val="24"/>
          <w:lang w:val="en-GB"/>
        </w:rPr>
      </w:pPr>
      <w:r w:rsidRPr="00E7247F">
        <w:rPr>
          <w:b/>
          <w:bCs/>
          <w:sz w:val="24"/>
          <w:lang w:val="en-GB"/>
        </w:rPr>
        <w:t>I.6.1</w:t>
      </w:r>
      <w:r w:rsidRPr="00E7247F">
        <w:rPr>
          <w:b/>
          <w:bCs/>
          <w:sz w:val="24"/>
          <w:lang w:val="en-GB"/>
        </w:rPr>
        <w:tab/>
        <w:t>Coordination Meetings</w:t>
      </w:r>
    </w:p>
    <w:p w14:paraId="57BF229C" w14:textId="77777777" w:rsidR="002902BA" w:rsidRPr="00E7247F" w:rsidRDefault="002902BA" w:rsidP="002902BA">
      <w:pPr>
        <w:spacing w:after="120"/>
        <w:ind w:left="720"/>
        <w:jc w:val="both"/>
        <w:rPr>
          <w:sz w:val="24"/>
          <w:lang w:val="en-GB"/>
        </w:rPr>
      </w:pPr>
      <w:r w:rsidRPr="00E7247F">
        <w:rPr>
          <w:sz w:val="24"/>
          <w:lang w:val="en-GB"/>
        </w:rPr>
        <w:t>Within the framework of this FWC, coordination meetings will be put in place between the Contracting Authority and the Contractor.</w:t>
      </w:r>
    </w:p>
    <w:p w14:paraId="5A9FA212" w14:textId="77777777" w:rsidR="002902BA" w:rsidRPr="00E7247F" w:rsidRDefault="002902BA" w:rsidP="002902BA">
      <w:pPr>
        <w:spacing w:after="120"/>
        <w:ind w:left="720"/>
        <w:jc w:val="both"/>
        <w:rPr>
          <w:sz w:val="24"/>
          <w:u w:val="single"/>
          <w:lang w:val="en-GB"/>
        </w:rPr>
      </w:pPr>
      <w:r w:rsidRPr="00E7247F">
        <w:rPr>
          <w:sz w:val="24"/>
          <w:u w:val="single"/>
          <w:lang w:val="en-GB"/>
        </w:rPr>
        <w:t>Start-up meeting</w:t>
      </w:r>
    </w:p>
    <w:p w14:paraId="39197FDB" w14:textId="77777777" w:rsidR="002902BA" w:rsidRPr="00E7247F" w:rsidRDefault="002902BA" w:rsidP="002902BA">
      <w:pPr>
        <w:spacing w:after="120"/>
        <w:ind w:left="720"/>
        <w:jc w:val="both"/>
        <w:rPr>
          <w:sz w:val="24"/>
          <w:lang w:val="en-GB"/>
        </w:rPr>
      </w:pPr>
      <w:r w:rsidRPr="00E7247F">
        <w:rPr>
          <w:sz w:val="24"/>
          <w:lang w:val="en-GB"/>
        </w:rPr>
        <w:t>Following the award of the FWC to the Contractor, a start-up meeting will be convened at the request of the Contracting Authority. This meeting can take place physically or electronically.</w:t>
      </w:r>
    </w:p>
    <w:p w14:paraId="224ABCF1" w14:textId="77777777" w:rsidR="002902BA" w:rsidRPr="00E7247F" w:rsidRDefault="002902BA" w:rsidP="002902BA">
      <w:pPr>
        <w:spacing w:after="120"/>
        <w:ind w:left="720"/>
        <w:jc w:val="both"/>
        <w:rPr>
          <w:sz w:val="24"/>
          <w:lang w:val="en-GB"/>
        </w:rPr>
      </w:pPr>
      <w:r w:rsidRPr="00E7247F">
        <w:rPr>
          <w:sz w:val="24"/>
          <w:lang w:val="en-GB"/>
        </w:rPr>
        <w:t>The purpose of this start-up meeting is for each of the parties to be able to present themselves to the other and to determine ways to render the relationship operational and to exchange on any question regarding the implementation of the FWC.</w:t>
      </w:r>
    </w:p>
    <w:p w14:paraId="283F2EDC" w14:textId="77777777" w:rsidR="002902BA" w:rsidRPr="00E7247F" w:rsidRDefault="002902BA" w:rsidP="002902BA">
      <w:pPr>
        <w:spacing w:after="120"/>
        <w:ind w:left="720"/>
        <w:jc w:val="both"/>
        <w:rPr>
          <w:sz w:val="24"/>
          <w:u w:val="single"/>
          <w:lang w:val="en-GB"/>
        </w:rPr>
      </w:pPr>
      <w:r w:rsidRPr="00E7247F">
        <w:rPr>
          <w:sz w:val="24"/>
          <w:u w:val="single"/>
          <w:lang w:val="en-GB"/>
        </w:rPr>
        <w:t>Annual review meeting</w:t>
      </w:r>
    </w:p>
    <w:p w14:paraId="1AF58870" w14:textId="77777777" w:rsidR="002902BA" w:rsidRPr="00E7247F" w:rsidRDefault="002902BA" w:rsidP="002902BA">
      <w:pPr>
        <w:spacing w:after="120"/>
        <w:ind w:left="720"/>
        <w:jc w:val="both"/>
        <w:rPr>
          <w:sz w:val="24"/>
          <w:lang w:val="en-GB"/>
        </w:rPr>
      </w:pPr>
      <w:r w:rsidRPr="00E7247F">
        <w:rPr>
          <w:sz w:val="24"/>
          <w:lang w:val="en-GB"/>
        </w:rPr>
        <w:lastRenderedPageBreak/>
        <w:t>Every year following the award of the Contract to the Contractor, an annual review meeting will be convened at the request of the Contracting Authority. This meeting can take place physically or electronically.</w:t>
      </w:r>
    </w:p>
    <w:p w14:paraId="587FF459" w14:textId="77777777" w:rsidR="002902BA" w:rsidRPr="00E7247F" w:rsidRDefault="002902BA" w:rsidP="002902BA">
      <w:pPr>
        <w:spacing w:after="120"/>
        <w:ind w:left="720"/>
        <w:jc w:val="both"/>
        <w:rPr>
          <w:sz w:val="24"/>
          <w:lang w:val="en-GB"/>
        </w:rPr>
      </w:pPr>
      <w:r w:rsidRPr="00E7247F">
        <w:rPr>
          <w:sz w:val="24"/>
          <w:lang w:val="en-GB"/>
        </w:rPr>
        <w:t>The purpose of this annual review meeting is to review the performance of all of the services provided to date.</w:t>
      </w:r>
    </w:p>
    <w:p w14:paraId="3FCDD4FF" w14:textId="77777777" w:rsidR="002902BA" w:rsidRPr="00E7247F" w:rsidRDefault="002902BA" w:rsidP="002902BA">
      <w:pPr>
        <w:spacing w:after="120"/>
        <w:ind w:left="720"/>
        <w:jc w:val="both"/>
        <w:rPr>
          <w:sz w:val="24"/>
          <w:u w:val="single"/>
          <w:lang w:val="en-GB"/>
        </w:rPr>
      </w:pPr>
      <w:r w:rsidRPr="00E7247F">
        <w:rPr>
          <w:sz w:val="24"/>
          <w:u w:val="single"/>
          <w:lang w:val="en-GB"/>
        </w:rPr>
        <w:t>Other meetings</w:t>
      </w:r>
    </w:p>
    <w:p w14:paraId="56710C3C" w14:textId="77777777" w:rsidR="002902BA" w:rsidRPr="00E7247F" w:rsidRDefault="002902BA" w:rsidP="002902BA">
      <w:pPr>
        <w:spacing w:after="120"/>
        <w:ind w:left="720"/>
        <w:jc w:val="both"/>
        <w:rPr>
          <w:sz w:val="24"/>
          <w:lang w:val="en-GB"/>
        </w:rPr>
      </w:pPr>
      <w:r w:rsidRPr="00E7247F">
        <w:rPr>
          <w:sz w:val="24"/>
          <w:lang w:val="en-GB"/>
        </w:rPr>
        <w:t>The Contracting Authority reserves the right to convene any meeting with the Contractor that it would deem necessary for the proper monitoring and oversight of the implementation of the Contract.</w:t>
      </w:r>
    </w:p>
    <w:p w14:paraId="49EF2C38" w14:textId="77777777" w:rsidR="002902BA" w:rsidRPr="00E7247F" w:rsidRDefault="002902BA" w:rsidP="002902BA">
      <w:pPr>
        <w:spacing w:after="120"/>
        <w:ind w:left="720"/>
        <w:jc w:val="both"/>
        <w:rPr>
          <w:sz w:val="24"/>
          <w:lang w:val="en-GB"/>
        </w:rPr>
      </w:pPr>
      <w:r w:rsidRPr="00E7247F">
        <w:rPr>
          <w:sz w:val="24"/>
          <w:lang w:val="en-GB"/>
        </w:rPr>
        <w:t xml:space="preserve">In the event of recurrent problems or issues in the execution of the services, the parties may, upon a written motivated request by one party or the other, agree to meet to try to resolve the outstanding difficulties. </w:t>
      </w:r>
    </w:p>
    <w:p w14:paraId="778032B0" w14:textId="77777777" w:rsidR="002902BA" w:rsidRPr="00E7247F" w:rsidRDefault="002902BA" w:rsidP="002902BA">
      <w:pPr>
        <w:spacing w:after="120"/>
        <w:ind w:left="720"/>
        <w:jc w:val="both"/>
        <w:rPr>
          <w:sz w:val="24"/>
          <w:lang w:val="en-GB"/>
        </w:rPr>
      </w:pPr>
      <w:r w:rsidRPr="00E7247F">
        <w:rPr>
          <w:sz w:val="24"/>
          <w:lang w:val="en-GB"/>
        </w:rPr>
        <w:t>Towards the end of the Contract Duration, the Contracting Authority can organise a Lessons Learned meeting, which can take place physically or electronically, to assist in preparing the replacement of the Contract by a new contract, and that would help in identifying the strong points of the execution of the Contract as well as opportunities for improvement.</w:t>
      </w:r>
    </w:p>
    <w:p w14:paraId="0C257BAF" w14:textId="77777777" w:rsidR="002902BA" w:rsidRPr="00E7247F" w:rsidRDefault="002902BA" w:rsidP="002902BA">
      <w:pPr>
        <w:spacing w:after="120"/>
        <w:ind w:left="720"/>
        <w:jc w:val="both"/>
        <w:rPr>
          <w:sz w:val="24"/>
          <w:lang w:val="en-GB"/>
        </w:rPr>
      </w:pPr>
      <w:r w:rsidRPr="00E7247F">
        <w:rPr>
          <w:sz w:val="24"/>
          <w:lang w:val="en-GB"/>
        </w:rPr>
        <w:t xml:space="preserve">At the end of each meeting, a Meeting Minute Note is prepared by the Contractor and shared with the Contracting Authority. </w:t>
      </w:r>
    </w:p>
    <w:p w14:paraId="150691DD" w14:textId="77777777" w:rsidR="002902BA" w:rsidRPr="00E7247F" w:rsidRDefault="002902BA" w:rsidP="002902BA">
      <w:pPr>
        <w:spacing w:after="120"/>
        <w:ind w:left="720"/>
        <w:jc w:val="both"/>
        <w:rPr>
          <w:sz w:val="24"/>
          <w:lang w:val="en-GB"/>
        </w:rPr>
      </w:pPr>
      <w:r w:rsidRPr="00E7247F">
        <w:rPr>
          <w:sz w:val="24"/>
          <w:lang w:val="en-GB"/>
        </w:rPr>
        <w:t xml:space="preserve">The monitoring of the action items identified at these meetings is done by the Contractor. </w:t>
      </w:r>
    </w:p>
    <w:p w14:paraId="1CE932C3" w14:textId="402D33A4"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5D6C5DF3" w14:textId="59A763A6" w:rsidR="00487D5D" w:rsidRPr="00EC5014" w:rsidRDefault="00487D5D" w:rsidP="00487D5D">
      <w:pPr>
        <w:ind w:left="709" w:hanging="709"/>
        <w:jc w:val="both"/>
        <w:rPr>
          <w:sz w:val="24"/>
          <w:lang w:val="en-GB"/>
        </w:rPr>
      </w:pPr>
      <w:r>
        <w:rPr>
          <w:b/>
          <w:bCs/>
          <w:noProof/>
          <w:sz w:val="24"/>
          <w:lang w:val="en"/>
        </w:rPr>
        <w:t>I.7.2</w:t>
      </w:r>
      <w:r>
        <w:rPr>
          <w:sz w:val="24"/>
          <w:lang w:val="en"/>
        </w:rPr>
        <w:tab/>
        <w:t>Any dispute between the parties in relation to the interpretation, application or validity of the FWC which cannot be settled amicably shall be brought before the Paris Administrative Court:</w:t>
      </w:r>
    </w:p>
    <w:p w14:paraId="5AD0D3A8" w14:textId="7DFC7F6F" w:rsidR="002F6999" w:rsidRPr="00A64655" w:rsidRDefault="002F6999" w:rsidP="002F6999">
      <w:pPr>
        <w:spacing w:before="0" w:beforeAutospacing="0" w:after="0" w:afterAutospacing="0"/>
        <w:ind w:left="709"/>
        <w:jc w:val="both"/>
        <w:rPr>
          <w:snapToGrid w:val="0"/>
          <w:sz w:val="24"/>
        </w:rPr>
      </w:pPr>
      <w:r w:rsidRPr="00A64655">
        <w:rPr>
          <w:snapToGrid w:val="0"/>
          <w:sz w:val="24"/>
        </w:rPr>
        <w:t xml:space="preserve">7 rue de Jouy 75004 </w:t>
      </w:r>
      <w:r w:rsidR="00EA0E0D" w:rsidRPr="00A64655">
        <w:rPr>
          <w:snapToGrid w:val="0"/>
          <w:sz w:val="24"/>
        </w:rPr>
        <w:t>Paris, France</w:t>
      </w:r>
    </w:p>
    <w:p w14:paraId="1854CC25" w14:textId="498DA610" w:rsidR="002F6999" w:rsidRPr="00A64655" w:rsidRDefault="002F6999" w:rsidP="002F6999">
      <w:pPr>
        <w:spacing w:before="0" w:beforeAutospacing="0" w:after="0" w:afterAutospacing="0"/>
        <w:ind w:left="709"/>
        <w:jc w:val="both"/>
        <w:rPr>
          <w:snapToGrid w:val="0"/>
          <w:sz w:val="24"/>
        </w:rPr>
      </w:pPr>
      <w:r w:rsidRPr="00A64655">
        <w:rPr>
          <w:snapToGrid w:val="0"/>
          <w:sz w:val="24"/>
        </w:rPr>
        <w:t>Tel: +33 1 44 59 44 00</w:t>
      </w:r>
    </w:p>
    <w:p w14:paraId="08286171" w14:textId="77777777" w:rsidR="002F6999" w:rsidRPr="00A64655" w:rsidRDefault="002F6999" w:rsidP="002F6999">
      <w:pPr>
        <w:spacing w:before="0" w:beforeAutospacing="0" w:after="0" w:afterAutospacing="0"/>
        <w:ind w:left="709"/>
        <w:jc w:val="both"/>
        <w:rPr>
          <w:snapToGrid w:val="0"/>
          <w:sz w:val="24"/>
        </w:rPr>
      </w:pPr>
      <w:r w:rsidRPr="00A64655">
        <w:rPr>
          <w:snapToGrid w:val="0"/>
          <w:sz w:val="24"/>
        </w:rPr>
        <w:t>Fax: +33 1 44 59 46 46</w:t>
      </w:r>
    </w:p>
    <w:p w14:paraId="102ECFCB" w14:textId="58D3D297" w:rsidR="002F6999" w:rsidRPr="00A64655" w:rsidRDefault="002F6999" w:rsidP="002F6999">
      <w:pPr>
        <w:spacing w:before="0" w:beforeAutospacing="0" w:after="0" w:afterAutospacing="0"/>
        <w:ind w:left="709"/>
        <w:jc w:val="both"/>
        <w:rPr>
          <w:snapToGrid w:val="0"/>
          <w:sz w:val="24"/>
          <w:u w:val="single"/>
        </w:rPr>
      </w:pPr>
      <w:r w:rsidRPr="00A64655">
        <w:rPr>
          <w:snapToGrid w:val="0"/>
          <w:sz w:val="24"/>
        </w:rPr>
        <w:t xml:space="preserve">E-mail: </w:t>
      </w:r>
      <w:hyperlink r:id="rId12" w:history="1">
        <w:r w:rsidRPr="00A64655">
          <w:rPr>
            <w:rStyle w:val="Lienhypertexte"/>
            <w:snapToGrid w:val="0"/>
            <w:sz w:val="24"/>
          </w:rPr>
          <w:t>greff.ta-paris@juradm.fr</w:t>
        </w:r>
      </w:hyperlink>
      <w:r w:rsidR="00A65CE9" w:rsidRPr="00A64655">
        <w:rPr>
          <w:rStyle w:val="Lienhypertexte"/>
          <w:snapToGrid w:val="0"/>
          <w:sz w:val="24"/>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4B3488B0" w:rsidR="00353BD9" w:rsidRPr="00EC5014" w:rsidRDefault="00973080" w:rsidP="00437EE9">
      <w:pPr>
        <w:jc w:val="both"/>
        <w:rPr>
          <w:b/>
          <w:noProof/>
          <w:color w:val="000000"/>
          <w:sz w:val="24"/>
          <w:lang w:val="en-GB"/>
        </w:rPr>
      </w:pPr>
      <w:r>
        <w:rPr>
          <w:b/>
          <w:bCs/>
          <w:noProof/>
          <w:color w:val="000000"/>
          <w:sz w:val="24"/>
          <w:lang w:val="en"/>
        </w:rPr>
        <w:t xml:space="preserve">I.8.1 </w:t>
      </w:r>
      <w:r w:rsidR="002902BA">
        <w:rPr>
          <w:b/>
          <w:bCs/>
          <w:noProof/>
          <w:color w:val="000000"/>
          <w:sz w:val="24"/>
          <w:lang w:val="en"/>
        </w:rPr>
        <w:tab/>
      </w:r>
      <w:r>
        <w:rPr>
          <w:b/>
          <w:bCs/>
          <w:noProof/>
          <w:color w:val="000000"/>
          <w:sz w:val="24"/>
          <w:lang w:val="en"/>
        </w:rPr>
        <w:t>Modes of exploitation</w:t>
      </w:r>
    </w:p>
    <w:p w14:paraId="3178CB28" w14:textId="32773BB6" w:rsidR="00353BD9" w:rsidRPr="00EC5014" w:rsidRDefault="002902BA" w:rsidP="002902BA">
      <w:pPr>
        <w:ind w:left="720"/>
        <w:jc w:val="both"/>
        <w:rPr>
          <w:sz w:val="24"/>
          <w:lang w:val="en-GB"/>
        </w:rPr>
      </w:pPr>
      <w:r>
        <w:rPr>
          <w:sz w:val="24"/>
          <w:lang w:val="en"/>
        </w:rPr>
        <w:lastRenderedPageBreak/>
        <w:t>Not applicable.</w:t>
      </w:r>
    </w:p>
    <w:p w14:paraId="7FF9A797" w14:textId="04848E2C" w:rsidR="00353BD9" w:rsidRPr="00EC5014" w:rsidRDefault="00353BD9" w:rsidP="00353BD9">
      <w:pPr>
        <w:jc w:val="both"/>
        <w:rPr>
          <w:b/>
          <w:sz w:val="24"/>
          <w:lang w:val="en-GB"/>
        </w:rPr>
      </w:pPr>
      <w:r>
        <w:rPr>
          <w:b/>
          <w:bCs/>
          <w:sz w:val="24"/>
          <w:lang w:val="en"/>
        </w:rPr>
        <w:t xml:space="preserve">I.8.2 </w:t>
      </w:r>
      <w:r w:rsidR="002902BA">
        <w:rPr>
          <w:b/>
          <w:bCs/>
          <w:sz w:val="24"/>
          <w:lang w:val="en"/>
        </w:rPr>
        <w:tab/>
      </w:r>
      <w:r>
        <w:rPr>
          <w:b/>
          <w:bCs/>
          <w:sz w:val="24"/>
          <w:lang w:val="en"/>
        </w:rPr>
        <w:t>Pre-existing rights and transfer of rights</w:t>
      </w:r>
    </w:p>
    <w:p w14:paraId="4EBE9BF3" w14:textId="4D836757" w:rsidR="00353BD9" w:rsidRPr="00EC5014" w:rsidRDefault="002902BA" w:rsidP="002902BA">
      <w:pPr>
        <w:ind w:left="720"/>
        <w:jc w:val="both"/>
        <w:rPr>
          <w:lang w:val="en-GB"/>
        </w:rPr>
      </w:pPr>
      <w:r>
        <w:rPr>
          <w:sz w:val="24"/>
          <w:lang w:val="en"/>
        </w:rPr>
        <w:t>Not applicable.</w:t>
      </w:r>
    </w:p>
    <w:p w14:paraId="0171A22E" w14:textId="26344B43" w:rsidR="00353BD9" w:rsidRPr="00EC5014" w:rsidRDefault="00353BD9" w:rsidP="00353BD9">
      <w:pPr>
        <w:pStyle w:val="Titre2"/>
        <w:rPr>
          <w:lang w:val="en-GB"/>
        </w:rPr>
      </w:pPr>
      <w:r>
        <w:rPr>
          <w:bCs/>
          <w:lang w:val="en"/>
        </w:rPr>
        <w:t>Article I.9 – Termination by the parties</w:t>
      </w:r>
    </w:p>
    <w:p w14:paraId="7F677D92" w14:textId="1123A4F8" w:rsidR="00353BD9" w:rsidRPr="00EC5014" w:rsidRDefault="00803261" w:rsidP="002902BA">
      <w:pPr>
        <w:ind w:firstLine="720"/>
        <w:jc w:val="both"/>
        <w:rPr>
          <w:b/>
          <w:sz w:val="28"/>
          <w:lang w:val="en-GB"/>
        </w:rPr>
      </w:pPr>
      <w:r>
        <w:rPr>
          <w:sz w:val="24"/>
          <w:lang w:val="en"/>
        </w:rPr>
        <w:t xml:space="preserve">Termination conditions of the FWC are defined in its general conditions. </w:t>
      </w:r>
    </w:p>
    <w:p w14:paraId="4DBAB51B" w14:textId="075F78B5" w:rsidR="00353BD9" w:rsidRPr="00EC5014" w:rsidRDefault="00353BD9" w:rsidP="00353BD9">
      <w:pPr>
        <w:pStyle w:val="Titre2"/>
        <w:rPr>
          <w:lang w:val="en-GB"/>
        </w:rPr>
      </w:pPr>
      <w:r>
        <w:rPr>
          <w:bCs/>
          <w:lang w:val="en"/>
        </w:rPr>
        <w:t>Article I.10 – Other special</w:t>
      </w:r>
      <w:r w:rsidR="002902BA">
        <w:rPr>
          <w:bCs/>
          <w:lang w:val="en"/>
        </w:rPr>
        <w:t xml:space="preserve"> conditions</w:t>
      </w:r>
    </w:p>
    <w:p w14:paraId="22CE70DF" w14:textId="4E617F3D" w:rsidR="00745209" w:rsidRPr="00EC5014" w:rsidRDefault="00745209" w:rsidP="00745209">
      <w:pPr>
        <w:jc w:val="both"/>
        <w:outlineLvl w:val="0"/>
        <w:rPr>
          <w:b/>
          <w:bCs/>
          <w:sz w:val="24"/>
          <w:lang w:val="en-GB"/>
        </w:rPr>
      </w:pPr>
      <w:r>
        <w:rPr>
          <w:b/>
          <w:bCs/>
          <w:sz w:val="24"/>
          <w:lang w:val="en"/>
        </w:rPr>
        <w:t>I.10.1 Re-examination clause</w:t>
      </w:r>
    </w:p>
    <w:p w14:paraId="108EE450" w14:textId="77777777" w:rsidR="002902BA" w:rsidRDefault="002902BA" w:rsidP="002902BA">
      <w:pPr>
        <w:ind w:left="720"/>
        <w:jc w:val="both"/>
        <w:rPr>
          <w:sz w:val="24"/>
          <w:lang w:val="en"/>
        </w:rPr>
      </w:pPr>
      <w:r>
        <w:rPr>
          <w:sz w:val="24"/>
          <w:lang w:val="en"/>
        </w:rPr>
        <w:t xml:space="preserve">In application of </w:t>
      </w:r>
      <w:r w:rsidR="00745209">
        <w:rPr>
          <w:sz w:val="24"/>
          <w:lang w:val="en"/>
        </w:rPr>
        <w:t xml:space="preserve">Article R.2194-1 </w:t>
      </w:r>
      <w:r w:rsidR="006C51BC">
        <w:rPr>
          <w:sz w:val="24"/>
          <w:lang w:val="en"/>
        </w:rPr>
        <w:t xml:space="preserve">and </w:t>
      </w:r>
      <w:r>
        <w:rPr>
          <w:sz w:val="24"/>
          <w:lang w:val="en"/>
        </w:rPr>
        <w:t>after</w:t>
      </w:r>
      <w:r w:rsidR="00745209">
        <w:rPr>
          <w:sz w:val="24"/>
          <w:lang w:val="en"/>
        </w:rPr>
        <w:t xml:space="preserve"> of the </w:t>
      </w:r>
      <w:r>
        <w:rPr>
          <w:sz w:val="24"/>
          <w:lang w:val="en"/>
        </w:rPr>
        <w:t>CCP</w:t>
      </w:r>
      <w:r w:rsidR="00745209">
        <w:rPr>
          <w:sz w:val="24"/>
          <w:lang w:val="en"/>
        </w:rPr>
        <w:t xml:space="preserve">, Expertise France </w:t>
      </w:r>
      <w:r>
        <w:rPr>
          <w:sz w:val="24"/>
          <w:lang w:val="en"/>
        </w:rPr>
        <w:t>and the Contractor can agree:</w:t>
      </w:r>
    </w:p>
    <w:p w14:paraId="24805CE1" w14:textId="54589680" w:rsidR="00745209" w:rsidRPr="002902BA" w:rsidRDefault="002902BA" w:rsidP="00711EF8">
      <w:pPr>
        <w:pStyle w:val="Paragraphedeliste"/>
        <w:numPr>
          <w:ilvl w:val="1"/>
          <w:numId w:val="9"/>
        </w:numPr>
        <w:jc w:val="both"/>
        <w:rPr>
          <w:sz w:val="24"/>
          <w:lang w:val="en-GB"/>
        </w:rPr>
      </w:pPr>
      <w:r w:rsidRPr="002902BA">
        <w:rPr>
          <w:sz w:val="24"/>
          <w:lang w:val="en"/>
        </w:rPr>
        <w:t xml:space="preserve">to revise the unit pricing schedule </w:t>
      </w:r>
      <w:r>
        <w:rPr>
          <w:sz w:val="24"/>
          <w:lang w:val="en"/>
        </w:rPr>
        <w:t>if modifications or additions are made to the items;</w:t>
      </w:r>
    </w:p>
    <w:p w14:paraId="726529AC" w14:textId="579214F8" w:rsidR="00745209" w:rsidRPr="002902BA" w:rsidRDefault="002902BA" w:rsidP="00711EF8">
      <w:pPr>
        <w:pStyle w:val="Paragraphedeliste"/>
        <w:numPr>
          <w:ilvl w:val="1"/>
          <w:numId w:val="9"/>
        </w:numPr>
        <w:jc w:val="both"/>
        <w:rPr>
          <w:sz w:val="24"/>
          <w:lang w:val="en-GB"/>
        </w:rPr>
      </w:pPr>
      <w:r w:rsidRPr="002902BA">
        <w:rPr>
          <w:sz w:val="24"/>
          <w:lang w:val="en-GB"/>
        </w:rPr>
        <w:t xml:space="preserve">to revise the technical elements </w:t>
      </w:r>
      <w:r w:rsidR="00745209" w:rsidRPr="002902BA">
        <w:rPr>
          <w:sz w:val="24"/>
          <w:lang w:val="en"/>
        </w:rPr>
        <w:t xml:space="preserve">(clarification of deliverables, </w:t>
      </w:r>
      <w:r>
        <w:rPr>
          <w:sz w:val="24"/>
          <w:lang w:val="en"/>
        </w:rPr>
        <w:t>supplier</w:t>
      </w:r>
      <w:r w:rsidR="00745209" w:rsidRPr="002902BA">
        <w:rPr>
          <w:sz w:val="24"/>
          <w:lang w:val="en"/>
        </w:rPr>
        <w:t xml:space="preserve"> technical definitions, equipment technical documents, updated instructions, etc.)</w:t>
      </w:r>
      <w:r w:rsidR="00711EF8">
        <w:rPr>
          <w:sz w:val="24"/>
          <w:lang w:val="en"/>
        </w:rPr>
        <w:t>.</w:t>
      </w:r>
    </w:p>
    <w:p w14:paraId="4CD4FB24" w14:textId="17DD19B3" w:rsidR="00745209" w:rsidRPr="00EC5014" w:rsidRDefault="00745209" w:rsidP="002902BA">
      <w:pPr>
        <w:ind w:left="720"/>
        <w:jc w:val="both"/>
        <w:rPr>
          <w:sz w:val="24"/>
          <w:lang w:val="en-GB"/>
        </w:rPr>
      </w:pPr>
      <w:r>
        <w:rPr>
          <w:sz w:val="24"/>
          <w:lang w:val="en"/>
        </w:rPr>
        <w:t xml:space="preserve">Such modifications shall be </w:t>
      </w:r>
      <w:r w:rsidR="002902BA">
        <w:rPr>
          <w:sz w:val="24"/>
          <w:lang w:val="en"/>
        </w:rPr>
        <w:t xml:space="preserve">the object of a request from one Party to the other. If approved, </w:t>
      </w:r>
      <w:r w:rsidR="00711EF8">
        <w:rPr>
          <w:sz w:val="24"/>
          <w:lang w:val="en"/>
        </w:rPr>
        <w:t>Expertise France will notify</w:t>
      </w:r>
      <w:r>
        <w:rPr>
          <w:sz w:val="24"/>
          <w:lang w:val="en"/>
        </w:rPr>
        <w:t xml:space="preserve"> </w:t>
      </w:r>
      <w:r w:rsidR="00711EF8">
        <w:rPr>
          <w:sz w:val="24"/>
          <w:lang w:val="en"/>
        </w:rPr>
        <w:t xml:space="preserve">this </w:t>
      </w:r>
      <w:r>
        <w:rPr>
          <w:sz w:val="24"/>
          <w:lang w:val="en"/>
        </w:rPr>
        <w:t>to the Contractor</w:t>
      </w:r>
      <w:r w:rsidR="00711EF8">
        <w:rPr>
          <w:sz w:val="24"/>
          <w:lang w:val="en"/>
        </w:rPr>
        <w:t xml:space="preserve"> by means of an Amendment to Contract.</w:t>
      </w:r>
    </w:p>
    <w:p w14:paraId="5AE304DB" w14:textId="05DC90F5" w:rsidR="00D366D1" w:rsidRPr="00EC5014" w:rsidRDefault="00905A82" w:rsidP="00695734">
      <w:pPr>
        <w:jc w:val="both"/>
        <w:outlineLvl w:val="0"/>
        <w:rPr>
          <w:b/>
          <w:bCs/>
          <w:sz w:val="24"/>
          <w:lang w:val="en-GB"/>
        </w:rPr>
      </w:pPr>
      <w:r>
        <w:rPr>
          <w:b/>
          <w:bCs/>
          <w:sz w:val="24"/>
          <w:lang w:val="en"/>
        </w:rPr>
        <w:t>I.10.</w:t>
      </w:r>
      <w:r w:rsidR="005153AE">
        <w:rPr>
          <w:b/>
          <w:bCs/>
          <w:sz w:val="24"/>
          <w:lang w:val="en"/>
        </w:rPr>
        <w:t>2</w:t>
      </w:r>
      <w:r>
        <w:rPr>
          <w:b/>
          <w:bCs/>
          <w:sz w:val="24"/>
          <w:lang w:val="en"/>
        </w:rPr>
        <w:t xml:space="preserve"> Penalties</w:t>
      </w:r>
    </w:p>
    <w:p w14:paraId="2A815507" w14:textId="1BB8A1C6" w:rsidR="00711EF8" w:rsidRPr="00711EF8" w:rsidRDefault="00711EF8" w:rsidP="00711EF8">
      <w:pPr>
        <w:ind w:left="720"/>
        <w:jc w:val="both"/>
        <w:rPr>
          <w:sz w:val="24"/>
          <w:u w:val="single"/>
          <w:lang w:val="en-GB"/>
        </w:rPr>
      </w:pPr>
      <w:r>
        <w:rPr>
          <w:sz w:val="24"/>
          <w:u w:val="single"/>
          <w:lang w:val="en-GB"/>
        </w:rPr>
        <w:t>Delays in the delivery of equipment requested through a Purchase Order</w:t>
      </w:r>
    </w:p>
    <w:p w14:paraId="7CE2ED3B" w14:textId="77777777" w:rsidR="00BF1145" w:rsidRDefault="00BF67F2" w:rsidP="00BF1145">
      <w:pPr>
        <w:ind w:left="720"/>
        <w:jc w:val="both"/>
        <w:rPr>
          <w:sz w:val="24"/>
          <w:lang w:val="en"/>
        </w:rPr>
      </w:pPr>
      <w:r>
        <w:rPr>
          <w:sz w:val="24"/>
          <w:lang w:val="en"/>
        </w:rPr>
        <w:t>Penalties are set at the fixed rate</w:t>
      </w:r>
      <w:r w:rsidR="00BF1145">
        <w:rPr>
          <w:sz w:val="24"/>
          <w:lang w:val="en"/>
        </w:rPr>
        <w:t>s of:</w:t>
      </w:r>
    </w:p>
    <w:p w14:paraId="6766AFAF" w14:textId="6D6E706A" w:rsidR="00711EF8" w:rsidRDefault="00643DE2" w:rsidP="00BF1145">
      <w:pPr>
        <w:pStyle w:val="Paragraphedeliste"/>
        <w:numPr>
          <w:ilvl w:val="1"/>
          <w:numId w:val="9"/>
        </w:numPr>
        <w:jc w:val="both"/>
        <w:rPr>
          <w:sz w:val="24"/>
          <w:lang w:val="en"/>
        </w:rPr>
      </w:pPr>
      <w:r w:rsidRPr="00BF1145">
        <w:rPr>
          <w:sz w:val="24"/>
          <w:lang w:val="en"/>
        </w:rPr>
        <w:t xml:space="preserve">for </w:t>
      </w:r>
      <w:r>
        <w:rPr>
          <w:sz w:val="24"/>
          <w:lang w:val="en"/>
        </w:rPr>
        <w:t>an</w:t>
      </w:r>
      <w:r w:rsidRPr="00BF1145">
        <w:rPr>
          <w:sz w:val="24"/>
          <w:lang w:val="en"/>
        </w:rPr>
        <w:t xml:space="preserve"> </w:t>
      </w:r>
      <w:r>
        <w:rPr>
          <w:sz w:val="24"/>
          <w:lang w:val="en"/>
        </w:rPr>
        <w:t xml:space="preserve">electronic </w:t>
      </w:r>
      <w:r>
        <w:rPr>
          <w:sz w:val="24"/>
          <w:lang w:val="en"/>
        </w:rPr>
        <w:t>device:</w:t>
      </w:r>
      <w:r>
        <w:rPr>
          <w:sz w:val="24"/>
          <w:lang w:val="en"/>
        </w:rPr>
        <w:t xml:space="preserve"> </w:t>
      </w:r>
      <w:r w:rsidR="00BF1145">
        <w:rPr>
          <w:sz w:val="24"/>
          <w:lang w:val="en"/>
        </w:rPr>
        <w:t xml:space="preserve">PGK </w:t>
      </w:r>
      <w:r w:rsidR="00BF1145" w:rsidRPr="00BF1145">
        <w:rPr>
          <w:sz w:val="24"/>
          <w:lang w:val="en"/>
        </w:rPr>
        <w:t>2</w:t>
      </w:r>
      <w:r w:rsidR="00711EF8" w:rsidRPr="00BF1145">
        <w:rPr>
          <w:sz w:val="24"/>
          <w:lang w:val="en"/>
        </w:rPr>
        <w:t xml:space="preserve">00 </w:t>
      </w:r>
      <w:r w:rsidR="00BF67F2" w:rsidRPr="00BF1145">
        <w:rPr>
          <w:sz w:val="24"/>
          <w:lang w:val="en"/>
        </w:rPr>
        <w:t>per day of delay</w:t>
      </w:r>
      <w:r w:rsidR="00BF1145" w:rsidRPr="00BF1145">
        <w:rPr>
          <w:sz w:val="24"/>
          <w:lang w:val="en"/>
        </w:rPr>
        <w:t xml:space="preserve"> in excess of the delivery time delays indicated in the Unit Price Schedule</w:t>
      </w:r>
      <w:r>
        <w:rPr>
          <w:sz w:val="24"/>
          <w:lang w:val="en"/>
        </w:rPr>
        <w:t>;</w:t>
      </w:r>
    </w:p>
    <w:p w14:paraId="384E8AE5" w14:textId="7B33DE02" w:rsidR="00BF1145" w:rsidRPr="00BF1145" w:rsidRDefault="00643DE2" w:rsidP="00BF1145">
      <w:pPr>
        <w:pStyle w:val="Paragraphedeliste"/>
        <w:numPr>
          <w:ilvl w:val="1"/>
          <w:numId w:val="9"/>
        </w:numPr>
        <w:jc w:val="both"/>
        <w:rPr>
          <w:sz w:val="24"/>
          <w:lang w:val="en"/>
        </w:rPr>
      </w:pPr>
      <w:r>
        <w:rPr>
          <w:sz w:val="24"/>
          <w:lang w:val="en"/>
        </w:rPr>
        <w:t xml:space="preserve">for </w:t>
      </w:r>
      <w:r>
        <w:rPr>
          <w:sz w:val="24"/>
          <w:lang w:val="en"/>
        </w:rPr>
        <w:t>other items:</w:t>
      </w:r>
      <w:r>
        <w:rPr>
          <w:sz w:val="24"/>
          <w:lang w:val="en"/>
        </w:rPr>
        <w:t xml:space="preserve"> </w:t>
      </w:r>
      <w:r w:rsidR="00BF1145">
        <w:rPr>
          <w:sz w:val="24"/>
          <w:lang w:val="en"/>
        </w:rPr>
        <w:t xml:space="preserve">PGK 50 per day of delay </w:t>
      </w:r>
      <w:r w:rsidR="00BF1145" w:rsidRPr="00BF1145">
        <w:rPr>
          <w:sz w:val="24"/>
          <w:lang w:val="en"/>
        </w:rPr>
        <w:t>in excess of the delivery time delays indicated in the Unit Price Schedule</w:t>
      </w:r>
      <w:r>
        <w:rPr>
          <w:sz w:val="24"/>
          <w:lang w:val="en"/>
        </w:rPr>
        <w:t>;</w:t>
      </w:r>
    </w:p>
    <w:p w14:paraId="34208545" w14:textId="30D50EB2" w:rsidR="002B52CA" w:rsidRDefault="00A319DC" w:rsidP="00711EF8">
      <w:pPr>
        <w:ind w:left="720"/>
        <w:jc w:val="both"/>
        <w:rPr>
          <w:sz w:val="24"/>
          <w:lang w:val="en"/>
        </w:rPr>
      </w:pPr>
      <w:r>
        <w:rPr>
          <w:sz w:val="24"/>
          <w:lang w:val="en"/>
        </w:rPr>
        <w:t>The amount of penalties will be applied within the calculation of the balance due under the relevant specific contract or purchase order.</w:t>
      </w:r>
    </w:p>
    <w:p w14:paraId="78A189D8" w14:textId="61C00CCA" w:rsidR="00711EF8" w:rsidRPr="00EC5014" w:rsidRDefault="00711EF8" w:rsidP="00711EF8">
      <w:pPr>
        <w:ind w:left="720"/>
        <w:jc w:val="both"/>
        <w:rPr>
          <w:sz w:val="24"/>
          <w:lang w:val="en-GB"/>
        </w:rPr>
      </w:pPr>
      <w:r>
        <w:rPr>
          <w:sz w:val="24"/>
          <w:lang w:val="en"/>
        </w:rPr>
        <w:t xml:space="preserve">These penalties can be waived if the Contractor justifies that the delays in question were </w:t>
      </w:r>
      <w:r w:rsidR="008563D9">
        <w:rPr>
          <w:sz w:val="24"/>
          <w:lang w:val="en"/>
        </w:rPr>
        <w:t>due to factors that were unpredictable or beyond its control, and Expertise France accepts these justifications.</w:t>
      </w:r>
    </w:p>
    <w:p w14:paraId="3D8C3B6C" w14:textId="455C20A1" w:rsidR="00BF67F2" w:rsidRDefault="00BF67F2" w:rsidP="00711EF8">
      <w:pPr>
        <w:ind w:left="720"/>
        <w:jc w:val="both"/>
        <w:rPr>
          <w:sz w:val="24"/>
          <w:lang w:val="en"/>
        </w:rPr>
      </w:pPr>
      <w:r>
        <w:rPr>
          <w:sz w:val="24"/>
          <w:lang w:val="en"/>
        </w:rPr>
        <w:lastRenderedPageBreak/>
        <w:t>In all circumstances, the amount of penalties may not excee</w:t>
      </w:r>
      <w:r w:rsidR="008563D9">
        <w:rPr>
          <w:sz w:val="24"/>
          <w:lang w:val="en"/>
        </w:rPr>
        <w:t>d 10% of the total value of the</w:t>
      </w:r>
      <w:r w:rsidR="00711EF8">
        <w:rPr>
          <w:sz w:val="24"/>
          <w:lang w:val="en"/>
        </w:rPr>
        <w:t xml:space="preserve"> purchase order.</w:t>
      </w:r>
    </w:p>
    <w:p w14:paraId="54EFA0D8" w14:textId="3B1FDA09" w:rsidR="005A7005" w:rsidRDefault="00F04894" w:rsidP="00361126">
      <w:pPr>
        <w:spacing w:before="0" w:beforeAutospacing="0" w:after="360" w:afterAutospacing="0"/>
        <w:rPr>
          <w:b/>
          <w:bCs/>
          <w:smallCaps/>
          <w:sz w:val="28"/>
          <w:u w:val="single"/>
          <w:lang w:val="en"/>
        </w:rPr>
      </w:pPr>
      <w:r w:rsidRPr="00A43585">
        <w:rPr>
          <w:b/>
          <w:bCs/>
          <w:smallCaps/>
          <w:sz w:val="32"/>
          <w:u w:val="single"/>
          <w:lang w:val="en"/>
        </w:rPr>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consultants and subcontractors (including directors, employees and agents of such entities) certify that</w:t>
      </w:r>
      <w:r w:rsidR="004377B2">
        <w:rPr>
          <w:bCs/>
          <w:sz w:val="24"/>
          <w:lang w:val="en-GB"/>
        </w:rPr>
        <w:t xml:space="preserve"> </w:t>
      </w:r>
      <w:r>
        <w:rPr>
          <w:bCs/>
          <w:sz w:val="24"/>
          <w:lang w:val="en-GB"/>
        </w:rPr>
        <w:t xml:space="preserve">: </w:t>
      </w:r>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3"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0F27EC"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4" w:history="1">
        <w:r w:rsidR="00646DF4" w:rsidRPr="005637D7">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5" w:history="1">
        <w:r>
          <w:rPr>
            <w:rStyle w:val="Lienhypertexte"/>
            <w:bCs/>
            <w:sz w:val="24"/>
            <w:lang w:val="en-GB"/>
          </w:rPr>
          <w:t>https://www.sanctionsmap.eu</w:t>
        </w:r>
      </w:hyperlink>
      <w:r>
        <w:rPr>
          <w:bCs/>
          <w:sz w:val="24"/>
          <w:lang w:val="en-GB"/>
        </w:rPr>
        <w:t>,</w:t>
      </w:r>
    </w:p>
    <w:p w14:paraId="291968B7" w14:textId="1B7B815F" w:rsidR="007C738B" w:rsidRDefault="00F04894" w:rsidP="00F04894">
      <w:pPr>
        <w:numPr>
          <w:ilvl w:val="0"/>
          <w:numId w:val="35"/>
        </w:numPr>
        <w:jc w:val="both"/>
        <w:outlineLvl w:val="0"/>
        <w:rPr>
          <w:bCs/>
          <w:sz w:val="24"/>
          <w:lang w:val="en-GB"/>
        </w:rPr>
      </w:pPr>
      <w:r>
        <w:rPr>
          <w:bCs/>
          <w:sz w:val="24"/>
          <w:lang w:val="en-GB"/>
        </w:rPr>
        <w:t xml:space="preserve">for France, see: </w:t>
      </w:r>
      <w:hyperlink r:id="rId16" w:history="1">
        <w:r w:rsidR="00646DF4" w:rsidRPr="005637D7">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7"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8"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lastRenderedPageBreak/>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7"/>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lastRenderedPageBreak/>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8"/>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even" r:id="rId19"/>
          <w:headerReference w:type="default" r:id="rId20"/>
          <w:footerReference w:type="even" r:id="rId21"/>
          <w:footerReference w:type="default" r:id="rId22"/>
          <w:headerReference w:type="first" r:id="rId23"/>
          <w:footerReference w:type="first" r:id="rId24"/>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036B2542" w14:textId="2D86C687" w:rsidR="00883FD7" w:rsidRPr="00EC5014" w:rsidRDefault="00883FD7" w:rsidP="00883FD7">
      <w:pPr>
        <w:spacing w:after="240"/>
        <w:jc w:val="center"/>
        <w:rPr>
          <w:b/>
          <w:caps/>
          <w:sz w:val="28"/>
          <w:lang w:val="en-GB"/>
        </w:rPr>
      </w:pPr>
      <w:r>
        <w:rPr>
          <w:b/>
          <w:bCs/>
          <w:caps/>
          <w:sz w:val="28"/>
          <w:lang w:val="en"/>
        </w:rPr>
        <w:t xml:space="preserve">II – </w:t>
      </w:r>
      <w:r>
        <w:rPr>
          <w:b/>
          <w:bCs/>
          <w:caps/>
          <w:sz w:val="28"/>
          <w:u w:val="single"/>
          <w:lang w:val="en"/>
        </w:rPr>
        <w:t>General terms and conditions of supply framework contracts</w:t>
      </w:r>
    </w:p>
    <w:p w14:paraId="074D2A79" w14:textId="77777777" w:rsidR="007A579A" w:rsidRPr="00EC5014" w:rsidRDefault="007A579A" w:rsidP="007A579A">
      <w:pPr>
        <w:pStyle w:val="Titre2"/>
        <w:rPr>
          <w:lang w:val="en-GB"/>
        </w:rPr>
      </w:pPr>
      <w:r>
        <w:rPr>
          <w:bCs/>
          <w:lang w:val="en"/>
        </w:rPr>
        <w:t>ARTICLE II.1 – Performance of the contract</w:t>
      </w:r>
    </w:p>
    <w:p w14:paraId="36630CDE" w14:textId="7080D775" w:rsidR="007A579A" w:rsidRPr="00EC5014" w:rsidRDefault="007A579A" w:rsidP="007A579A">
      <w:pPr>
        <w:suppressAutoHyphens/>
        <w:jc w:val="both"/>
        <w:rPr>
          <w:sz w:val="24"/>
          <w:lang w:val="en-GB"/>
        </w:rPr>
      </w:pPr>
      <w:r>
        <w:rPr>
          <w:sz w:val="24"/>
          <w:lang w:val="en"/>
        </w:rPr>
        <w:t xml:space="preserve">Each time </w:t>
      </w:r>
      <w:r w:rsidR="00E66105">
        <w:rPr>
          <w:sz w:val="24"/>
          <w:lang w:val="en"/>
        </w:rPr>
        <w:t>Expertise France</w:t>
      </w:r>
      <w:r>
        <w:rPr>
          <w:sz w:val="24"/>
          <w:lang w:val="en"/>
        </w:rPr>
        <w:t xml:space="preserve"> wishes to procure supplies, it shall forward to the Contractor a purchase order specifying the delivery conditions, including quantity, description, quality, price and the place and time of delivery, in accordance with the terms set out in the FWC.</w:t>
      </w:r>
    </w:p>
    <w:p w14:paraId="10F1813C" w14:textId="77777777" w:rsidR="007A579A" w:rsidRPr="00EC5014" w:rsidRDefault="007A579A" w:rsidP="007A579A">
      <w:pPr>
        <w:suppressAutoHyphens/>
        <w:jc w:val="both"/>
        <w:rPr>
          <w:sz w:val="24"/>
          <w:lang w:val="en-GB"/>
        </w:rPr>
      </w:pPr>
      <w:r>
        <w:rPr>
          <w:sz w:val="24"/>
          <w:lang w:val="en"/>
        </w:rPr>
        <w:t>Within the period indicated in Article I.4, the Contractor shall return one original of the purchase order, duly signed and dated, thereby acknowledging receipt of the purchase order and acceptance of the terms.</w:t>
      </w:r>
    </w:p>
    <w:p w14:paraId="1BF79372" w14:textId="77777777" w:rsidR="007A579A" w:rsidRPr="007D48EA" w:rsidRDefault="007A579A" w:rsidP="007A579A">
      <w:pPr>
        <w:tabs>
          <w:tab w:val="left" w:pos="709"/>
        </w:tabs>
        <w:suppressAutoHyphens/>
        <w:spacing w:before="120" w:after="120"/>
        <w:jc w:val="both"/>
        <w:rPr>
          <w:b/>
          <w:sz w:val="24"/>
        </w:rPr>
      </w:pPr>
      <w:r>
        <w:rPr>
          <w:b/>
          <w:bCs/>
          <w:sz w:val="24"/>
          <w:lang w:val="en"/>
        </w:rPr>
        <w:t>II.1.1</w:t>
      </w:r>
      <w:r>
        <w:rPr>
          <w:b/>
          <w:bCs/>
          <w:sz w:val="24"/>
          <w:lang w:val="en"/>
        </w:rPr>
        <w:tab/>
        <w:t>Delivery</w:t>
      </w:r>
    </w:p>
    <w:p w14:paraId="03E03C2F" w14:textId="77777777" w:rsidR="007A579A" w:rsidRPr="007D48EA" w:rsidRDefault="007A579A" w:rsidP="00BD0AF8">
      <w:pPr>
        <w:numPr>
          <w:ilvl w:val="0"/>
          <w:numId w:val="14"/>
        </w:numPr>
        <w:suppressAutoHyphens/>
        <w:spacing w:before="0" w:beforeAutospacing="0"/>
        <w:jc w:val="both"/>
        <w:rPr>
          <w:sz w:val="24"/>
        </w:rPr>
      </w:pPr>
      <w:r>
        <w:rPr>
          <w:sz w:val="24"/>
          <w:lang w:val="en"/>
        </w:rPr>
        <w:t>Delivery leadtime</w:t>
      </w:r>
    </w:p>
    <w:p w14:paraId="4C717A4A" w14:textId="77777777" w:rsidR="007A579A" w:rsidRPr="00EC5014" w:rsidRDefault="007A579A" w:rsidP="007A579A">
      <w:pPr>
        <w:suppressAutoHyphens/>
        <w:jc w:val="both"/>
        <w:rPr>
          <w:sz w:val="24"/>
          <w:lang w:val="en-GB"/>
        </w:rPr>
      </w:pPr>
      <w:r>
        <w:rPr>
          <w:sz w:val="24"/>
          <w:lang w:val="en"/>
        </w:rPr>
        <w:t>The delivery leadtime shall be calculated in accordance with Article I.4.</w:t>
      </w:r>
    </w:p>
    <w:p w14:paraId="386D50F6" w14:textId="77777777" w:rsidR="007A579A" w:rsidRPr="00EC5014" w:rsidRDefault="007A579A" w:rsidP="00BD0AF8">
      <w:pPr>
        <w:numPr>
          <w:ilvl w:val="0"/>
          <w:numId w:val="14"/>
        </w:numPr>
        <w:suppressAutoHyphens/>
        <w:spacing w:before="0" w:beforeAutospacing="0"/>
        <w:ind w:left="426" w:hanging="426"/>
        <w:jc w:val="both"/>
        <w:rPr>
          <w:sz w:val="24"/>
          <w:lang w:val="en-GB"/>
        </w:rPr>
      </w:pPr>
      <w:r>
        <w:rPr>
          <w:sz w:val="24"/>
          <w:lang w:val="en"/>
        </w:rPr>
        <w:t>Date, time and place of delivery</w:t>
      </w:r>
    </w:p>
    <w:p w14:paraId="54C7AC4E" w14:textId="56315817" w:rsidR="007A579A" w:rsidRPr="00EC5014" w:rsidRDefault="00E66105" w:rsidP="007A579A">
      <w:pPr>
        <w:suppressAutoHyphens/>
        <w:jc w:val="both"/>
        <w:rPr>
          <w:sz w:val="24"/>
          <w:lang w:val="en-GB"/>
        </w:rPr>
      </w:pPr>
      <w:r>
        <w:rPr>
          <w:sz w:val="24"/>
          <w:lang w:val="en"/>
        </w:rPr>
        <w:t>Expertise France</w:t>
      </w:r>
      <w:r w:rsidR="007A579A">
        <w:rPr>
          <w:sz w:val="24"/>
          <w:lang w:val="en"/>
        </w:rPr>
        <w:t xml:space="preserve"> shall be notified in writing of the exact date of delivery within the period indicated in Article I.4. All deliveries shall be made at the agreed place of delivery during the hours indicated in Article I.4.</w:t>
      </w:r>
    </w:p>
    <w:p w14:paraId="0B2A1C5B" w14:textId="77777777" w:rsidR="007A579A" w:rsidRPr="00EC5014" w:rsidRDefault="007A579A" w:rsidP="007A579A">
      <w:pPr>
        <w:suppressAutoHyphens/>
        <w:jc w:val="both"/>
        <w:rPr>
          <w:sz w:val="24"/>
          <w:lang w:val="en-GB"/>
        </w:rPr>
      </w:pPr>
      <w:r>
        <w:rPr>
          <w:sz w:val="24"/>
          <w:lang w:val="en"/>
        </w:rPr>
        <w:t>The Contractor shall bear all costs and risks involved in delivering the supplies to the place of delivery.</w:t>
      </w:r>
    </w:p>
    <w:p w14:paraId="698E97BD" w14:textId="77777777" w:rsidR="007A579A" w:rsidRPr="007D48EA" w:rsidRDefault="007A579A" w:rsidP="00BD0AF8">
      <w:pPr>
        <w:numPr>
          <w:ilvl w:val="0"/>
          <w:numId w:val="14"/>
        </w:numPr>
        <w:suppressAutoHyphens/>
        <w:spacing w:before="0" w:beforeAutospacing="0"/>
        <w:ind w:left="426" w:hanging="426"/>
        <w:jc w:val="both"/>
        <w:rPr>
          <w:sz w:val="24"/>
        </w:rPr>
      </w:pPr>
      <w:r>
        <w:rPr>
          <w:sz w:val="24"/>
          <w:lang w:val="en"/>
        </w:rPr>
        <w:t>Delivery note</w:t>
      </w:r>
    </w:p>
    <w:p w14:paraId="1E600ED8" w14:textId="2205F569" w:rsidR="007A579A" w:rsidRPr="00EC5014" w:rsidRDefault="007A579A" w:rsidP="007A579A">
      <w:pPr>
        <w:suppressAutoHyphens/>
        <w:jc w:val="both"/>
        <w:rPr>
          <w:sz w:val="24"/>
          <w:lang w:val="en-GB"/>
        </w:rPr>
      </w:pPr>
      <w:r>
        <w:rPr>
          <w:sz w:val="24"/>
          <w:lang w:val="en"/>
        </w:rPr>
        <w:t xml:space="preserve">Each delivery shall be accompanied by a delivery note in duplicate, duly signed and dated by the Contractor or its carrier, giving the purchase order number and particulars of the supplies delivered. One copy of the delivery note shall be countersigned by </w:t>
      </w:r>
      <w:r w:rsidR="00E66105">
        <w:rPr>
          <w:sz w:val="24"/>
          <w:lang w:val="en"/>
        </w:rPr>
        <w:t>Expertise France</w:t>
      </w:r>
      <w:r>
        <w:rPr>
          <w:sz w:val="24"/>
          <w:lang w:val="en"/>
        </w:rPr>
        <w:t xml:space="preserve"> and returned to the Contractor or to its carrier.</w:t>
      </w:r>
    </w:p>
    <w:p w14:paraId="66263E7F" w14:textId="77777777" w:rsidR="007A579A" w:rsidRPr="00EC5014" w:rsidRDefault="007A579A" w:rsidP="007A579A">
      <w:pPr>
        <w:tabs>
          <w:tab w:val="left" w:pos="709"/>
        </w:tabs>
        <w:suppressAutoHyphens/>
        <w:spacing w:before="120" w:after="120"/>
        <w:jc w:val="both"/>
        <w:rPr>
          <w:sz w:val="24"/>
          <w:lang w:val="en-GB"/>
        </w:rPr>
      </w:pPr>
      <w:r>
        <w:rPr>
          <w:b/>
          <w:bCs/>
          <w:sz w:val="24"/>
          <w:lang w:val="en"/>
        </w:rPr>
        <w:t>II.1.2</w:t>
      </w:r>
      <w:r>
        <w:rPr>
          <w:b/>
          <w:bCs/>
          <w:sz w:val="24"/>
          <w:lang w:val="en"/>
        </w:rPr>
        <w:tab/>
        <w:t>Certificate of conformity</w:t>
      </w:r>
    </w:p>
    <w:p w14:paraId="643879A8" w14:textId="16F1195F" w:rsidR="007A579A" w:rsidRPr="00EC5014" w:rsidRDefault="007A579A" w:rsidP="007A579A">
      <w:pPr>
        <w:suppressAutoHyphens/>
        <w:jc w:val="both"/>
        <w:rPr>
          <w:sz w:val="24"/>
          <w:lang w:val="en-GB"/>
        </w:rPr>
      </w:pPr>
      <w:r>
        <w:rPr>
          <w:sz w:val="24"/>
          <w:lang w:val="en"/>
        </w:rPr>
        <w:lastRenderedPageBreak/>
        <w:t xml:space="preserve">Signature of the delivery note by </w:t>
      </w:r>
      <w:r w:rsidR="00E66105">
        <w:rPr>
          <w:sz w:val="24"/>
          <w:lang w:val="en"/>
        </w:rPr>
        <w:t>Expertise France</w:t>
      </w:r>
      <w:r>
        <w:rPr>
          <w:sz w:val="24"/>
          <w:lang w:val="en"/>
        </w:rPr>
        <w:t>, as provided for in point (c) of Article II.1.1 is simply an acknowledgment of the fact that the delivery took place and in no way implies conformity of the supplies with the purchase order.</w:t>
      </w:r>
    </w:p>
    <w:p w14:paraId="65A014F8" w14:textId="211CA2B5" w:rsidR="007A579A" w:rsidRPr="00EC5014" w:rsidRDefault="007A579A" w:rsidP="007A579A">
      <w:pPr>
        <w:suppressAutoHyphens/>
        <w:jc w:val="both"/>
        <w:rPr>
          <w:sz w:val="24"/>
          <w:lang w:val="en-GB"/>
        </w:rPr>
      </w:pPr>
      <w:r>
        <w:rPr>
          <w:sz w:val="24"/>
          <w:lang w:val="en"/>
        </w:rPr>
        <w:t xml:space="preserve">Conformity of the supplies delivered shall be evidenced by the signature of a certificate to this effect by </w:t>
      </w:r>
      <w:r w:rsidR="00E66105">
        <w:rPr>
          <w:sz w:val="24"/>
          <w:lang w:val="en"/>
        </w:rPr>
        <w:t>Expertise France</w:t>
      </w:r>
      <w:r>
        <w:rPr>
          <w:sz w:val="24"/>
          <w:lang w:val="en"/>
        </w:rPr>
        <w:t xml:space="preserve"> no later than one month after the date of delivery, unless otherwise specified in the special conditions or in the tender specifications (Annex I).</w:t>
      </w:r>
    </w:p>
    <w:p w14:paraId="4951605C" w14:textId="77777777" w:rsidR="007A579A" w:rsidRPr="00EC5014" w:rsidRDefault="007A579A" w:rsidP="007A579A">
      <w:pPr>
        <w:suppressAutoHyphens/>
        <w:jc w:val="both"/>
        <w:rPr>
          <w:sz w:val="24"/>
          <w:lang w:val="en-GB"/>
        </w:rPr>
      </w:pPr>
      <w:r>
        <w:rPr>
          <w:sz w:val="24"/>
          <w:lang w:val="en"/>
        </w:rPr>
        <w:t>Conformity shall be declared only where the conditions laid down in the FWC and in the purchase order are satisfied and the supplies conform to the tender specifications (Annex I).</w:t>
      </w:r>
    </w:p>
    <w:p w14:paraId="51EA8356" w14:textId="670DB2E6" w:rsidR="007A579A" w:rsidRPr="00EC5014" w:rsidRDefault="007A579A" w:rsidP="007A579A">
      <w:pPr>
        <w:suppressAutoHyphens/>
        <w:jc w:val="both"/>
        <w:rPr>
          <w:sz w:val="24"/>
          <w:lang w:val="en-GB"/>
        </w:rPr>
      </w:pPr>
      <w:r>
        <w:rPr>
          <w:sz w:val="24"/>
          <w:lang w:val="en"/>
        </w:rPr>
        <w:t xml:space="preserve">Where, for reasons attributable to the Contractor, </w:t>
      </w:r>
      <w:r w:rsidR="00E66105">
        <w:rPr>
          <w:sz w:val="24"/>
          <w:lang w:val="en"/>
        </w:rPr>
        <w:t>Expertise France</w:t>
      </w:r>
      <w:r>
        <w:rPr>
          <w:sz w:val="24"/>
          <w:lang w:val="en"/>
        </w:rPr>
        <w:t xml:space="preserve"> is unable to accept the supplies, the Contractor shall be notified in writing at the latest by the deadline for conformity.</w:t>
      </w:r>
    </w:p>
    <w:p w14:paraId="2CBD52E2" w14:textId="77777777" w:rsidR="007A579A" w:rsidRPr="00EC5014" w:rsidRDefault="007A579A" w:rsidP="007A579A">
      <w:pPr>
        <w:tabs>
          <w:tab w:val="left" w:pos="709"/>
        </w:tabs>
        <w:suppressAutoHyphens/>
        <w:spacing w:before="120" w:after="120"/>
        <w:jc w:val="both"/>
        <w:rPr>
          <w:b/>
          <w:sz w:val="24"/>
          <w:lang w:val="en-GB"/>
        </w:rPr>
      </w:pPr>
      <w:r>
        <w:rPr>
          <w:b/>
          <w:bCs/>
          <w:sz w:val="24"/>
          <w:lang w:val="en"/>
        </w:rPr>
        <w:t>II.1.3</w:t>
      </w:r>
      <w:r>
        <w:rPr>
          <w:b/>
          <w:bCs/>
          <w:sz w:val="24"/>
          <w:lang w:val="en"/>
        </w:rPr>
        <w:tab/>
        <w:t>Conformity with the FWC of delivered supplies</w:t>
      </w:r>
    </w:p>
    <w:p w14:paraId="76217D5E" w14:textId="59F80FC3" w:rsidR="007A579A" w:rsidRPr="00EC5014" w:rsidRDefault="007A579A" w:rsidP="00BD0AF8">
      <w:pPr>
        <w:numPr>
          <w:ilvl w:val="0"/>
          <w:numId w:val="16"/>
        </w:numPr>
        <w:tabs>
          <w:tab w:val="left" w:pos="-1440"/>
          <w:tab w:val="left" w:pos="-720"/>
        </w:tabs>
        <w:suppressAutoHyphens/>
        <w:spacing w:before="0" w:beforeAutospacing="0"/>
        <w:ind w:left="426" w:hanging="426"/>
        <w:jc w:val="both"/>
        <w:rPr>
          <w:sz w:val="24"/>
          <w:lang w:val="en-GB"/>
        </w:rPr>
      </w:pPr>
      <w:r>
        <w:rPr>
          <w:sz w:val="24"/>
          <w:lang w:val="en"/>
        </w:rPr>
        <w:t xml:space="preserve">The supplies delivered by the Contractor to </w:t>
      </w:r>
      <w:r w:rsidR="00E66105">
        <w:rPr>
          <w:sz w:val="24"/>
          <w:lang w:val="en"/>
        </w:rPr>
        <w:t>Expertise France</w:t>
      </w:r>
      <w:r>
        <w:rPr>
          <w:sz w:val="24"/>
          <w:lang w:val="en"/>
        </w:rPr>
        <w:t xml:space="preserve"> must be in conformity in quantity, quality, price and packaging with the FWC and the relevant purchase order.</w:t>
      </w:r>
    </w:p>
    <w:p w14:paraId="7DD3741C" w14:textId="77777777" w:rsidR="007A579A" w:rsidRPr="007D48EA" w:rsidRDefault="007A579A" w:rsidP="00BD0AF8">
      <w:pPr>
        <w:numPr>
          <w:ilvl w:val="0"/>
          <w:numId w:val="16"/>
        </w:numPr>
        <w:tabs>
          <w:tab w:val="left" w:pos="-1440"/>
          <w:tab w:val="left" w:pos="-720"/>
        </w:tabs>
        <w:suppressAutoHyphens/>
        <w:spacing w:before="0" w:beforeAutospacing="0"/>
        <w:ind w:left="426" w:hanging="426"/>
        <w:jc w:val="both"/>
        <w:rPr>
          <w:sz w:val="24"/>
        </w:rPr>
      </w:pPr>
      <w:r>
        <w:rPr>
          <w:sz w:val="24"/>
          <w:lang w:val="en"/>
        </w:rPr>
        <w:t>The supplies delivered must:</w:t>
      </w:r>
    </w:p>
    <w:p w14:paraId="341A44D8" w14:textId="30AD0D7A"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 xml:space="preserve">correspond to the description given in the tender specifications (Annex I) and possess the characteristics of the supplies provided by the Contractor to </w:t>
      </w:r>
      <w:r w:rsidR="00E66105">
        <w:rPr>
          <w:sz w:val="24"/>
          <w:lang w:val="en"/>
        </w:rPr>
        <w:t>Expertise France</w:t>
      </w:r>
      <w:r>
        <w:rPr>
          <w:sz w:val="24"/>
          <w:lang w:val="en"/>
        </w:rPr>
        <w:t xml:space="preserve"> as a sample or model;</w:t>
      </w:r>
    </w:p>
    <w:p w14:paraId="6ECFD0E2" w14:textId="41EF252E"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 xml:space="preserve">be fit for any specific purpose required of them by </w:t>
      </w:r>
      <w:r w:rsidR="00E66105">
        <w:rPr>
          <w:sz w:val="24"/>
          <w:lang w:val="en"/>
        </w:rPr>
        <w:t>Expertise France</w:t>
      </w:r>
      <w:r>
        <w:rPr>
          <w:sz w:val="24"/>
          <w:lang w:val="en"/>
        </w:rPr>
        <w:t xml:space="preserve"> and made known to the Contractor at the time of conclusion of this FWC and accepted by the Contractor;</w:t>
      </w:r>
    </w:p>
    <w:p w14:paraId="358D53B5" w14:textId="77777777"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be fit for the purposes for which supplies of the same type are normally used;</w:t>
      </w:r>
    </w:p>
    <w:p w14:paraId="09D105EC" w14:textId="4BAE5BE1"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 xml:space="preserve">demonstrate the quality and performance which are normal in supplies of the same type and which </w:t>
      </w:r>
      <w:r w:rsidR="00E66105">
        <w:rPr>
          <w:sz w:val="24"/>
          <w:lang w:val="en"/>
        </w:rPr>
        <w:t>Expertise France</w:t>
      </w:r>
      <w:r>
        <w:rPr>
          <w:sz w:val="24"/>
          <w:lang w:val="en"/>
        </w:rPr>
        <w:t xml:space="preserve"> can reasonably expect, given the nature of the supplies and taking into account any public statements on the specific characteristics of the supplies made by the Contractor, the producer or its representative, particularly in advertising or on labelling;</w:t>
      </w:r>
    </w:p>
    <w:p w14:paraId="32DCE6EF" w14:textId="77777777"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be packaged according to the usual method for supplies of the same type or, failing this, in a way designed to preserve and protect them.</w:t>
      </w:r>
    </w:p>
    <w:p w14:paraId="5F941B24" w14:textId="77777777" w:rsidR="007A579A" w:rsidRPr="007D48EA" w:rsidRDefault="007A579A" w:rsidP="007A579A">
      <w:pPr>
        <w:tabs>
          <w:tab w:val="left" w:pos="709"/>
        </w:tabs>
        <w:suppressAutoHyphens/>
        <w:spacing w:before="120" w:after="120"/>
        <w:jc w:val="both"/>
        <w:rPr>
          <w:b/>
          <w:sz w:val="24"/>
        </w:rPr>
      </w:pPr>
      <w:r>
        <w:rPr>
          <w:b/>
          <w:bCs/>
          <w:sz w:val="24"/>
          <w:lang w:val="en"/>
        </w:rPr>
        <w:t>II.1.4</w:t>
      </w:r>
      <w:r>
        <w:rPr>
          <w:b/>
          <w:bCs/>
          <w:sz w:val="24"/>
          <w:lang w:val="en"/>
        </w:rPr>
        <w:tab/>
        <w:t>Remedy</w:t>
      </w:r>
    </w:p>
    <w:p w14:paraId="4FE21662" w14:textId="70180EE2" w:rsidR="007A579A" w:rsidRPr="00EC5014" w:rsidRDefault="007A579A" w:rsidP="00BD0AF8">
      <w:pPr>
        <w:numPr>
          <w:ilvl w:val="0"/>
          <w:numId w:val="17"/>
        </w:numPr>
        <w:suppressAutoHyphens/>
        <w:spacing w:before="0" w:beforeAutospacing="0"/>
        <w:ind w:left="426" w:hanging="426"/>
        <w:jc w:val="both"/>
        <w:rPr>
          <w:sz w:val="24"/>
          <w:lang w:val="en-GB"/>
        </w:rPr>
      </w:pPr>
      <w:r>
        <w:rPr>
          <w:sz w:val="24"/>
          <w:lang w:val="en"/>
        </w:rPr>
        <w:t xml:space="preserve">The Contractor shall be liable to </w:t>
      </w:r>
      <w:r w:rsidR="00E66105">
        <w:rPr>
          <w:sz w:val="24"/>
          <w:lang w:val="en"/>
        </w:rPr>
        <w:t>Expertise France</w:t>
      </w:r>
      <w:r>
        <w:rPr>
          <w:sz w:val="24"/>
          <w:lang w:val="en"/>
        </w:rPr>
        <w:t xml:space="preserve"> for any lack of conformity which exists at the time the supplies are verified.</w:t>
      </w:r>
    </w:p>
    <w:p w14:paraId="2F81936E" w14:textId="22F0D843" w:rsidR="007A579A" w:rsidRPr="00EC5014" w:rsidRDefault="007A579A" w:rsidP="00BD0AF8">
      <w:pPr>
        <w:numPr>
          <w:ilvl w:val="0"/>
          <w:numId w:val="17"/>
        </w:numPr>
        <w:suppressAutoHyphens/>
        <w:spacing w:before="0" w:beforeAutospacing="0"/>
        <w:ind w:left="426" w:hanging="426"/>
        <w:jc w:val="both"/>
        <w:rPr>
          <w:sz w:val="24"/>
          <w:lang w:val="en-GB"/>
        </w:rPr>
      </w:pPr>
      <w:r>
        <w:rPr>
          <w:sz w:val="24"/>
          <w:lang w:val="en"/>
        </w:rPr>
        <w:t xml:space="preserve">In the case of lack of conformity, without prejudice to Article II.11 regarding liquidated damages applicable to the total price of the supplies concerned, </w:t>
      </w:r>
      <w:r w:rsidR="00E66105">
        <w:rPr>
          <w:sz w:val="24"/>
          <w:lang w:val="en"/>
        </w:rPr>
        <w:t>Expertise France</w:t>
      </w:r>
      <w:r>
        <w:rPr>
          <w:sz w:val="24"/>
          <w:lang w:val="en"/>
        </w:rPr>
        <w:t xml:space="preserve"> shall be entitled:</w:t>
      </w:r>
    </w:p>
    <w:p w14:paraId="1901B708" w14:textId="77777777" w:rsidR="007A579A" w:rsidRPr="00EC5014" w:rsidRDefault="007A579A" w:rsidP="00BD0AF8">
      <w:pPr>
        <w:numPr>
          <w:ilvl w:val="0"/>
          <w:numId w:val="21"/>
        </w:numPr>
        <w:suppressAutoHyphens/>
        <w:spacing w:before="0" w:beforeAutospacing="0"/>
        <w:ind w:left="709" w:hanging="425"/>
        <w:jc w:val="both"/>
        <w:rPr>
          <w:sz w:val="24"/>
          <w:lang w:val="en-GB"/>
        </w:rPr>
      </w:pPr>
      <w:r>
        <w:rPr>
          <w:sz w:val="24"/>
          <w:lang w:val="en"/>
        </w:rPr>
        <w:t>either to have the supplies brought into conformity, free of charge, by repair or replacement;</w:t>
      </w:r>
    </w:p>
    <w:p w14:paraId="71D7801A" w14:textId="77777777" w:rsidR="007A579A" w:rsidRPr="00EC5014" w:rsidRDefault="007A579A" w:rsidP="00BD0AF8">
      <w:pPr>
        <w:numPr>
          <w:ilvl w:val="0"/>
          <w:numId w:val="21"/>
        </w:numPr>
        <w:suppressAutoHyphens/>
        <w:spacing w:before="0" w:beforeAutospacing="0"/>
        <w:ind w:left="709" w:hanging="425"/>
        <w:jc w:val="both"/>
        <w:rPr>
          <w:sz w:val="24"/>
          <w:lang w:val="en-GB"/>
        </w:rPr>
      </w:pPr>
      <w:r>
        <w:rPr>
          <w:sz w:val="24"/>
          <w:lang w:val="en"/>
        </w:rPr>
        <w:lastRenderedPageBreak/>
        <w:t>or to have an appropriate reduction made in the price.</w:t>
      </w:r>
    </w:p>
    <w:p w14:paraId="735A493F" w14:textId="6961D8E2" w:rsidR="007A579A" w:rsidRPr="00EC5014" w:rsidRDefault="007A579A" w:rsidP="00BD0AF8">
      <w:pPr>
        <w:numPr>
          <w:ilvl w:val="0"/>
          <w:numId w:val="17"/>
        </w:numPr>
        <w:suppressAutoHyphens/>
        <w:spacing w:before="0" w:beforeAutospacing="0"/>
        <w:ind w:left="426" w:hanging="426"/>
        <w:jc w:val="both"/>
        <w:rPr>
          <w:sz w:val="24"/>
          <w:lang w:val="en-GB"/>
        </w:rPr>
      </w:pPr>
      <w:r>
        <w:rPr>
          <w:sz w:val="24"/>
          <w:lang w:val="en"/>
        </w:rPr>
        <w:t xml:space="preserve">Any repair or replacement shall be completed within a reasonable time and without any significant inconvenience to </w:t>
      </w:r>
      <w:r w:rsidR="00E66105">
        <w:rPr>
          <w:sz w:val="24"/>
          <w:lang w:val="en"/>
        </w:rPr>
        <w:t>Expertise France</w:t>
      </w:r>
      <w:r>
        <w:rPr>
          <w:sz w:val="24"/>
          <w:lang w:val="en"/>
        </w:rPr>
        <w:t xml:space="preserve">, taking account of the nature of the supplies and the purpose for which they are required by </w:t>
      </w:r>
      <w:r w:rsidR="00E66105">
        <w:rPr>
          <w:sz w:val="24"/>
          <w:lang w:val="en"/>
        </w:rPr>
        <w:t>Expertise France</w:t>
      </w:r>
      <w:r>
        <w:rPr>
          <w:sz w:val="24"/>
          <w:lang w:val="en"/>
        </w:rPr>
        <w:t>.</w:t>
      </w:r>
    </w:p>
    <w:p w14:paraId="69B8F3FD" w14:textId="77777777" w:rsidR="007A579A" w:rsidRPr="00EC5014" w:rsidRDefault="007A579A" w:rsidP="00BD0AF8">
      <w:pPr>
        <w:numPr>
          <w:ilvl w:val="0"/>
          <w:numId w:val="17"/>
        </w:numPr>
        <w:suppressAutoHyphens/>
        <w:spacing w:before="0" w:beforeAutospacing="0"/>
        <w:ind w:left="426" w:hanging="426"/>
        <w:jc w:val="both"/>
        <w:rPr>
          <w:sz w:val="24"/>
          <w:lang w:val="en-GB"/>
        </w:rPr>
      </w:pPr>
      <w:r>
        <w:rPr>
          <w:sz w:val="24"/>
          <w:lang w:val="en"/>
        </w:rPr>
        <w:t>The term “free of charge” in paragraph (b) refers to the costs incurred to bring the supplies into conformity, particularly the cost of postage, labour and materials.</w:t>
      </w:r>
    </w:p>
    <w:p w14:paraId="777525B8" w14:textId="77777777" w:rsidR="007A579A" w:rsidRPr="00EC5014" w:rsidRDefault="007A579A" w:rsidP="007A579A">
      <w:pPr>
        <w:tabs>
          <w:tab w:val="left" w:pos="709"/>
        </w:tabs>
        <w:suppressAutoHyphens/>
        <w:spacing w:before="120" w:after="120"/>
        <w:jc w:val="both"/>
        <w:rPr>
          <w:b/>
          <w:sz w:val="24"/>
          <w:lang w:val="en-GB"/>
        </w:rPr>
      </w:pPr>
      <w:r>
        <w:rPr>
          <w:b/>
          <w:bCs/>
          <w:sz w:val="24"/>
          <w:lang w:val="en"/>
        </w:rPr>
        <w:t>II.1.5</w:t>
      </w:r>
      <w:r>
        <w:rPr>
          <w:b/>
          <w:bCs/>
          <w:sz w:val="24"/>
          <w:lang w:val="en"/>
        </w:rPr>
        <w:tab/>
        <w:t>Assembly</w:t>
      </w:r>
    </w:p>
    <w:p w14:paraId="64350ADD" w14:textId="77777777" w:rsidR="007A579A" w:rsidRPr="00EC5014" w:rsidRDefault="007A579A" w:rsidP="007A579A">
      <w:pPr>
        <w:suppressAutoHyphens/>
        <w:jc w:val="both"/>
        <w:rPr>
          <w:sz w:val="24"/>
          <w:lang w:val="en-GB"/>
        </w:rPr>
      </w:pPr>
      <w:r>
        <w:rPr>
          <w:sz w:val="24"/>
          <w:lang w:val="en"/>
        </w:rPr>
        <w:t>If required by the tender specifications (Annex I), the Contractor shall assemble the supplies delivered within a period of one month, unless otherwise specified in the special conditions.</w:t>
      </w:r>
    </w:p>
    <w:p w14:paraId="61EEA669" w14:textId="10A5F3CC" w:rsidR="007A579A" w:rsidRPr="00EC5014" w:rsidRDefault="007A579A" w:rsidP="007A579A">
      <w:pPr>
        <w:suppressAutoHyphens/>
        <w:jc w:val="both"/>
        <w:rPr>
          <w:sz w:val="24"/>
          <w:lang w:val="en-GB"/>
        </w:rPr>
      </w:pPr>
      <w:r>
        <w:rPr>
          <w:sz w:val="24"/>
          <w:lang w:val="en"/>
        </w:rPr>
        <w:t xml:space="preserve">Any lack of conformity resulting from incorrect installation of the supplies delivered shall be deemed to be equivalent to lack of conformity of the supplies if installation forms part of the FWC and the supplies were installed by the Contractor or under his responsibility. This shall apply equally if the product was to be installed by </w:t>
      </w:r>
      <w:r w:rsidR="00E66105">
        <w:rPr>
          <w:sz w:val="24"/>
          <w:lang w:val="en"/>
        </w:rPr>
        <w:t>Expertise France</w:t>
      </w:r>
      <w:r>
        <w:rPr>
          <w:sz w:val="24"/>
          <w:lang w:val="en"/>
        </w:rPr>
        <w:t xml:space="preserve"> and was incorrectly installed owing to a shortcoming in the installation instructions.</w:t>
      </w:r>
    </w:p>
    <w:p w14:paraId="1B72FA17" w14:textId="77777777" w:rsidR="007A579A" w:rsidRPr="00EC5014" w:rsidRDefault="007A579A" w:rsidP="007A579A">
      <w:pPr>
        <w:tabs>
          <w:tab w:val="left" w:pos="709"/>
        </w:tabs>
        <w:suppressAutoHyphens/>
        <w:spacing w:before="120" w:after="120"/>
        <w:jc w:val="both"/>
        <w:rPr>
          <w:b/>
          <w:sz w:val="24"/>
          <w:lang w:val="en-GB"/>
        </w:rPr>
      </w:pPr>
      <w:r>
        <w:rPr>
          <w:b/>
          <w:bCs/>
          <w:sz w:val="24"/>
          <w:lang w:val="en"/>
        </w:rPr>
        <w:t>II.1.6</w:t>
      </w:r>
      <w:r>
        <w:rPr>
          <w:b/>
          <w:bCs/>
          <w:sz w:val="24"/>
          <w:lang w:val="en"/>
        </w:rPr>
        <w:tab/>
        <w:t>Services relating to supplies</w:t>
      </w:r>
    </w:p>
    <w:p w14:paraId="24F10612" w14:textId="77777777" w:rsidR="007A579A" w:rsidRPr="00EC5014" w:rsidRDefault="007A579A" w:rsidP="007A579A">
      <w:pPr>
        <w:suppressAutoHyphens/>
        <w:jc w:val="both"/>
        <w:rPr>
          <w:sz w:val="24"/>
          <w:lang w:val="en-GB"/>
        </w:rPr>
      </w:pPr>
      <w:r>
        <w:rPr>
          <w:sz w:val="24"/>
          <w:lang w:val="en"/>
        </w:rPr>
        <w:t>If required by the tender specifications (Annex I), services relating to supplies shall be provided accordingly.</w:t>
      </w:r>
    </w:p>
    <w:p w14:paraId="4D829F7A" w14:textId="77777777" w:rsidR="007A579A" w:rsidRPr="007D48EA" w:rsidRDefault="007A579A" w:rsidP="007A579A">
      <w:pPr>
        <w:tabs>
          <w:tab w:val="left" w:pos="709"/>
        </w:tabs>
        <w:suppressAutoHyphens/>
        <w:spacing w:before="120" w:after="120"/>
        <w:jc w:val="both"/>
        <w:rPr>
          <w:sz w:val="24"/>
        </w:rPr>
      </w:pPr>
      <w:r>
        <w:rPr>
          <w:b/>
          <w:bCs/>
          <w:sz w:val="24"/>
          <w:lang w:val="en"/>
        </w:rPr>
        <w:t>II.1.7</w:t>
      </w:r>
      <w:r>
        <w:rPr>
          <w:b/>
          <w:bCs/>
          <w:sz w:val="24"/>
          <w:lang w:val="en"/>
        </w:rPr>
        <w:tab/>
        <w:t>General provisions concerning supplies</w:t>
      </w:r>
    </w:p>
    <w:p w14:paraId="272CFB57" w14:textId="77777777" w:rsidR="007A579A" w:rsidRPr="007D48EA" w:rsidRDefault="007A579A" w:rsidP="00BD0AF8">
      <w:pPr>
        <w:numPr>
          <w:ilvl w:val="0"/>
          <w:numId w:val="15"/>
        </w:numPr>
        <w:suppressAutoHyphens/>
        <w:spacing w:before="0" w:beforeAutospacing="0"/>
        <w:ind w:left="426" w:hanging="426"/>
        <w:jc w:val="both"/>
        <w:rPr>
          <w:sz w:val="24"/>
        </w:rPr>
      </w:pPr>
      <w:r>
        <w:rPr>
          <w:sz w:val="24"/>
          <w:lang w:val="en"/>
        </w:rPr>
        <w:t>Packaging</w:t>
      </w:r>
    </w:p>
    <w:p w14:paraId="03B3014A" w14:textId="77777777" w:rsidR="007A579A" w:rsidRPr="00EC5014" w:rsidRDefault="007A579A" w:rsidP="007A579A">
      <w:pPr>
        <w:suppressAutoHyphens/>
        <w:jc w:val="both"/>
        <w:rPr>
          <w:sz w:val="24"/>
          <w:lang w:val="en-GB"/>
        </w:rPr>
      </w:pPr>
      <w:r>
        <w:rPr>
          <w:sz w:val="24"/>
          <w:lang w:val="en"/>
        </w:rPr>
        <w:t>The supplies shall be packaged in strong boxes or crates or in any other way that ensures that the contents remain intact and prevents damage or deterioration. Packaging, pallets, etc., including contents, shall not weigh more than 500 kg.</w:t>
      </w:r>
    </w:p>
    <w:p w14:paraId="05452EB5" w14:textId="77777777" w:rsidR="007A579A" w:rsidRPr="00EC5014" w:rsidRDefault="007A579A" w:rsidP="007A579A">
      <w:pPr>
        <w:suppressAutoHyphens/>
        <w:jc w:val="both"/>
        <w:rPr>
          <w:sz w:val="24"/>
          <w:lang w:val="en-GB"/>
        </w:rPr>
      </w:pPr>
      <w:r>
        <w:rPr>
          <w:sz w:val="24"/>
          <w:lang w:val="en"/>
        </w:rPr>
        <w:t>Unless otherwise specified in the special conditions or in the tender specifications (Annex I), pallets shall be considered as one way packaging and shall not be returned. Each box shall be clearly labelled with the following information:</w:t>
      </w:r>
    </w:p>
    <w:p w14:paraId="4A1D796B" w14:textId="4652D0AC" w:rsidR="007A579A" w:rsidRPr="00EC5014" w:rsidRDefault="007A579A" w:rsidP="00BD0AF8">
      <w:pPr>
        <w:numPr>
          <w:ilvl w:val="0"/>
          <w:numId w:val="22"/>
        </w:numPr>
        <w:suppressAutoHyphens/>
        <w:spacing w:before="0" w:beforeAutospacing="0"/>
        <w:ind w:left="709" w:hanging="425"/>
        <w:jc w:val="both"/>
        <w:rPr>
          <w:sz w:val="24"/>
          <w:lang w:val="en-GB"/>
        </w:rPr>
      </w:pPr>
      <w:r>
        <w:rPr>
          <w:sz w:val="24"/>
          <w:lang w:val="en"/>
        </w:rPr>
        <w:t xml:space="preserve">name of </w:t>
      </w:r>
      <w:r w:rsidR="00D82A87">
        <w:rPr>
          <w:sz w:val="24"/>
          <w:lang w:val="en"/>
        </w:rPr>
        <w:t>Expertise France</w:t>
      </w:r>
      <w:r>
        <w:rPr>
          <w:sz w:val="24"/>
          <w:lang w:val="en"/>
        </w:rPr>
        <w:t xml:space="preserve"> and address for delivery;</w:t>
      </w:r>
    </w:p>
    <w:p w14:paraId="67C7E964" w14:textId="77777777" w:rsidR="007A579A" w:rsidRPr="007D48EA" w:rsidRDefault="007A579A" w:rsidP="00BD0AF8">
      <w:pPr>
        <w:numPr>
          <w:ilvl w:val="0"/>
          <w:numId w:val="22"/>
        </w:numPr>
        <w:suppressAutoHyphens/>
        <w:spacing w:before="0" w:beforeAutospacing="0"/>
        <w:ind w:left="709" w:hanging="425"/>
        <w:jc w:val="both"/>
        <w:rPr>
          <w:sz w:val="24"/>
        </w:rPr>
      </w:pPr>
      <w:r>
        <w:rPr>
          <w:sz w:val="24"/>
          <w:lang w:val="en"/>
        </w:rPr>
        <w:t>name of Contractor;</w:t>
      </w:r>
    </w:p>
    <w:p w14:paraId="7B519444" w14:textId="77777777" w:rsidR="007A579A" w:rsidRPr="007D48EA" w:rsidRDefault="007A579A" w:rsidP="00BD0AF8">
      <w:pPr>
        <w:numPr>
          <w:ilvl w:val="0"/>
          <w:numId w:val="22"/>
        </w:numPr>
        <w:suppressAutoHyphens/>
        <w:spacing w:before="0" w:beforeAutospacing="0"/>
        <w:ind w:left="709" w:hanging="425"/>
        <w:jc w:val="both"/>
        <w:rPr>
          <w:sz w:val="24"/>
        </w:rPr>
      </w:pPr>
      <w:r>
        <w:rPr>
          <w:sz w:val="24"/>
          <w:lang w:val="en"/>
        </w:rPr>
        <w:t>description of contents;</w:t>
      </w:r>
    </w:p>
    <w:p w14:paraId="03B1E6F9" w14:textId="77777777" w:rsidR="007A579A" w:rsidRPr="007D48EA" w:rsidRDefault="007A579A" w:rsidP="00BD0AF8">
      <w:pPr>
        <w:numPr>
          <w:ilvl w:val="0"/>
          <w:numId w:val="22"/>
        </w:numPr>
        <w:suppressAutoHyphens/>
        <w:spacing w:before="0" w:beforeAutospacing="0"/>
        <w:ind w:left="709" w:hanging="425"/>
        <w:jc w:val="both"/>
        <w:rPr>
          <w:sz w:val="24"/>
        </w:rPr>
      </w:pPr>
      <w:r>
        <w:rPr>
          <w:sz w:val="24"/>
          <w:lang w:val="en"/>
        </w:rPr>
        <w:t>date of delivery;</w:t>
      </w:r>
    </w:p>
    <w:p w14:paraId="5AF69215" w14:textId="77777777" w:rsidR="007A579A" w:rsidRPr="00EC5014" w:rsidRDefault="007A579A" w:rsidP="00BD0AF8">
      <w:pPr>
        <w:numPr>
          <w:ilvl w:val="0"/>
          <w:numId w:val="22"/>
        </w:numPr>
        <w:suppressAutoHyphens/>
        <w:spacing w:before="0" w:beforeAutospacing="0"/>
        <w:ind w:left="709" w:hanging="425"/>
        <w:jc w:val="both"/>
        <w:rPr>
          <w:sz w:val="24"/>
          <w:lang w:val="en-GB"/>
        </w:rPr>
      </w:pPr>
      <w:r>
        <w:rPr>
          <w:sz w:val="24"/>
          <w:lang w:val="en"/>
        </w:rPr>
        <w:t>number and date of purchase order;</w:t>
      </w:r>
    </w:p>
    <w:p w14:paraId="404F0F3D" w14:textId="77777777" w:rsidR="007A579A" w:rsidRPr="00EC5014" w:rsidRDefault="007A579A" w:rsidP="00BD0AF8">
      <w:pPr>
        <w:numPr>
          <w:ilvl w:val="0"/>
          <w:numId w:val="22"/>
        </w:numPr>
        <w:suppressAutoHyphens/>
        <w:spacing w:before="0" w:beforeAutospacing="0"/>
        <w:ind w:left="709" w:hanging="425"/>
        <w:jc w:val="both"/>
        <w:rPr>
          <w:sz w:val="24"/>
          <w:lang w:val="en-GB"/>
        </w:rPr>
      </w:pPr>
      <w:r>
        <w:rPr>
          <w:sz w:val="24"/>
          <w:lang w:val="en"/>
        </w:rPr>
        <w:t>EC code number of article.</w:t>
      </w:r>
    </w:p>
    <w:p w14:paraId="3408684F" w14:textId="77777777" w:rsidR="007A579A" w:rsidRPr="007D48EA" w:rsidRDefault="007A579A" w:rsidP="00BD0AF8">
      <w:pPr>
        <w:numPr>
          <w:ilvl w:val="0"/>
          <w:numId w:val="15"/>
        </w:numPr>
        <w:suppressAutoHyphens/>
        <w:spacing w:before="0" w:beforeAutospacing="0"/>
        <w:ind w:left="426" w:hanging="426"/>
        <w:jc w:val="both"/>
        <w:rPr>
          <w:sz w:val="24"/>
        </w:rPr>
      </w:pPr>
      <w:r>
        <w:rPr>
          <w:sz w:val="24"/>
          <w:lang w:val="en"/>
        </w:rPr>
        <w:t>Warranty</w:t>
      </w:r>
    </w:p>
    <w:p w14:paraId="41966DAD" w14:textId="77777777" w:rsidR="007A579A" w:rsidRPr="00EC5014" w:rsidRDefault="007A579A" w:rsidP="007A579A">
      <w:pPr>
        <w:suppressAutoHyphens/>
        <w:jc w:val="both"/>
        <w:rPr>
          <w:sz w:val="24"/>
          <w:lang w:val="en-GB"/>
        </w:rPr>
      </w:pPr>
      <w:r>
        <w:rPr>
          <w:sz w:val="24"/>
          <w:lang w:val="en"/>
        </w:rPr>
        <w:lastRenderedPageBreak/>
        <w:t>The supplies shall be guaranteed against all defects in manufacture or materials for two years from the date of delivery, unless provision is made for a longer period in the tender specifications (Annex I).</w:t>
      </w:r>
    </w:p>
    <w:p w14:paraId="42FA4A8F" w14:textId="77777777" w:rsidR="007A579A" w:rsidRPr="00EC5014" w:rsidRDefault="007A579A" w:rsidP="007A579A">
      <w:pPr>
        <w:suppressAutoHyphens/>
        <w:jc w:val="both"/>
        <w:rPr>
          <w:sz w:val="24"/>
          <w:lang w:val="en-GB"/>
        </w:rPr>
      </w:pPr>
      <w:r>
        <w:rPr>
          <w:sz w:val="24"/>
          <w:lang w:val="en"/>
        </w:rPr>
        <w:t>The Contractor shall guarantee that any permits and licences required for manufacturing and selling the supplies have been obtained.</w:t>
      </w:r>
    </w:p>
    <w:p w14:paraId="170B1915" w14:textId="77777777" w:rsidR="007A579A" w:rsidRPr="00EC5014" w:rsidRDefault="007A579A" w:rsidP="007A579A">
      <w:pPr>
        <w:suppressAutoHyphens/>
        <w:jc w:val="both"/>
        <w:rPr>
          <w:sz w:val="24"/>
          <w:lang w:val="en-GB"/>
        </w:rPr>
      </w:pPr>
      <w:r>
        <w:rPr>
          <w:sz w:val="24"/>
          <w:lang w:val="en"/>
        </w:rPr>
        <w:t>The Contractor shall replace at his own expense any items which become damaged or defective in the course of normal use during the warranty period. Replacement must take place within a reasonable time limit to be determined by agreement between the parties.</w:t>
      </w:r>
    </w:p>
    <w:p w14:paraId="1FCDF8E6" w14:textId="77777777" w:rsidR="007A579A" w:rsidRPr="00EC5014" w:rsidRDefault="007A579A" w:rsidP="007A579A">
      <w:pPr>
        <w:suppressAutoHyphens/>
        <w:jc w:val="both"/>
        <w:rPr>
          <w:sz w:val="24"/>
          <w:lang w:val="en-GB"/>
        </w:rPr>
      </w:pPr>
      <w:r>
        <w:rPr>
          <w:sz w:val="24"/>
          <w:lang w:val="en"/>
        </w:rPr>
        <w:t>The Contractor is responsible for any conformity defect which exists at the time of delivery, even if this defect does not appear until a later date.</w:t>
      </w:r>
    </w:p>
    <w:p w14:paraId="3BD240DC" w14:textId="77777777" w:rsidR="007A579A" w:rsidRPr="00EC5014" w:rsidRDefault="007A579A" w:rsidP="007A579A">
      <w:pPr>
        <w:suppressAutoHyphens/>
        <w:jc w:val="both"/>
        <w:rPr>
          <w:sz w:val="24"/>
          <w:lang w:val="en-GB"/>
        </w:rPr>
      </w:pPr>
      <w:r>
        <w:rPr>
          <w:sz w:val="24"/>
          <w:lang w:val="en"/>
        </w:rPr>
        <w:t>The Contractor is also responsible for any conformity defect which occurs after delivery and is ascribable to non-compliance with his obligations, including failure to provide a guarantee that, for a certain period, supplies used for normal purposes or for a specific purpose will preserve their qualities or characteristics as specified.</w:t>
      </w:r>
    </w:p>
    <w:p w14:paraId="0C0EFF55" w14:textId="77777777" w:rsidR="007A579A" w:rsidRPr="00EC5014" w:rsidRDefault="007A579A" w:rsidP="007A579A">
      <w:pPr>
        <w:suppressAutoHyphens/>
        <w:jc w:val="both"/>
        <w:rPr>
          <w:sz w:val="24"/>
          <w:lang w:val="en-GB"/>
        </w:rPr>
      </w:pPr>
      <w:r>
        <w:rPr>
          <w:sz w:val="24"/>
          <w:lang w:val="en"/>
        </w:rPr>
        <w:t>If part of an item is replaced, the replacement part shall be guaranteed under the same terms and conditions for a further period of the same duration as that specified above.</w:t>
      </w:r>
    </w:p>
    <w:p w14:paraId="36661754" w14:textId="77777777" w:rsidR="007A579A" w:rsidRDefault="007A579A" w:rsidP="007A579A">
      <w:pPr>
        <w:suppressAutoHyphens/>
        <w:jc w:val="both"/>
        <w:rPr>
          <w:sz w:val="24"/>
          <w:lang w:val="en"/>
        </w:rPr>
      </w:pPr>
      <w:r>
        <w:rPr>
          <w:sz w:val="24"/>
          <w:lang w:val="en"/>
        </w:rPr>
        <w:t>If a defect is found to originate in a systematic flaw in design, the Contractor must replace or modify all identical parts incorporated in the other supplies that are part of the order, even though they may not have been the cause of any incident. In this case, the guarantee period shall be extended as stated above.</w:t>
      </w:r>
    </w:p>
    <w:p w14:paraId="0599B4E1" w14:textId="77777777" w:rsidR="007A579A" w:rsidRPr="00EC5014" w:rsidRDefault="007A579A" w:rsidP="007A579A">
      <w:pPr>
        <w:suppressAutoHyphens/>
        <w:spacing w:after="120"/>
        <w:jc w:val="both"/>
        <w:rPr>
          <w:b/>
          <w:sz w:val="24"/>
          <w:lang w:val="en-GB"/>
        </w:rPr>
      </w:pPr>
      <w:r>
        <w:rPr>
          <w:b/>
          <w:bCs/>
          <w:sz w:val="24"/>
          <w:lang w:val="en"/>
        </w:rPr>
        <w:t>II.1.8</w:t>
      </w:r>
      <w:r>
        <w:rPr>
          <w:b/>
          <w:bCs/>
          <w:sz w:val="24"/>
          <w:lang w:val="en"/>
        </w:rPr>
        <w:tab/>
        <w:t>General provisions on performance of the FWC</w:t>
      </w:r>
    </w:p>
    <w:p w14:paraId="74BCDA86" w14:textId="77777777" w:rsidR="007A579A" w:rsidRPr="00EC5014" w:rsidRDefault="007A579A" w:rsidP="00BD0AF8">
      <w:pPr>
        <w:numPr>
          <w:ilvl w:val="1"/>
          <w:numId w:val="19"/>
        </w:numPr>
        <w:tabs>
          <w:tab w:val="clear" w:pos="1080"/>
        </w:tabs>
        <w:spacing w:before="0" w:beforeAutospacing="0"/>
        <w:ind w:left="425"/>
        <w:jc w:val="both"/>
        <w:rPr>
          <w:sz w:val="24"/>
          <w:lang w:val="en-GB"/>
        </w:rPr>
      </w:pPr>
      <w:r>
        <w:rPr>
          <w:sz w:val="24"/>
          <w:lang w:val="en"/>
        </w:rPr>
        <w:t xml:space="preserve">The Contractor shall perform the FWC to the highest professional standards. </w:t>
      </w:r>
    </w:p>
    <w:p w14:paraId="0C184F21" w14:textId="77777777"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The Contractor shall be solely responsible for taking the necessary steps to obtain any permit or licence required for performance of the FWC under the laws and regulations in force at the place where the orders are to be executed.</w:t>
      </w:r>
    </w:p>
    <w:p w14:paraId="1BA04FA0" w14:textId="77777777"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Any reference made to the Contractor’s personnel in the FWC shall relate exclusively to individuals involved in the performance of the FWC.</w:t>
      </w:r>
    </w:p>
    <w:p w14:paraId="701B6E29" w14:textId="77777777"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The Contractor must ensure that the personnel performing the FWC possesses the professional qualifications and experience required for the execution of the purchase orders it receives.</w:t>
      </w:r>
    </w:p>
    <w:p w14:paraId="675E0E35" w14:textId="4C3BEC1A"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 xml:space="preserve">The Contractor shall neither represent </w:t>
      </w:r>
      <w:r w:rsidR="00E66105">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1E53F613" w14:textId="77777777"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The Contractor shall be solely responsible for the personnel executing the tasks entrusted to it.</w:t>
      </w:r>
    </w:p>
    <w:p w14:paraId="1614032F" w14:textId="77777777" w:rsidR="007A579A" w:rsidRPr="00EC5014" w:rsidRDefault="007A579A" w:rsidP="007A579A">
      <w:pPr>
        <w:ind w:left="426"/>
        <w:jc w:val="both"/>
        <w:rPr>
          <w:sz w:val="24"/>
          <w:lang w:val="en-GB"/>
        </w:rPr>
      </w:pPr>
      <w:r>
        <w:rPr>
          <w:sz w:val="24"/>
          <w:lang w:val="en"/>
        </w:rPr>
        <w:lastRenderedPageBreak/>
        <w:t>The Contractor shall stipulate the following employment or service relationships with its personnel:</w:t>
      </w:r>
    </w:p>
    <w:p w14:paraId="18CAD21B" w14:textId="16F52688" w:rsidR="007A579A" w:rsidRPr="00EC5014" w:rsidRDefault="007A579A" w:rsidP="00BD0AF8">
      <w:pPr>
        <w:numPr>
          <w:ilvl w:val="0"/>
          <w:numId w:val="18"/>
        </w:numPr>
        <w:jc w:val="both"/>
        <w:rPr>
          <w:sz w:val="24"/>
          <w:lang w:val="en-GB"/>
        </w:rPr>
      </w:pPr>
      <w:r>
        <w:rPr>
          <w:sz w:val="24"/>
          <w:lang w:val="en"/>
        </w:rPr>
        <w:t xml:space="preserve">personnel executing the tasks assigned to the Contractor may not be given orders directly by </w:t>
      </w:r>
      <w:r w:rsidR="00E66105">
        <w:rPr>
          <w:sz w:val="24"/>
          <w:lang w:val="en"/>
        </w:rPr>
        <w:t>Expertise France</w:t>
      </w:r>
      <w:r>
        <w:rPr>
          <w:sz w:val="24"/>
          <w:lang w:val="en"/>
        </w:rPr>
        <w:t>;</w:t>
      </w:r>
    </w:p>
    <w:p w14:paraId="37EB19D8" w14:textId="3E8C5D15" w:rsidR="007A579A" w:rsidRPr="00EC5014" w:rsidRDefault="00E66105" w:rsidP="00BD0AF8">
      <w:pPr>
        <w:numPr>
          <w:ilvl w:val="0"/>
          <w:numId w:val="18"/>
        </w:numPr>
        <w:jc w:val="both"/>
        <w:rPr>
          <w:sz w:val="24"/>
          <w:lang w:val="en-GB"/>
        </w:rPr>
      </w:pPr>
      <w:r>
        <w:rPr>
          <w:sz w:val="24"/>
          <w:lang w:val="en"/>
        </w:rPr>
        <w:t>Expertise France</w:t>
      </w:r>
      <w:r w:rsidR="007A579A">
        <w:rPr>
          <w:sz w:val="24"/>
          <w:lang w:val="en"/>
        </w:rPr>
        <w:t xml:space="preserve"> may not under any circumstances be considered to be the employer of the personnel referred to in point i) and the personnel shall undertake not to invoke against </w:t>
      </w:r>
      <w:r>
        <w:rPr>
          <w:sz w:val="24"/>
          <w:lang w:val="en"/>
        </w:rPr>
        <w:t>Expertise France</w:t>
      </w:r>
      <w:r w:rsidR="007A579A">
        <w:rPr>
          <w:sz w:val="24"/>
          <w:lang w:val="en"/>
        </w:rPr>
        <w:t xml:space="preserve"> any right arising from the contractual relationship between </w:t>
      </w:r>
      <w:r>
        <w:rPr>
          <w:sz w:val="24"/>
          <w:lang w:val="en"/>
        </w:rPr>
        <w:t>Expertise France</w:t>
      </w:r>
      <w:r w:rsidR="007A579A">
        <w:rPr>
          <w:sz w:val="24"/>
          <w:lang w:val="en"/>
        </w:rPr>
        <w:t xml:space="preserve"> and the Contractor.</w:t>
      </w:r>
    </w:p>
    <w:p w14:paraId="514B4A9C" w14:textId="40E2D68D" w:rsidR="007A579A" w:rsidRPr="00EC5014" w:rsidRDefault="007A579A" w:rsidP="00BD0AF8">
      <w:pPr>
        <w:numPr>
          <w:ilvl w:val="1"/>
          <w:numId w:val="19"/>
        </w:numPr>
        <w:tabs>
          <w:tab w:val="clear" w:pos="1080"/>
        </w:tabs>
        <w:spacing w:before="0" w:beforeAutospacing="0"/>
        <w:ind w:left="426" w:hanging="426"/>
        <w:jc w:val="both"/>
        <w:rPr>
          <w:lang w:val="en-GB"/>
        </w:rPr>
      </w:pPr>
      <w:r>
        <w:rPr>
          <w:sz w:val="24"/>
          <w:lang w:val="en"/>
        </w:rPr>
        <w:t xml:space="preserve">In the event of an incident resulting from the action of any of the Contractor's personnel working on </w:t>
      </w:r>
      <w:r w:rsidR="00E66105">
        <w:rPr>
          <w:sz w:val="24"/>
          <w:lang w:val="en"/>
        </w:rPr>
        <w:t>Expertise France</w:t>
      </w:r>
      <w:r>
        <w:rPr>
          <w:sz w:val="24"/>
          <w:lang w:val="en"/>
        </w:rPr>
        <w:t xml:space="preserve">'s premises or in the event that the expertise of one of the Contractor's personnel fails to correspond to the profile required by the FWC, the Contractor shall replace said person without delay. </w:t>
      </w:r>
      <w:r w:rsidR="00E66105">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responsible for any delay in the execution of the orders resulting from the replacement of personnel.</w:t>
      </w:r>
    </w:p>
    <w:p w14:paraId="507A2607" w14:textId="17CF74D2" w:rsidR="007A579A" w:rsidRPr="00EC5014" w:rsidRDefault="007A579A" w:rsidP="00BD0AF8">
      <w:pPr>
        <w:numPr>
          <w:ilvl w:val="1"/>
          <w:numId w:val="19"/>
        </w:numPr>
        <w:tabs>
          <w:tab w:val="clear" w:pos="1080"/>
        </w:tabs>
        <w:spacing w:before="0" w:beforeAutospacing="0"/>
        <w:ind w:left="426" w:hanging="426"/>
        <w:jc w:val="both"/>
        <w:rPr>
          <w:lang w:val="en-GB"/>
        </w:rPr>
      </w:pPr>
      <w:r>
        <w:rPr>
          <w:sz w:val="24"/>
          <w:lang w:val="en"/>
        </w:rPr>
        <w:t xml:space="preserve">Should the execution of the FWC be directly or indirectly hampered, either partially or totally, by any unforeseen event, action or omission, the Contractor shall immediately and on its own initiative record it and report it to </w:t>
      </w:r>
      <w:r w:rsidR="00E66105">
        <w:rPr>
          <w:sz w:val="24"/>
          <w:lang w:val="en"/>
        </w:rPr>
        <w:t>Expertise France</w:t>
      </w:r>
      <w:r>
        <w:rPr>
          <w:sz w:val="24"/>
          <w:lang w:val="en"/>
        </w:rPr>
        <w:t xml:space="preserve">.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 </w:t>
      </w:r>
    </w:p>
    <w:p w14:paraId="2DDC9724" w14:textId="77777777" w:rsidR="00972EB5" w:rsidRDefault="007A579A" w:rsidP="00972EB5">
      <w:pPr>
        <w:numPr>
          <w:ilvl w:val="1"/>
          <w:numId w:val="19"/>
        </w:numPr>
        <w:tabs>
          <w:tab w:val="clear" w:pos="1080"/>
        </w:tabs>
        <w:spacing w:before="0" w:beforeAutospacing="0"/>
        <w:ind w:left="426" w:hanging="426"/>
        <w:jc w:val="both"/>
        <w:rPr>
          <w:sz w:val="24"/>
          <w:lang w:val="en-GB"/>
        </w:rPr>
      </w:pPr>
      <w:r>
        <w:rPr>
          <w:sz w:val="24"/>
          <w:lang w:val="en"/>
        </w:rPr>
        <w:t xml:space="preserve">Should the Contractor fail to perform its obligations under the FWC, </w:t>
      </w:r>
      <w:r w:rsidR="00E66105">
        <w:rPr>
          <w:sz w:val="24"/>
          <w:lang w:val="en"/>
        </w:rPr>
        <w:t>Expertise France</w:t>
      </w:r>
      <w:r>
        <w:rPr>
          <w:sz w:val="24"/>
          <w:lang w:val="en"/>
        </w:rPr>
        <w:t xml:space="preserve"> may, without prejudice to its right to terminate the FWC, reduce or recover payments in proportion to the scale of the unperformed obligations. In addition, </w:t>
      </w:r>
      <w:r w:rsidR="00E66105">
        <w:rPr>
          <w:sz w:val="24"/>
          <w:lang w:val="en"/>
        </w:rPr>
        <w:t>Expertise France</w:t>
      </w:r>
      <w:r>
        <w:rPr>
          <w:sz w:val="24"/>
          <w:lang w:val="en"/>
        </w:rPr>
        <w:t xml:space="preserve"> may claim compensation or impose liquidated damages in accordance with Article II.11.</w:t>
      </w:r>
    </w:p>
    <w:p w14:paraId="6875FC03" w14:textId="029F1D85" w:rsidR="00972EB5" w:rsidRPr="00972EB5" w:rsidRDefault="00972EB5" w:rsidP="00972EB5">
      <w:pPr>
        <w:numPr>
          <w:ilvl w:val="1"/>
          <w:numId w:val="19"/>
        </w:numPr>
        <w:tabs>
          <w:tab w:val="clear" w:pos="1080"/>
        </w:tabs>
        <w:spacing w:before="0" w:beforeAutospacing="0" w:after="0" w:afterAutospacing="0"/>
        <w:ind w:left="426" w:hanging="426"/>
        <w:jc w:val="both"/>
        <w:rPr>
          <w:sz w:val="24"/>
          <w:lang w:val="en-GB"/>
        </w:rPr>
      </w:pPr>
      <w:r w:rsidRPr="00972EB5">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151EB70" w14:textId="77777777" w:rsidR="00972EB5" w:rsidRDefault="00972EB5" w:rsidP="00972EB5">
      <w:pPr>
        <w:numPr>
          <w:ilvl w:val="0"/>
          <w:numId w:val="37"/>
        </w:numPr>
        <w:spacing w:before="0" w:beforeAutospacing="0" w:after="0" w:afterAutospacing="0"/>
        <w:ind w:left="1134" w:hanging="283"/>
        <w:jc w:val="both"/>
        <w:rPr>
          <w:bCs/>
          <w:sz w:val="24"/>
        </w:rPr>
      </w:pPr>
      <w:r>
        <w:rPr>
          <w:bCs/>
          <w:sz w:val="24"/>
        </w:rPr>
        <w:t>Meat;</w:t>
      </w:r>
    </w:p>
    <w:p w14:paraId="0EC1F431" w14:textId="77777777" w:rsidR="00972EB5" w:rsidRDefault="00972EB5" w:rsidP="00972EB5">
      <w:pPr>
        <w:numPr>
          <w:ilvl w:val="0"/>
          <w:numId w:val="37"/>
        </w:numPr>
        <w:ind w:left="1134" w:hanging="283"/>
        <w:jc w:val="both"/>
        <w:rPr>
          <w:bCs/>
          <w:sz w:val="24"/>
        </w:rPr>
      </w:pPr>
      <w:r>
        <w:rPr>
          <w:bCs/>
          <w:sz w:val="24"/>
          <w:lang w:val="en-GB"/>
        </w:rPr>
        <w:t>Eggs ;</w:t>
      </w:r>
    </w:p>
    <w:p w14:paraId="41C1C0BC" w14:textId="77777777" w:rsidR="00972EB5" w:rsidRDefault="00972EB5" w:rsidP="00972EB5">
      <w:pPr>
        <w:numPr>
          <w:ilvl w:val="0"/>
          <w:numId w:val="37"/>
        </w:numPr>
        <w:ind w:left="1134" w:hanging="283"/>
        <w:jc w:val="both"/>
        <w:rPr>
          <w:bCs/>
          <w:sz w:val="24"/>
        </w:rPr>
      </w:pPr>
      <w:r>
        <w:rPr>
          <w:bCs/>
          <w:sz w:val="24"/>
          <w:lang w:val="en-GB"/>
        </w:rPr>
        <w:t>Dairy products ;</w:t>
      </w:r>
    </w:p>
    <w:p w14:paraId="410BCA55" w14:textId="77777777" w:rsidR="00972EB5" w:rsidRDefault="00972EB5" w:rsidP="00972EB5">
      <w:pPr>
        <w:numPr>
          <w:ilvl w:val="0"/>
          <w:numId w:val="37"/>
        </w:numPr>
        <w:ind w:left="1134" w:hanging="283"/>
        <w:jc w:val="both"/>
        <w:rPr>
          <w:bCs/>
          <w:sz w:val="24"/>
          <w:lang w:val="en-GB"/>
        </w:rPr>
      </w:pPr>
      <w:r>
        <w:rPr>
          <w:bCs/>
          <w:sz w:val="24"/>
          <w:lang w:val="en-GB"/>
        </w:rPr>
        <w:t>Ready-made meals, margarine, spreads;</w:t>
      </w:r>
    </w:p>
    <w:p w14:paraId="7C5DF724" w14:textId="77777777" w:rsidR="00972EB5" w:rsidRDefault="00972EB5" w:rsidP="00972EB5">
      <w:pPr>
        <w:numPr>
          <w:ilvl w:val="0"/>
          <w:numId w:val="37"/>
        </w:numPr>
        <w:ind w:left="1134" w:hanging="283"/>
        <w:jc w:val="both"/>
        <w:rPr>
          <w:bCs/>
          <w:sz w:val="24"/>
          <w:lang w:val="en-GB"/>
        </w:rPr>
      </w:pPr>
      <w:r>
        <w:rPr>
          <w:bCs/>
          <w:sz w:val="24"/>
          <w:lang w:val="en-GB"/>
        </w:rPr>
        <w:t>Leather shoes ;</w:t>
      </w:r>
    </w:p>
    <w:p w14:paraId="3BDF1F3B" w14:textId="77777777" w:rsidR="00972EB5" w:rsidRDefault="00972EB5" w:rsidP="00972EB5">
      <w:pPr>
        <w:numPr>
          <w:ilvl w:val="0"/>
          <w:numId w:val="37"/>
        </w:numPr>
        <w:ind w:left="1134" w:hanging="283"/>
        <w:jc w:val="both"/>
        <w:rPr>
          <w:bCs/>
          <w:sz w:val="24"/>
          <w:lang w:val="en-GB"/>
        </w:rPr>
      </w:pPr>
      <w:r>
        <w:rPr>
          <w:bCs/>
          <w:sz w:val="24"/>
          <w:lang w:val="en-GB"/>
        </w:rPr>
        <w:t>Automotive upholstery ;</w:t>
      </w:r>
    </w:p>
    <w:p w14:paraId="79BDFDB6" w14:textId="77777777" w:rsidR="00972EB5" w:rsidRDefault="00972EB5" w:rsidP="00972EB5">
      <w:pPr>
        <w:numPr>
          <w:ilvl w:val="0"/>
          <w:numId w:val="37"/>
        </w:numPr>
        <w:ind w:left="1134" w:hanging="283"/>
        <w:jc w:val="both"/>
        <w:rPr>
          <w:bCs/>
          <w:sz w:val="24"/>
          <w:lang w:val="en-GB"/>
        </w:rPr>
      </w:pPr>
      <w:r>
        <w:rPr>
          <w:bCs/>
          <w:sz w:val="24"/>
          <w:lang w:val="en-GB"/>
        </w:rPr>
        <w:t>Household and cleaning products ;</w:t>
      </w:r>
    </w:p>
    <w:p w14:paraId="08BB22CF" w14:textId="77777777" w:rsidR="00972EB5" w:rsidRDefault="00972EB5" w:rsidP="00972EB5">
      <w:pPr>
        <w:numPr>
          <w:ilvl w:val="0"/>
          <w:numId w:val="37"/>
        </w:numPr>
        <w:ind w:left="1134" w:hanging="283"/>
        <w:jc w:val="both"/>
        <w:rPr>
          <w:bCs/>
          <w:sz w:val="24"/>
          <w:lang w:val="en-GB"/>
        </w:rPr>
      </w:pPr>
      <w:r>
        <w:rPr>
          <w:bCs/>
          <w:sz w:val="24"/>
          <w:lang w:val="en-GB"/>
        </w:rPr>
        <w:t>Agrofuels ;</w:t>
      </w:r>
    </w:p>
    <w:p w14:paraId="0E332410" w14:textId="77777777" w:rsidR="00972EB5" w:rsidRDefault="00972EB5" w:rsidP="00972EB5">
      <w:pPr>
        <w:numPr>
          <w:ilvl w:val="0"/>
          <w:numId w:val="37"/>
        </w:numPr>
        <w:ind w:left="1134" w:hanging="283"/>
        <w:jc w:val="both"/>
        <w:rPr>
          <w:bCs/>
          <w:sz w:val="24"/>
          <w:lang w:val="en-GB"/>
        </w:rPr>
      </w:pPr>
      <w:r>
        <w:rPr>
          <w:bCs/>
          <w:sz w:val="24"/>
          <w:lang w:val="en-GB"/>
        </w:rPr>
        <w:t>Lumber ;</w:t>
      </w:r>
    </w:p>
    <w:p w14:paraId="5AFB2A84" w14:textId="77777777" w:rsidR="00972EB5" w:rsidRDefault="00972EB5" w:rsidP="00972EB5">
      <w:pPr>
        <w:numPr>
          <w:ilvl w:val="0"/>
          <w:numId w:val="37"/>
        </w:numPr>
        <w:ind w:left="1134" w:hanging="283"/>
        <w:jc w:val="both"/>
        <w:rPr>
          <w:bCs/>
          <w:sz w:val="24"/>
          <w:lang w:val="en-GB"/>
        </w:rPr>
      </w:pPr>
      <w:r>
        <w:rPr>
          <w:bCs/>
          <w:sz w:val="24"/>
          <w:lang w:val="en-GB"/>
        </w:rPr>
        <w:t>Solid wood or particle;</w:t>
      </w:r>
    </w:p>
    <w:p w14:paraId="709AE656" w14:textId="77777777" w:rsidR="00972EB5" w:rsidRDefault="00972EB5" w:rsidP="00972EB5">
      <w:pPr>
        <w:numPr>
          <w:ilvl w:val="0"/>
          <w:numId w:val="37"/>
        </w:numPr>
        <w:ind w:left="1134" w:hanging="283"/>
        <w:jc w:val="both"/>
        <w:rPr>
          <w:bCs/>
          <w:sz w:val="24"/>
          <w:lang w:val="en-GB"/>
        </w:rPr>
      </w:pPr>
      <w:r>
        <w:rPr>
          <w:bCs/>
          <w:sz w:val="24"/>
          <w:lang w:val="en-GB"/>
        </w:rPr>
        <w:t>Fuels ;</w:t>
      </w:r>
    </w:p>
    <w:p w14:paraId="01837006" w14:textId="77777777" w:rsidR="00972EB5" w:rsidRDefault="00972EB5" w:rsidP="00972EB5">
      <w:pPr>
        <w:numPr>
          <w:ilvl w:val="0"/>
          <w:numId w:val="37"/>
        </w:numPr>
        <w:ind w:left="1134" w:hanging="283"/>
        <w:jc w:val="both"/>
        <w:rPr>
          <w:bCs/>
          <w:sz w:val="24"/>
          <w:lang w:val="en-GB"/>
        </w:rPr>
      </w:pPr>
      <w:r>
        <w:rPr>
          <w:bCs/>
          <w:sz w:val="24"/>
          <w:lang w:val="en-GB"/>
        </w:rPr>
        <w:lastRenderedPageBreak/>
        <w:t>Paper ;</w:t>
      </w:r>
    </w:p>
    <w:p w14:paraId="2A6D568B" w14:textId="77777777" w:rsidR="00972EB5" w:rsidRDefault="00972EB5" w:rsidP="00972EB5">
      <w:pPr>
        <w:numPr>
          <w:ilvl w:val="0"/>
          <w:numId w:val="37"/>
        </w:numPr>
        <w:ind w:left="1134" w:hanging="283"/>
        <w:jc w:val="both"/>
        <w:rPr>
          <w:bCs/>
          <w:sz w:val="24"/>
          <w:lang w:val="en-GB"/>
        </w:rPr>
      </w:pPr>
      <w:r>
        <w:rPr>
          <w:bCs/>
          <w:sz w:val="24"/>
          <w:lang w:val="en-GB"/>
        </w:rPr>
        <w:t>Cardboard ;</w:t>
      </w:r>
    </w:p>
    <w:p w14:paraId="3F9DED76" w14:textId="77777777" w:rsidR="00972EB5" w:rsidRDefault="00972EB5" w:rsidP="00972EB5">
      <w:pPr>
        <w:numPr>
          <w:ilvl w:val="0"/>
          <w:numId w:val="37"/>
        </w:numPr>
        <w:ind w:left="1134" w:hanging="283"/>
        <w:jc w:val="both"/>
        <w:rPr>
          <w:bCs/>
          <w:sz w:val="24"/>
          <w:lang w:val="en-GB"/>
        </w:rPr>
      </w:pPr>
      <w:r>
        <w:rPr>
          <w:bCs/>
          <w:sz w:val="24"/>
          <w:lang w:val="en-GB"/>
        </w:rPr>
        <w:t>Textiles ;</w:t>
      </w:r>
    </w:p>
    <w:p w14:paraId="28AB9A7A" w14:textId="77777777" w:rsidR="00972EB5" w:rsidRDefault="00972EB5" w:rsidP="00972EB5">
      <w:pPr>
        <w:numPr>
          <w:ilvl w:val="0"/>
          <w:numId w:val="37"/>
        </w:numPr>
        <w:ind w:left="1134" w:hanging="283"/>
        <w:jc w:val="both"/>
        <w:rPr>
          <w:bCs/>
          <w:sz w:val="24"/>
          <w:lang w:val="en-GB"/>
        </w:rPr>
      </w:pPr>
      <w:r>
        <w:rPr>
          <w:bCs/>
          <w:sz w:val="24"/>
          <w:lang w:val="en-GB"/>
        </w:rPr>
        <w:t>Coffee, chocolate ;</w:t>
      </w:r>
    </w:p>
    <w:p w14:paraId="5A520AF1" w14:textId="77777777" w:rsidR="00972EB5" w:rsidRDefault="00972EB5" w:rsidP="00972EB5">
      <w:pPr>
        <w:numPr>
          <w:ilvl w:val="0"/>
          <w:numId w:val="37"/>
        </w:numPr>
        <w:ind w:left="1134" w:hanging="283"/>
        <w:jc w:val="both"/>
        <w:rPr>
          <w:bCs/>
          <w:sz w:val="24"/>
          <w:lang w:val="en-GB"/>
        </w:rPr>
      </w:pPr>
      <w:r>
        <w:rPr>
          <w:bCs/>
          <w:sz w:val="24"/>
          <w:lang w:val="en-GB"/>
        </w:rPr>
        <w:t>Exotic fruits ;</w:t>
      </w:r>
    </w:p>
    <w:p w14:paraId="187AAA7A" w14:textId="77777777" w:rsidR="00972EB5" w:rsidRDefault="00972EB5" w:rsidP="00972EB5">
      <w:pPr>
        <w:numPr>
          <w:ilvl w:val="0"/>
          <w:numId w:val="37"/>
        </w:numPr>
        <w:ind w:left="1134" w:hanging="283"/>
        <w:jc w:val="both"/>
        <w:rPr>
          <w:bCs/>
          <w:sz w:val="24"/>
          <w:lang w:val="en-GB"/>
        </w:rPr>
      </w:pPr>
      <w:r>
        <w:rPr>
          <w:bCs/>
          <w:sz w:val="24"/>
          <w:lang w:val="en-GB"/>
        </w:rPr>
        <w:t>Electronics.</w:t>
      </w:r>
    </w:p>
    <w:p w14:paraId="756B4023" w14:textId="77777777" w:rsidR="00972EB5" w:rsidRDefault="00972EB5" w:rsidP="00972EB5">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address : </w:t>
      </w:r>
    </w:p>
    <w:p w14:paraId="4118953C" w14:textId="2E8875ED" w:rsidR="00A63B01" w:rsidRPr="00972EB5" w:rsidRDefault="00BF1145" w:rsidP="00972EB5">
      <w:pPr>
        <w:spacing w:before="0" w:beforeAutospacing="0" w:after="0" w:afterAutospacing="0"/>
        <w:ind w:left="851"/>
        <w:jc w:val="both"/>
        <w:outlineLvl w:val="0"/>
        <w:rPr>
          <w:bCs/>
          <w:sz w:val="24"/>
          <w:lang w:val="en-GB"/>
        </w:rPr>
      </w:pPr>
      <w:hyperlink r:id="rId25" w:history="1">
        <w:r w:rsidR="00972EB5">
          <w:rPr>
            <w:rStyle w:val="Lienhypertexte"/>
            <w:bCs/>
            <w:sz w:val="24"/>
            <w:lang w:val="en-GB"/>
          </w:rPr>
          <w:t>https://www.ecologie.gouv.fr/sites/default/files/Guide_politique_achat_public_zero_deforestation.pdf</w:t>
        </w:r>
      </w:hyperlink>
    </w:p>
    <w:p w14:paraId="366D2ED8" w14:textId="77777777" w:rsidR="007A579A" w:rsidRPr="00EC5014" w:rsidRDefault="007A579A" w:rsidP="007A579A">
      <w:pPr>
        <w:pStyle w:val="Heading2contracts"/>
        <w:rPr>
          <w:lang w:val="en-GB"/>
        </w:rPr>
      </w:pPr>
      <w:r>
        <w:rPr>
          <w:bCs/>
          <w:lang w:val="en"/>
        </w:rPr>
        <w:t>ARTICLE II.2 – Means of Communication</w:t>
      </w:r>
    </w:p>
    <w:p w14:paraId="15AAEBEA" w14:textId="77777777" w:rsidR="007A579A" w:rsidRPr="00EC5014" w:rsidRDefault="007A579A" w:rsidP="004E6AAA">
      <w:pPr>
        <w:adjustRightInd w:val="0"/>
        <w:ind w:left="851" w:hanging="851"/>
        <w:jc w:val="both"/>
        <w:rPr>
          <w:sz w:val="24"/>
          <w:lang w:val="en-GB"/>
        </w:rPr>
      </w:pPr>
      <w:r>
        <w:rPr>
          <w:b/>
          <w:bCs/>
          <w:sz w:val="24"/>
          <w:lang w:val="en"/>
        </w:rPr>
        <w:t>II.2.1</w:t>
      </w:r>
      <w:r>
        <w:rPr>
          <w:sz w:val="24"/>
          <w:lang w:val="en"/>
        </w:rPr>
        <w:tab/>
        <w:t>Any communication relating to the FWC or to its performance shall be made in writing and shall bear the FWC number. Any communication is deemed to have been made when it is received by the receiving party unless otherwise provided for in this FWC.</w:t>
      </w:r>
    </w:p>
    <w:p w14:paraId="59292282" w14:textId="77777777" w:rsidR="007A579A" w:rsidRPr="00EC5014" w:rsidRDefault="007A579A" w:rsidP="004E6AAA">
      <w:pPr>
        <w:ind w:left="851" w:hanging="851"/>
        <w:jc w:val="both"/>
        <w:rPr>
          <w:lang w:val="en-GB"/>
        </w:rPr>
      </w:pPr>
      <w:r>
        <w:rPr>
          <w:b/>
          <w:bCs/>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1A1DBF67" w14:textId="77777777" w:rsidR="007A579A" w:rsidRPr="00EC5014" w:rsidRDefault="007A579A" w:rsidP="004E6AAA">
      <w:pPr>
        <w:tabs>
          <w:tab w:val="left" w:pos="851"/>
        </w:tabs>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024494A9" w14:textId="462DBC6D" w:rsidR="007A579A" w:rsidRPr="00EC5014" w:rsidRDefault="007A579A" w:rsidP="004E6AAA">
      <w:pPr>
        <w:adjustRightInd w:val="0"/>
        <w:ind w:left="851" w:hanging="851"/>
        <w:jc w:val="both"/>
        <w:rPr>
          <w:sz w:val="24"/>
          <w:lang w:val="en-GB"/>
        </w:rPr>
      </w:pPr>
      <w:r>
        <w:rPr>
          <w:b/>
          <w:bCs/>
          <w:sz w:val="24"/>
          <w:lang w:val="en"/>
        </w:rPr>
        <w:t>II.2.3</w:t>
      </w:r>
      <w:r>
        <w:rPr>
          <w:sz w:val="24"/>
          <w:lang w:val="en"/>
        </w:rPr>
        <w:tab/>
        <w:t xml:space="preserve">Correspondence sent using the postal services is deemed to have been received by </w:t>
      </w:r>
      <w:r w:rsidR="00E66105">
        <w:rPr>
          <w:sz w:val="24"/>
          <w:lang w:val="en"/>
        </w:rPr>
        <w:t>Expertise France</w:t>
      </w:r>
      <w:r>
        <w:rPr>
          <w:sz w:val="24"/>
          <w:lang w:val="en"/>
        </w:rPr>
        <w:t xml:space="preserve"> on the date on which it is registered by the responsible department referred to in Article I.6. </w:t>
      </w:r>
    </w:p>
    <w:p w14:paraId="1C07BA63" w14:textId="77777777" w:rsidR="007A579A" w:rsidRDefault="007A579A" w:rsidP="004E6AAA">
      <w:pPr>
        <w:adjustRightInd w:val="0"/>
        <w:ind w:left="851"/>
        <w:jc w:val="both"/>
        <w:rPr>
          <w:sz w:val="24"/>
          <w:lang w:val="en"/>
        </w:rPr>
      </w:pPr>
      <w:r>
        <w:rPr>
          <w:sz w:val="24"/>
          <w:lang w:val="en"/>
        </w:rPr>
        <w:t xml:space="preserve">Any formal notification shall be made by registered mail with acknowledgement of receipt or equivalent, or by equivalent electronic means. </w:t>
      </w:r>
    </w:p>
    <w:p w14:paraId="1BAAC338" w14:textId="77777777" w:rsidR="00750C69" w:rsidRPr="00EC5014" w:rsidRDefault="00750C69" w:rsidP="004E6AAA">
      <w:pPr>
        <w:adjustRightInd w:val="0"/>
        <w:ind w:left="851"/>
        <w:jc w:val="both"/>
        <w:rPr>
          <w:sz w:val="24"/>
          <w:lang w:val="en-GB"/>
        </w:rPr>
      </w:pPr>
    </w:p>
    <w:p w14:paraId="6F863B23" w14:textId="77777777" w:rsidR="007A579A" w:rsidRPr="00EC5014" w:rsidRDefault="007A579A" w:rsidP="007A579A">
      <w:pPr>
        <w:spacing w:before="240" w:after="120"/>
        <w:jc w:val="both"/>
        <w:rPr>
          <w:b/>
          <w:caps/>
          <w:sz w:val="24"/>
          <w:u w:val="single"/>
          <w:lang w:val="en-GB"/>
        </w:rPr>
      </w:pPr>
      <w:r>
        <w:rPr>
          <w:b/>
          <w:bCs/>
          <w:caps/>
          <w:sz w:val="24"/>
          <w:u w:val="single"/>
          <w:lang w:val="en"/>
        </w:rPr>
        <w:t>Article II.3 - Liability</w:t>
      </w:r>
    </w:p>
    <w:p w14:paraId="0B979006" w14:textId="77777777" w:rsidR="007A579A" w:rsidRPr="00EC5014" w:rsidRDefault="007A579A" w:rsidP="004E6AAA">
      <w:pPr>
        <w:ind w:left="851" w:hanging="851"/>
        <w:jc w:val="both"/>
        <w:rPr>
          <w:sz w:val="24"/>
          <w:lang w:val="en-GB"/>
        </w:rPr>
      </w:pPr>
      <w:r>
        <w:rPr>
          <w:b/>
          <w:bCs/>
          <w:sz w:val="24"/>
          <w:lang w:val="en"/>
        </w:rPr>
        <w:t>II.3.1</w:t>
      </w:r>
      <w:r>
        <w:rPr>
          <w:sz w:val="24"/>
          <w:lang w:val="en"/>
        </w:rPr>
        <w:tab/>
        <w:t>The Contractor shall be solely liable for complying with all applicable legal obligations.</w:t>
      </w:r>
    </w:p>
    <w:p w14:paraId="507CF5A5" w14:textId="39DA7450" w:rsidR="007A579A" w:rsidRPr="00EC5014" w:rsidRDefault="007A579A" w:rsidP="004E6AAA">
      <w:pPr>
        <w:ind w:left="851" w:hanging="851"/>
        <w:jc w:val="both"/>
        <w:rPr>
          <w:sz w:val="24"/>
          <w:lang w:val="en-GB"/>
        </w:rPr>
      </w:pPr>
      <w:r>
        <w:rPr>
          <w:b/>
          <w:bCs/>
          <w:sz w:val="24"/>
          <w:lang w:val="en"/>
        </w:rPr>
        <w:t>II.3.2</w:t>
      </w:r>
      <w:r>
        <w:rPr>
          <w:sz w:val="24"/>
          <w:lang w:val="en"/>
        </w:rPr>
        <w:tab/>
      </w:r>
      <w:r w:rsidR="00E66105">
        <w:rPr>
          <w:sz w:val="24"/>
          <w:lang w:val="en"/>
        </w:rPr>
        <w:t>Expertise France</w:t>
      </w:r>
      <w:r>
        <w:rPr>
          <w:sz w:val="24"/>
          <w:lang w:val="en"/>
        </w:rPr>
        <w:t xml:space="preserve"> shall not be held liable for any damage caused or sustained by the Contractor, including any damage caused by the Contractor to third parties during or as </w:t>
      </w:r>
      <w:r>
        <w:rPr>
          <w:sz w:val="24"/>
          <w:lang w:val="en"/>
        </w:rPr>
        <w:lastRenderedPageBreak/>
        <w:t xml:space="preserve">a consequence of performance of the FWC, except in the event of wilful misconduct or gross negligence on the part of </w:t>
      </w:r>
      <w:r w:rsidR="00E66105">
        <w:rPr>
          <w:sz w:val="24"/>
          <w:lang w:val="en"/>
        </w:rPr>
        <w:t>Expertise France</w:t>
      </w:r>
      <w:r>
        <w:rPr>
          <w:sz w:val="24"/>
          <w:lang w:val="en"/>
        </w:rPr>
        <w:t>.</w:t>
      </w:r>
    </w:p>
    <w:p w14:paraId="64E88F02" w14:textId="5F4E0DB0" w:rsidR="007A579A" w:rsidRPr="00EC5014" w:rsidRDefault="007A579A" w:rsidP="004E6AAA">
      <w:pPr>
        <w:ind w:left="851" w:hanging="851"/>
        <w:jc w:val="both"/>
        <w:rPr>
          <w:sz w:val="24"/>
          <w:lang w:val="en-GB"/>
        </w:rPr>
      </w:pPr>
      <w:r>
        <w:rPr>
          <w:b/>
          <w:bCs/>
          <w:sz w:val="24"/>
          <w:lang w:val="en"/>
        </w:rPr>
        <w:t>II.3.3</w:t>
      </w:r>
      <w:r>
        <w:rPr>
          <w:sz w:val="24"/>
          <w:lang w:val="en"/>
        </w:rPr>
        <w:tab/>
        <w:t xml:space="preserve">The Contractor shall be held liable for any loss or damage sustained by </w:t>
      </w:r>
      <w:r w:rsidR="00E66105">
        <w:rPr>
          <w:sz w:val="24"/>
          <w:lang w:val="en"/>
        </w:rPr>
        <w:t>Expertise France</w:t>
      </w:r>
      <w:r>
        <w:rPr>
          <w:sz w:val="24"/>
          <w:lang w:val="en"/>
        </w:rPr>
        <w:t xml:space="preserve"> in performance of the FWC, including in the event of subcontracting, and for any claim by a third party, but only to an amount not exceeding three times the total amount of the relevant purchase order. Nevertheless, if the damage or loss is caused by the gross negligence or wilful misconduct of the Contractor or of its personnel or subcontractors, the Contractor shall have unlimited liability for the amount of the damage or loss. </w:t>
      </w:r>
    </w:p>
    <w:p w14:paraId="234CD9B5" w14:textId="2E10F983" w:rsidR="00C111BB" w:rsidRPr="005637D7" w:rsidRDefault="00C111BB" w:rsidP="005637D7">
      <w:pPr>
        <w:ind w:left="851" w:hanging="851"/>
        <w:jc w:val="both"/>
        <w:rPr>
          <w:noProof/>
          <w:sz w:val="24"/>
          <w:lang w:val="en"/>
        </w:rPr>
      </w:pPr>
      <w:r>
        <w:rPr>
          <w:b/>
          <w:bCs/>
          <w:noProof/>
          <w:sz w:val="24"/>
          <w:lang w:val="en"/>
        </w:rPr>
        <w:t>II.3.4</w:t>
      </w:r>
      <w:r>
        <w:rPr>
          <w:noProof/>
          <w:sz w:val="24"/>
          <w:lang w:val="en"/>
        </w:rPr>
        <w:tab/>
      </w:r>
      <w:r w:rsidR="000913C3" w:rsidRPr="000913C3">
        <w:rPr>
          <w:noProof/>
          <w:sz w:val="24"/>
          <w:lang w:val="en"/>
        </w:rPr>
        <w:t>The Contractor is the only one who is responsible for the safety of the people and property that he mobilizes for the execution of the present Contract and in this respect, takes all necessary measures. He undertakes to ensure that all of his employees and subcontractors comply with the safety instructions that he issues.</w:t>
      </w:r>
      <w:r w:rsidR="000913C3">
        <w:rPr>
          <w:noProof/>
          <w:sz w:val="24"/>
          <w:lang w:val="en"/>
        </w:rPr>
        <w:t xml:space="preserve"> </w:t>
      </w:r>
      <w:r w:rsidR="000913C3" w:rsidRPr="000913C3">
        <w:rPr>
          <w:noProof/>
          <w:sz w:val="24"/>
          <w:lang w:val="en-GB"/>
        </w:rPr>
        <w:t>In the event of an incident and/or direct or indirect attack on the safety of people directly or indirectly mobilised by the contractor or its equipment, Expertise France</w:t>
      </w:r>
      <w:r w:rsidR="000913C3" w:rsidRPr="000913C3">
        <w:rPr>
          <w:noProof/>
          <w:sz w:val="24"/>
          <w:lang w:val="en"/>
        </w:rPr>
        <w:t xml:space="preserve"> </w:t>
      </w:r>
      <w:r w:rsidR="000913C3" w:rsidRPr="000913C3">
        <w:rPr>
          <w:noProof/>
          <w:sz w:val="24"/>
          <w:lang w:val="en-GB"/>
        </w:rPr>
        <w:t>cannot be held responsible in any way whatsoever.</w:t>
      </w:r>
      <w:r>
        <w:rPr>
          <w:sz w:val="24"/>
          <w:lang w:val="en"/>
        </w:rPr>
        <w:t>.</w:t>
      </w:r>
    </w:p>
    <w:p w14:paraId="48C33849" w14:textId="07EC7463" w:rsidR="007A579A" w:rsidRPr="00EC5014" w:rsidRDefault="007A579A" w:rsidP="004E6AAA">
      <w:pPr>
        <w:spacing w:after="120"/>
        <w:ind w:left="851" w:hanging="851"/>
        <w:jc w:val="both"/>
        <w:rPr>
          <w:lang w:val="en-GB"/>
        </w:rPr>
      </w:pPr>
      <w:r>
        <w:rPr>
          <w:b/>
          <w:bCs/>
          <w:sz w:val="24"/>
          <w:lang w:val="en"/>
        </w:rPr>
        <w:t>II.3.5</w:t>
      </w:r>
      <w:r>
        <w:rPr>
          <w:sz w:val="24"/>
          <w:lang w:val="en"/>
        </w:rPr>
        <w:tab/>
        <w:t xml:space="preserve">The Contractor shall indemnify and hold </w:t>
      </w:r>
      <w:r w:rsidR="00871536">
        <w:rPr>
          <w:sz w:val="24"/>
          <w:lang w:val="en"/>
        </w:rPr>
        <w:t>Expertise France</w:t>
      </w:r>
      <w:r>
        <w:rPr>
          <w:sz w:val="24"/>
          <w:lang w:val="en"/>
        </w:rPr>
        <w:t xml:space="preserve"> harmless for all damages and costs incurred due to any claim. The Contractor shall provide compensation in the event of any action, claim or proceeding brought against </w:t>
      </w:r>
      <w:r w:rsidR="00871536">
        <w:rPr>
          <w:sz w:val="24"/>
          <w:lang w:val="en"/>
        </w:rPr>
        <w:t>Expertise France</w:t>
      </w:r>
      <w:r>
        <w:rPr>
          <w:sz w:val="24"/>
          <w:lang w:val="en"/>
        </w:rPr>
        <w:t xml:space="preserve"> by a third party as a result of damage caused by the Contractor during the performance of the FWC. In the event of any action brought by a third party against </w:t>
      </w:r>
      <w:r w:rsidR="00871536">
        <w:rPr>
          <w:sz w:val="24"/>
          <w:lang w:val="en"/>
        </w:rPr>
        <w:t>Expertise France</w:t>
      </w:r>
      <w:r>
        <w:rPr>
          <w:sz w:val="24"/>
          <w:lang w:val="en"/>
        </w:rPr>
        <w:t xml:space="preserve"> in connection with the performance of the FWC, the Contractor shall assist </w:t>
      </w:r>
      <w:r w:rsidR="00871536">
        <w:rPr>
          <w:sz w:val="24"/>
          <w:lang w:val="en"/>
        </w:rPr>
        <w:t>Expertise France</w:t>
      </w:r>
      <w:r>
        <w:rPr>
          <w:sz w:val="24"/>
          <w:lang w:val="en"/>
        </w:rPr>
        <w:t xml:space="preserve">. </w:t>
      </w:r>
    </w:p>
    <w:p w14:paraId="04532C54" w14:textId="55978EDA" w:rsidR="007A579A" w:rsidRPr="00EC5014" w:rsidRDefault="007A579A" w:rsidP="004E6AAA">
      <w:pPr>
        <w:spacing w:after="120"/>
        <w:ind w:left="851" w:hanging="851"/>
        <w:jc w:val="both"/>
        <w:rPr>
          <w:lang w:val="en-GB"/>
        </w:rPr>
      </w:pPr>
      <w:r>
        <w:rPr>
          <w:b/>
          <w:bCs/>
          <w:sz w:val="24"/>
          <w:lang w:val="en"/>
        </w:rPr>
        <w:t>II.3.6</w:t>
      </w:r>
      <w:r>
        <w:rPr>
          <w:sz w:val="24"/>
          <w:lang w:val="en"/>
        </w:rPr>
        <w:tab/>
        <w:t>The Contractor shall take out an insurance policy against risks and damage relating to the performance of the FWC if required under applicable legislation.</w:t>
      </w:r>
      <w:r w:rsidR="00A65CE9">
        <w:rPr>
          <w:sz w:val="24"/>
          <w:lang w:val="en"/>
        </w:rPr>
        <w:t xml:space="preserve"> </w:t>
      </w:r>
      <w:r>
        <w:rPr>
          <w:sz w:val="24"/>
          <w:lang w:val="en"/>
        </w:rPr>
        <w:t>It shall take out supplementary insurance as reasonably required under standard practices in the industry.</w:t>
      </w:r>
      <w:r w:rsidR="00A65CE9">
        <w:rPr>
          <w:sz w:val="24"/>
          <w:lang w:val="en"/>
        </w:rPr>
        <w:t xml:space="preserve"> </w:t>
      </w:r>
      <w:r>
        <w:rPr>
          <w:sz w:val="24"/>
          <w:lang w:val="en"/>
        </w:rPr>
        <w:t xml:space="preserve">A copy of all the relevant insurance policies shall be sent to </w:t>
      </w:r>
      <w:r w:rsidR="00871536">
        <w:rPr>
          <w:sz w:val="24"/>
          <w:lang w:val="en"/>
        </w:rPr>
        <w:t>Expertise France</w:t>
      </w:r>
      <w:r>
        <w:rPr>
          <w:sz w:val="24"/>
          <w:lang w:val="en"/>
        </w:rPr>
        <w:t xml:space="preserve"> should it so request.</w:t>
      </w:r>
    </w:p>
    <w:p w14:paraId="05D843E6" w14:textId="77777777" w:rsidR="007A579A" w:rsidRPr="00EC5014" w:rsidRDefault="007A579A" w:rsidP="007A579A">
      <w:pPr>
        <w:spacing w:before="240" w:after="120"/>
        <w:jc w:val="both"/>
        <w:rPr>
          <w:b/>
          <w:caps/>
          <w:sz w:val="24"/>
          <w:u w:val="single"/>
          <w:lang w:val="en-GB"/>
        </w:rPr>
      </w:pPr>
      <w:r>
        <w:rPr>
          <w:b/>
          <w:bCs/>
          <w:caps/>
          <w:sz w:val="24"/>
          <w:u w:val="single"/>
          <w:lang w:val="en"/>
        </w:rPr>
        <w:t>Article II.4 - Conflicts of interest</w:t>
      </w:r>
    </w:p>
    <w:p w14:paraId="54B17691" w14:textId="77777777" w:rsidR="007A579A" w:rsidRPr="00EC5014" w:rsidRDefault="007A579A" w:rsidP="004E6AAA">
      <w:pPr>
        <w:ind w:left="851" w:hanging="851"/>
        <w:jc w:val="both"/>
        <w:rPr>
          <w:sz w:val="24"/>
          <w:lang w:val="en-GB"/>
        </w:rPr>
      </w:pPr>
      <w:r>
        <w:rPr>
          <w:b/>
          <w:bCs/>
          <w:sz w:val="24"/>
          <w:lang w:val="en"/>
        </w:rPr>
        <w:t>II.4.1</w:t>
      </w:r>
      <w:r>
        <w:rPr>
          <w:sz w:val="24"/>
          <w:lang w:val="en"/>
        </w:rPr>
        <w:tab/>
        <w:t>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w:t>
      </w:r>
    </w:p>
    <w:p w14:paraId="371E725E" w14:textId="089FB9B8" w:rsidR="007A579A" w:rsidRPr="00EC5014" w:rsidRDefault="007A579A" w:rsidP="004E6AAA">
      <w:pPr>
        <w:ind w:left="851" w:hanging="851"/>
        <w:jc w:val="both"/>
        <w:rPr>
          <w:lang w:val="en-GB"/>
        </w:rPr>
      </w:pPr>
      <w:r>
        <w:rPr>
          <w:b/>
          <w:bCs/>
          <w:sz w:val="24"/>
          <w:lang w:val="en"/>
        </w:rPr>
        <w:t>II.4.2</w:t>
      </w:r>
      <w:r>
        <w:rPr>
          <w:sz w:val="24"/>
          <w:lang w:val="en"/>
        </w:rPr>
        <w:tab/>
        <w:t xml:space="preserve">Any situation constituting or likely to lead to a conflict of interest during the performance of the FWC shall be notified to </w:t>
      </w:r>
      <w:r w:rsidR="00871536">
        <w:rPr>
          <w:sz w:val="24"/>
          <w:lang w:val="en"/>
        </w:rPr>
        <w:t>Expertise France</w:t>
      </w:r>
      <w:r>
        <w:rPr>
          <w:sz w:val="24"/>
          <w:lang w:val="en"/>
        </w:rPr>
        <w:t xml:space="preserve"> in writing without delay. The Contractor shall immediately take all the necessary steps to rectify the situation. </w:t>
      </w:r>
      <w:r w:rsidR="00871536">
        <w:rPr>
          <w:sz w:val="24"/>
          <w:lang w:val="en"/>
        </w:rPr>
        <w:t>Expertise France</w:t>
      </w:r>
      <w:r>
        <w:rPr>
          <w:sz w:val="24"/>
          <w:lang w:val="en"/>
        </w:rPr>
        <w:t xml:space="preserve"> reserves the right to verify that the steps taken are appropriate and may require that additional steps be taken within a specified deadline. </w:t>
      </w:r>
    </w:p>
    <w:p w14:paraId="261643E3" w14:textId="77777777" w:rsidR="007A579A" w:rsidRPr="00EC5014" w:rsidRDefault="007A579A" w:rsidP="004E6AAA">
      <w:pPr>
        <w:ind w:left="851" w:hanging="851"/>
        <w:jc w:val="both"/>
        <w:rPr>
          <w:sz w:val="24"/>
          <w:lang w:val="en-GB"/>
        </w:rPr>
      </w:pPr>
      <w:r>
        <w:rPr>
          <w:b/>
          <w:bCs/>
          <w:sz w:val="24"/>
          <w:lang w:val="en"/>
        </w:rPr>
        <w:lastRenderedPageBreak/>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3F3716BC" w14:textId="4AD1C123" w:rsidR="007A579A" w:rsidRPr="00EC5014" w:rsidRDefault="007A579A" w:rsidP="004E6AAA">
      <w:pPr>
        <w:ind w:left="851" w:hanging="851"/>
        <w:jc w:val="both"/>
        <w:rPr>
          <w:sz w:val="24"/>
          <w:lang w:val="en-GB"/>
        </w:rPr>
      </w:pPr>
      <w:r>
        <w:rPr>
          <w:b/>
          <w:bCs/>
          <w:sz w:val="24"/>
          <w:lang w:val="en"/>
        </w:rPr>
        <w:t>II.4.4</w:t>
      </w:r>
      <w:r>
        <w:rPr>
          <w:sz w:val="24"/>
          <w:lang w:val="en"/>
        </w:rPr>
        <w:tab/>
        <w:t xml:space="preserve">The Contractor shall notify the pertinent obligations in writing to the members of its personnel and to any natural person </w:t>
      </w:r>
      <w:r w:rsidR="00CC4F9C">
        <w:rPr>
          <w:sz w:val="24"/>
          <w:lang w:val="en"/>
        </w:rPr>
        <w:t>authorised</w:t>
      </w:r>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3C78E2AC" w14:textId="049CAF8A" w:rsidR="00C81D9F" w:rsidRPr="00EC5014" w:rsidRDefault="00C81D9F" w:rsidP="004E6AAA">
      <w:pPr>
        <w:ind w:left="851" w:hanging="851"/>
        <w:jc w:val="both"/>
        <w:rPr>
          <w:lang w:val="en-GB"/>
        </w:rPr>
      </w:pPr>
      <w:r>
        <w:rPr>
          <w:b/>
          <w:bCs/>
          <w:noProof/>
          <w:sz w:val="24"/>
          <w:lang w:val="en"/>
        </w:rPr>
        <w:t>II.4.5</w:t>
      </w:r>
      <w:r>
        <w:rPr>
          <w:noProof/>
          <w:sz w:val="24"/>
          <w:lang w:val="en"/>
        </w:rPr>
        <w:tab/>
      </w:r>
      <w:r>
        <w:rPr>
          <w:sz w:val="24"/>
          <w:lang w:val="en"/>
        </w:rPr>
        <w:t xml:space="preserve">The Contractor further undertakes to familiarise itself with the </w:t>
      </w:r>
      <w:hyperlink r:id="rId26" w:history="1">
        <w:r>
          <w:rPr>
            <w:sz w:val="24"/>
            <w:lang w:val="en"/>
          </w:rPr>
          <w:t>Expertise France Code of Conduct</w:t>
        </w:r>
      </w:hyperlink>
      <w:r>
        <w:rPr>
          <w:sz w:val="24"/>
          <w:lang w:val="en"/>
        </w:rPr>
        <w:t xml:space="preserve"> and to strictly comply with said code (accessible at the Expertise France website: www.expertisefrance.fr).</w:t>
      </w:r>
    </w:p>
    <w:p w14:paraId="3F6FF7C6" w14:textId="77777777" w:rsidR="007A579A" w:rsidRPr="00EC5014" w:rsidRDefault="007A579A" w:rsidP="007A579A">
      <w:pPr>
        <w:spacing w:before="240" w:after="120"/>
        <w:jc w:val="both"/>
        <w:rPr>
          <w:sz w:val="24"/>
          <w:lang w:val="en-GB"/>
        </w:rPr>
      </w:pPr>
      <w:r>
        <w:rPr>
          <w:b/>
          <w:bCs/>
          <w:caps/>
          <w:sz w:val="24"/>
          <w:u w:val="single"/>
          <w:lang w:val="en"/>
        </w:rPr>
        <w:t xml:space="preserve">ARTICLE II.5 – Confidentiality </w:t>
      </w:r>
    </w:p>
    <w:p w14:paraId="458139BA" w14:textId="748949D7" w:rsidR="007A579A" w:rsidRPr="00EC5014" w:rsidRDefault="007A579A" w:rsidP="004E6AAA">
      <w:pPr>
        <w:ind w:left="851" w:hanging="851"/>
        <w:jc w:val="both"/>
        <w:rPr>
          <w:sz w:val="24"/>
          <w:lang w:val="en-GB"/>
        </w:rPr>
      </w:pPr>
      <w:r>
        <w:rPr>
          <w:b/>
          <w:bCs/>
          <w:sz w:val="24"/>
          <w:lang w:val="en"/>
        </w:rPr>
        <w:t>II.5.1.</w:t>
      </w:r>
      <w:r>
        <w:rPr>
          <w:sz w:val="24"/>
          <w:lang w:val="en"/>
        </w:rPr>
        <w:tab/>
      </w:r>
      <w:r w:rsidR="00871536">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09906366" w14:textId="77777777" w:rsidR="007A579A" w:rsidRPr="00871536" w:rsidRDefault="007A579A" w:rsidP="004E6AAA">
      <w:pPr>
        <w:ind w:left="851"/>
        <w:jc w:val="both"/>
        <w:rPr>
          <w:sz w:val="24"/>
          <w:lang w:val="en-GB"/>
        </w:rPr>
      </w:pPr>
      <w:r>
        <w:rPr>
          <w:sz w:val="24"/>
          <w:lang w:val="en"/>
        </w:rPr>
        <w:t>The Contractor shall:</w:t>
      </w:r>
    </w:p>
    <w:p w14:paraId="0341F6D5" w14:textId="7FAB324B" w:rsidR="007A579A" w:rsidRPr="00EC5014" w:rsidRDefault="007A579A" w:rsidP="004E6AAA">
      <w:pPr>
        <w:ind w:left="1276" w:hanging="425"/>
        <w:jc w:val="both"/>
        <w:rPr>
          <w:lang w:val="en-GB"/>
        </w:rPr>
      </w:pPr>
      <w:r>
        <w:rPr>
          <w:sz w:val="24"/>
          <w:lang w:val="en"/>
        </w:rPr>
        <w:t>a)</w:t>
      </w:r>
      <w:r>
        <w:rPr>
          <w:sz w:val="24"/>
          <w:lang w:val="en"/>
        </w:rPr>
        <w:tab/>
        <w:t xml:space="preserve">refrain from using confidential information and documents for any purpose other than fulfilling its obligations under the FWC or purchase order without prior written agreement of </w:t>
      </w:r>
      <w:r w:rsidR="00871536">
        <w:rPr>
          <w:sz w:val="24"/>
          <w:lang w:val="en"/>
        </w:rPr>
        <w:t>Expertise France</w:t>
      </w:r>
      <w:r>
        <w:rPr>
          <w:sz w:val="24"/>
          <w:lang w:val="en"/>
        </w:rPr>
        <w:t xml:space="preserve">; </w:t>
      </w:r>
    </w:p>
    <w:p w14:paraId="14A6F464" w14:textId="77777777" w:rsidR="007A579A" w:rsidRPr="00EC5014" w:rsidRDefault="007A579A" w:rsidP="004E6AAA">
      <w:pPr>
        <w:ind w:left="1276" w:hanging="425"/>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63FA5DD8" w14:textId="782C7C87" w:rsidR="007A579A" w:rsidRPr="00EC5014" w:rsidRDefault="007A579A" w:rsidP="004E6AAA">
      <w:pPr>
        <w:ind w:left="1276" w:hanging="425"/>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871536">
        <w:rPr>
          <w:sz w:val="24"/>
          <w:lang w:val="en"/>
        </w:rPr>
        <w:t>Expertise France</w:t>
      </w:r>
      <w:r>
        <w:rPr>
          <w:sz w:val="24"/>
          <w:lang w:val="en"/>
        </w:rPr>
        <w:t>.</w:t>
      </w:r>
    </w:p>
    <w:p w14:paraId="16EF1D2F" w14:textId="1B27B06D" w:rsidR="007A579A" w:rsidRPr="00EC5014" w:rsidRDefault="007A579A" w:rsidP="004E6AAA">
      <w:pPr>
        <w:ind w:left="851" w:hanging="851"/>
        <w:jc w:val="both"/>
        <w:rPr>
          <w:sz w:val="24"/>
          <w:lang w:val="en-GB"/>
        </w:rPr>
      </w:pPr>
      <w:r>
        <w:rPr>
          <w:b/>
          <w:bCs/>
          <w:sz w:val="24"/>
          <w:lang w:val="en"/>
        </w:rPr>
        <w:t>II.5.2</w:t>
      </w:r>
      <w:r>
        <w:rPr>
          <w:sz w:val="24"/>
          <w:lang w:val="en"/>
        </w:rPr>
        <w:tab/>
        <w:t xml:space="preserve">The confidentiality obligation set out in Article II.5.1 shall be binding on </w:t>
      </w:r>
      <w:r w:rsidR="00871536">
        <w:rPr>
          <w:sz w:val="24"/>
          <w:lang w:val="en"/>
        </w:rPr>
        <w:t>Expertise France</w:t>
      </w:r>
      <w:r>
        <w:rPr>
          <w:sz w:val="24"/>
          <w:lang w:val="en"/>
        </w:rPr>
        <w:t xml:space="preserve"> and the Contractor during the performance of the FWC and for five years starting from the date of the payment of the balance unless: </w:t>
      </w:r>
    </w:p>
    <w:p w14:paraId="6E3F5542" w14:textId="77777777" w:rsidR="007A579A" w:rsidRPr="00EC5014" w:rsidRDefault="007A579A" w:rsidP="004E6AAA">
      <w:pPr>
        <w:ind w:left="1276" w:hanging="425"/>
        <w:jc w:val="both"/>
        <w:rPr>
          <w:lang w:val="en-GB"/>
        </w:rPr>
      </w:pPr>
      <w:r>
        <w:rPr>
          <w:sz w:val="24"/>
          <w:lang w:val="en"/>
        </w:rPr>
        <w:t>a)</w:t>
      </w:r>
      <w:r>
        <w:rPr>
          <w:sz w:val="24"/>
          <w:lang w:val="en"/>
        </w:rPr>
        <w:tab/>
        <w:t xml:space="preserve">the disclosing party agrees to release the other party from the confidentiality obligation earlier; </w:t>
      </w:r>
    </w:p>
    <w:p w14:paraId="0EB6C63B" w14:textId="77777777" w:rsidR="007A579A" w:rsidRPr="00EC5014" w:rsidRDefault="007A579A" w:rsidP="004E6AAA">
      <w:pPr>
        <w:ind w:left="1276" w:hanging="425"/>
        <w:jc w:val="both"/>
        <w:rPr>
          <w:lang w:val="en-GB"/>
        </w:rPr>
      </w:pPr>
      <w:r>
        <w:rPr>
          <w:sz w:val="24"/>
          <w:lang w:val="en"/>
        </w:rPr>
        <w:lastRenderedPageBreak/>
        <w:t>b)</w:t>
      </w:r>
      <w:r>
        <w:rPr>
          <w:sz w:val="24"/>
          <w:lang w:val="en"/>
        </w:rPr>
        <w:tab/>
        <w:t xml:space="preserve">the confidential information becomes public through means other than in breach of the confidentiality obligation, through disclosure by the party bound by that obligation; </w:t>
      </w:r>
    </w:p>
    <w:p w14:paraId="14DF85A6" w14:textId="77777777" w:rsidR="007A579A" w:rsidRPr="00EC5014" w:rsidRDefault="007A579A" w:rsidP="004E6AAA">
      <w:pPr>
        <w:ind w:left="1276" w:hanging="425"/>
        <w:jc w:val="both"/>
        <w:rPr>
          <w:lang w:val="en-GB"/>
        </w:rPr>
      </w:pPr>
      <w:r>
        <w:rPr>
          <w:sz w:val="24"/>
          <w:lang w:val="en"/>
        </w:rPr>
        <w:t>c)</w:t>
      </w:r>
      <w:r>
        <w:rPr>
          <w:sz w:val="24"/>
          <w:lang w:val="en"/>
        </w:rPr>
        <w:tab/>
        <w:t xml:space="preserve">the disclosure of the confidential information is required by law. </w:t>
      </w:r>
    </w:p>
    <w:p w14:paraId="5E16FE54" w14:textId="77777777" w:rsidR="007A579A" w:rsidRPr="00EC5014" w:rsidRDefault="007A579A" w:rsidP="004E6AAA">
      <w:pPr>
        <w:ind w:left="851" w:hanging="851"/>
        <w:jc w:val="both"/>
        <w:rPr>
          <w:sz w:val="24"/>
          <w:lang w:val="en-GB"/>
        </w:rPr>
      </w:pPr>
      <w:r>
        <w:rPr>
          <w:b/>
          <w:bCs/>
          <w:sz w:val="24"/>
          <w:lang w:val="en"/>
        </w:rPr>
        <w:t>II.5.3</w:t>
      </w:r>
      <w:r>
        <w:rPr>
          <w:sz w:val="24"/>
          <w:lang w:val="en"/>
        </w:rPr>
        <w:t xml:space="preserve"> </w:t>
      </w:r>
      <w:r>
        <w:rPr>
          <w:sz w:val="24"/>
          <w:lang w:val="en"/>
        </w:rPr>
        <w:tab/>
        <w:t>The Contractor shall obtain from any natural person with the power to represent it or take decisions on its behalf, as well as from third parties involved in the performance of the FWC or purchase order, an undertaking that they will comply with the confidentiality obligation set out in Article II.5.1.</w:t>
      </w:r>
    </w:p>
    <w:p w14:paraId="3327D23B" w14:textId="77777777" w:rsidR="007A579A" w:rsidRPr="00EC5014" w:rsidRDefault="007A579A" w:rsidP="007A579A">
      <w:pPr>
        <w:pStyle w:val="Titre2"/>
        <w:rPr>
          <w:lang w:val="en-GB"/>
        </w:rPr>
      </w:pPr>
      <w:r>
        <w:rPr>
          <w:bCs/>
          <w:lang w:val="en"/>
        </w:rPr>
        <w:t>Article II.6 – Processing of personal data</w:t>
      </w:r>
    </w:p>
    <w:p w14:paraId="5E5C9CB9"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21F55620"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II.6.2</w:t>
      </w:r>
      <w:r>
        <w:rPr>
          <w:noProof/>
          <w:sz w:val="24"/>
          <w:lang w:val="en"/>
        </w:rPr>
        <w:tab/>
      </w:r>
      <w:r>
        <w:rPr>
          <w:sz w:val="24"/>
          <w:lang w:val="en"/>
        </w:rPr>
        <w:t>The legal basis under which such processing is performed are set out in c) and e) of Article 6.1 of the GDPR, namely:</w:t>
      </w:r>
    </w:p>
    <w:p w14:paraId="5BF5D933" w14:textId="77777777" w:rsidR="004F5AA2" w:rsidRPr="00EC5014" w:rsidRDefault="004F5AA2" w:rsidP="004E6AAA">
      <w:pPr>
        <w:pStyle w:val="Paragraphedeliste"/>
        <w:widowControl w:val="0"/>
        <w:numPr>
          <w:ilvl w:val="0"/>
          <w:numId w:val="9"/>
        </w:numPr>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019A4FA0" w14:textId="77777777" w:rsidR="004F5AA2" w:rsidRPr="00EC5014" w:rsidRDefault="004F5AA2" w:rsidP="004E6AAA">
      <w:pPr>
        <w:pStyle w:val="Paragraphedeliste"/>
        <w:widowControl w:val="0"/>
        <w:numPr>
          <w:ilvl w:val="0"/>
          <w:numId w:val="9"/>
        </w:numPr>
        <w:overflowPunct w:val="0"/>
        <w:autoSpaceDE w:val="0"/>
        <w:autoSpaceDN w:val="0"/>
        <w:adjustRightInd w:val="0"/>
        <w:ind w:left="1134" w:hanging="283"/>
        <w:jc w:val="both"/>
        <w:textAlignment w:val="baseline"/>
        <w:rPr>
          <w:sz w:val="24"/>
          <w:lang w:val="en-GB"/>
        </w:rPr>
      </w:pPr>
      <w:r>
        <w:rPr>
          <w:sz w:val="24"/>
          <w:lang w:val="en"/>
        </w:rPr>
        <w:t>The processing is necessary for performance of a public-interest assignment or one which falls within the scope of the public authority entrusted to Expertise France.</w:t>
      </w:r>
    </w:p>
    <w:p w14:paraId="17ED554A"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II.6.3</w:t>
      </w:r>
      <w:r>
        <w:rPr>
          <w:noProof/>
          <w:sz w:val="24"/>
          <w:lang w:val="en"/>
        </w:rPr>
        <w:tab/>
      </w:r>
      <w:r>
        <w:rPr>
          <w:sz w:val="24"/>
          <w:lang w:val="en"/>
        </w:rPr>
        <w:t xml:space="preserve">The purposes of the processing are as follows: </w:t>
      </w:r>
    </w:p>
    <w:p w14:paraId="06EDB926" w14:textId="77777777" w:rsidR="004F5AA2" w:rsidRPr="00EC5014" w:rsidRDefault="004F5AA2" w:rsidP="004E6AAA">
      <w:pPr>
        <w:pStyle w:val="Paragraphedeliste"/>
        <w:widowControl w:val="0"/>
        <w:numPr>
          <w:ilvl w:val="0"/>
          <w:numId w:val="9"/>
        </w:numPr>
        <w:tabs>
          <w:tab w:val="clear" w:pos="720"/>
          <w:tab w:val="num" w:pos="1560"/>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68E4ADCC" w14:textId="77777777" w:rsidR="004F5AA2" w:rsidRPr="00EC5014" w:rsidRDefault="004F5AA2" w:rsidP="004E6AAA">
      <w:pPr>
        <w:pStyle w:val="Paragraphedeliste"/>
        <w:widowControl w:val="0"/>
        <w:numPr>
          <w:ilvl w:val="0"/>
          <w:numId w:val="9"/>
        </w:numPr>
        <w:tabs>
          <w:tab w:val="clear" w:pos="720"/>
          <w:tab w:val="num" w:pos="1560"/>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27EC5C24" w14:textId="3AF948AC"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II.6.4</w:t>
      </w:r>
      <w:r>
        <w:rPr>
          <w:noProof/>
          <w:sz w:val="24"/>
          <w:lang w:val="en"/>
        </w:rPr>
        <w:tab/>
      </w:r>
      <w:r>
        <w:rPr>
          <w:sz w:val="24"/>
          <w:lang w:val="en"/>
        </w:rPr>
        <w:t xml:space="preserve">The recipients or category of recipients of the personal data are exclusively </w:t>
      </w:r>
      <w:r w:rsidR="00CC4F9C">
        <w:rPr>
          <w:sz w:val="24"/>
          <w:lang w:val="en"/>
        </w:rPr>
        <w:t>authorised</w:t>
      </w:r>
      <w:r>
        <w:rPr>
          <w:sz w:val="24"/>
          <w:lang w:val="en"/>
        </w:rPr>
        <w:t xml:space="preserve"> personnel of </w:t>
      </w:r>
      <w:r w:rsidR="00871536">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319797F6"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II.6.5</w:t>
      </w:r>
      <w:r>
        <w:rPr>
          <w:noProof/>
          <w:sz w:val="24"/>
          <w:lang w:val="en"/>
        </w:rPr>
        <w:tab/>
      </w:r>
      <w:r>
        <w:rPr>
          <w:sz w:val="24"/>
          <w:lang w:val="en"/>
        </w:rPr>
        <w:t>Retention period: the data will be held throughout the term of the FWC and that of the DUA (duration of administrative usefulness) applicable to the contract.</w:t>
      </w:r>
    </w:p>
    <w:p w14:paraId="1FAD8BC4"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II.6.6</w:t>
      </w:r>
      <w:r>
        <w:rPr>
          <w:noProof/>
          <w:sz w:val="24"/>
          <w:lang w:val="en"/>
        </w:rPr>
        <w:tab/>
      </w:r>
      <w:r>
        <w:rPr>
          <w:sz w:val="24"/>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w:t>
      </w:r>
      <w:r>
        <w:rPr>
          <w:sz w:val="24"/>
          <w:lang w:val="en"/>
        </w:rPr>
        <w:lastRenderedPageBreak/>
        <w:t>rights of data subjects may be exercised by contacting the Data Protection Officer of Expertise France (</w:t>
      </w:r>
      <w:hyperlink r:id="rId27" w:history="1">
        <w:r>
          <w:rPr>
            <w:sz w:val="24"/>
            <w:lang w:val="en"/>
          </w:rPr>
          <w:t>informatique.libertes@expertisefrance.fr</w:t>
        </w:r>
      </w:hyperlink>
      <w:r>
        <w:rPr>
          <w:sz w:val="24"/>
          <w:lang w:val="en"/>
        </w:rPr>
        <w:t>).</w:t>
      </w:r>
    </w:p>
    <w:p w14:paraId="5FD7980C" w14:textId="77777777" w:rsidR="004F5AA2" w:rsidRPr="00EC5014" w:rsidRDefault="004F5AA2"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II.6.7</w:t>
      </w:r>
      <w:r>
        <w:rPr>
          <w:noProof/>
          <w:sz w:val="24"/>
          <w:lang w:val="en"/>
        </w:rPr>
        <w:tab/>
      </w:r>
      <w:r>
        <w:rPr>
          <w:sz w:val="24"/>
          <w:lang w:val="en"/>
        </w:rPr>
        <w:t>Persons whose personal data is collected under this procedure may submit a complaint to CNIL.</w:t>
      </w:r>
      <w:r>
        <w:rPr>
          <w:lang w:val="en"/>
        </w:rPr>
        <w:t xml:space="preserve"> </w:t>
      </w:r>
    </w:p>
    <w:p w14:paraId="6CF0E6E3" w14:textId="77777777" w:rsidR="004F5AA2" w:rsidRPr="00EC5014" w:rsidRDefault="004F5AA2"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II.6.8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70D68D32" w14:textId="77777777" w:rsidR="004F5AA2" w:rsidRPr="00EC5014" w:rsidRDefault="004F5AA2" w:rsidP="004E6AAA">
      <w:pPr>
        <w:widowControl w:val="0"/>
        <w:numPr>
          <w:ilvl w:val="12"/>
          <w:numId w:val="0"/>
        </w:numPr>
        <w:overflowPunct w:val="0"/>
        <w:autoSpaceDE w:val="0"/>
        <w:autoSpaceDN w:val="0"/>
        <w:adjustRightInd w:val="0"/>
        <w:ind w:left="851"/>
        <w:jc w:val="both"/>
        <w:textAlignment w:val="baseline"/>
        <w:rPr>
          <w:rFonts w:cs="Arial"/>
          <w:lang w:val="en-GB"/>
        </w:rPr>
      </w:pPr>
      <w:r>
        <w:rPr>
          <w:noProof/>
          <w:sz w:val="24"/>
          <w:lang w:val="en"/>
        </w:rPr>
        <w:t>The Contractor notably undertakes to:</w:t>
      </w:r>
    </w:p>
    <w:p w14:paraId="71F3A562" w14:textId="77777777"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2B1C81EF" w14:textId="77777777"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7FB185DD" w14:textId="77777777"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Implement appropriate technical and organisational measures to guarantee a level of security commensurate with the risks resulting from the Contract, notably with regard to data encryption, confidentiality and integrity;</w:t>
      </w:r>
    </w:p>
    <w:p w14:paraId="58695988" w14:textId="43AE3B23"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871536">
        <w:rPr>
          <w:noProof/>
          <w:sz w:val="24"/>
          <w:lang w:val="en"/>
        </w:rPr>
        <w:t>Expertise France</w:t>
      </w:r>
      <w:r>
        <w:rPr>
          <w:noProof/>
          <w:sz w:val="24"/>
          <w:lang w:val="en"/>
        </w:rPr>
        <w:t>, via any means, of any personal data breach within 24 hours of becoming aware of any such event;</w:t>
      </w:r>
    </w:p>
    <w:p w14:paraId="5C9CA61F" w14:textId="6B4C9C7F"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871536">
        <w:rPr>
          <w:noProof/>
          <w:sz w:val="24"/>
          <w:lang w:val="en"/>
        </w:rPr>
        <w:t>Expertise France</w:t>
      </w:r>
      <w:r>
        <w:rPr>
          <w:noProof/>
          <w:sz w:val="24"/>
          <w:lang w:val="en"/>
        </w:rPr>
        <w:t xml:space="preserve"> in its obligation to respond to requests it may receive from data subjects;</w:t>
      </w:r>
    </w:p>
    <w:p w14:paraId="009DECCD" w14:textId="669E9D9D"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871536">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4592196A" w14:textId="2EDDB39D" w:rsidR="004F5AA2" w:rsidRPr="00EC5014"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871536">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10E5C00B" w14:textId="63F4CD03"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II.6.9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871536">
        <w:rPr>
          <w:noProof/>
          <w:sz w:val="24"/>
          <w:lang w:val="en"/>
        </w:rPr>
        <w:t>Expertise France</w:t>
      </w:r>
      <w:r>
        <w:rPr>
          <w:noProof/>
          <w:sz w:val="24"/>
          <w:lang w:val="en"/>
        </w:rPr>
        <w:t xml:space="preserve"> to issue any objections it may have in this regard.</w:t>
      </w:r>
    </w:p>
    <w:p w14:paraId="59051E57" w14:textId="1298C49A"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II.6.10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871536">
        <w:rPr>
          <w:noProof/>
          <w:sz w:val="24"/>
          <w:lang w:val="en"/>
        </w:rPr>
        <w:t>Expertise France</w:t>
      </w:r>
      <w:r>
        <w:rPr>
          <w:noProof/>
          <w:sz w:val="24"/>
          <w:lang w:val="en"/>
        </w:rPr>
        <w:t xml:space="preserve"> for the fulfillment of the processor’s obligations.</w:t>
      </w:r>
      <w:r>
        <w:rPr>
          <w:lang w:val="en"/>
        </w:rPr>
        <w:t xml:space="preserve"> </w:t>
      </w:r>
    </w:p>
    <w:p w14:paraId="3469E039" w14:textId="61FA93B4" w:rsidR="004F5AA2" w:rsidRPr="00EC5014" w:rsidRDefault="004F5AA2" w:rsidP="004E6AAA">
      <w:pPr>
        <w:pStyle w:val="Commentaire"/>
        <w:ind w:left="851" w:hanging="851"/>
        <w:jc w:val="both"/>
        <w:rPr>
          <w:sz w:val="24"/>
          <w:lang w:val="en-GB"/>
        </w:rPr>
      </w:pPr>
      <w:r>
        <w:rPr>
          <w:b/>
          <w:bCs/>
          <w:noProof/>
          <w:sz w:val="24"/>
          <w:lang w:val="en"/>
        </w:rPr>
        <w:lastRenderedPageBreak/>
        <w:t>II.6.10</w:t>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59E8CB88" w14:textId="325ABFE4" w:rsidR="007A579A" w:rsidRPr="00EC5014" w:rsidRDefault="007A579A" w:rsidP="007A579A">
      <w:pPr>
        <w:ind w:left="709" w:hanging="709"/>
        <w:jc w:val="both"/>
        <w:rPr>
          <w:sz w:val="24"/>
          <w:lang w:val="en-GB"/>
        </w:rPr>
      </w:pPr>
    </w:p>
    <w:p w14:paraId="52D50183" w14:textId="77777777" w:rsidR="007A579A" w:rsidRPr="00EC5014" w:rsidRDefault="007A579A" w:rsidP="007A579A">
      <w:pPr>
        <w:pStyle w:val="Titre2"/>
        <w:rPr>
          <w:lang w:val="en-GB"/>
        </w:rPr>
      </w:pPr>
      <w:r>
        <w:rPr>
          <w:bCs/>
          <w:lang w:val="en"/>
        </w:rPr>
        <w:t>Article II.7 – Subcontracting</w:t>
      </w:r>
    </w:p>
    <w:p w14:paraId="50A7E803" w14:textId="39C43A2B" w:rsidR="007A579A" w:rsidRPr="00EC5014" w:rsidRDefault="007A579A" w:rsidP="007A579A">
      <w:pPr>
        <w:ind w:left="851" w:hanging="851"/>
        <w:jc w:val="both"/>
        <w:rPr>
          <w:sz w:val="24"/>
          <w:lang w:val="en-GB"/>
        </w:rPr>
      </w:pPr>
      <w:r>
        <w:rPr>
          <w:b/>
          <w:bCs/>
          <w:sz w:val="24"/>
          <w:lang w:val="en"/>
        </w:rPr>
        <w:t>II.7.1</w:t>
      </w:r>
      <w:r>
        <w:rPr>
          <w:sz w:val="24"/>
          <w:lang w:val="en"/>
        </w:rPr>
        <w:tab/>
        <w:t xml:space="preserve">The Contractor shall not subcontract without prior written </w:t>
      </w:r>
      <w:r w:rsidR="00871536">
        <w:rPr>
          <w:sz w:val="24"/>
          <w:lang w:val="en"/>
        </w:rPr>
        <w:t>authorization</w:t>
      </w:r>
      <w:r>
        <w:rPr>
          <w:sz w:val="24"/>
          <w:lang w:val="en"/>
        </w:rPr>
        <w:t xml:space="preserve"> from </w:t>
      </w:r>
      <w:r w:rsidR="00871536">
        <w:rPr>
          <w:sz w:val="24"/>
          <w:lang w:val="en"/>
        </w:rPr>
        <w:t>Expertise France</w:t>
      </w:r>
      <w:r>
        <w:rPr>
          <w:sz w:val="24"/>
          <w:lang w:val="en"/>
        </w:rPr>
        <w:t xml:space="preserve"> nor cause the FWC to be de facto performed by third parties.</w:t>
      </w:r>
    </w:p>
    <w:p w14:paraId="547CAABB" w14:textId="1CAE0144" w:rsidR="007A579A" w:rsidRPr="00EC5014" w:rsidRDefault="007A579A" w:rsidP="007A579A">
      <w:pPr>
        <w:ind w:left="851" w:hanging="851"/>
        <w:jc w:val="both"/>
        <w:rPr>
          <w:sz w:val="24"/>
          <w:lang w:val="en-GB"/>
        </w:rPr>
      </w:pPr>
      <w:r>
        <w:rPr>
          <w:b/>
          <w:bCs/>
          <w:sz w:val="24"/>
          <w:lang w:val="en"/>
        </w:rPr>
        <w:t>II.7.2</w:t>
      </w:r>
      <w:r>
        <w:rPr>
          <w:sz w:val="24"/>
          <w:lang w:val="en"/>
        </w:rPr>
        <w:tab/>
        <w:t xml:space="preserve">Even where </w:t>
      </w:r>
      <w:r w:rsidR="00871536">
        <w:rPr>
          <w:sz w:val="24"/>
          <w:lang w:val="en"/>
        </w:rPr>
        <w:t>Expertise France</w:t>
      </w:r>
      <w:r>
        <w:rPr>
          <w:sz w:val="24"/>
          <w:lang w:val="en"/>
        </w:rPr>
        <w:t xml:space="preserve"> </w:t>
      </w:r>
      <w:r w:rsidR="00871536">
        <w:rPr>
          <w:sz w:val="24"/>
          <w:lang w:val="en"/>
        </w:rPr>
        <w:t>authorizes</w:t>
      </w:r>
      <w:r>
        <w:rPr>
          <w:sz w:val="24"/>
          <w:lang w:val="en"/>
        </w:rPr>
        <w:t xml:space="preserve"> the Contractor to subcontract to third parties, it shall nevertheless remain bound by its contractual obligations and shall be solely responsible for the proper performance of this FWC.</w:t>
      </w:r>
    </w:p>
    <w:p w14:paraId="4DAEBA80" w14:textId="15B1AFB1" w:rsidR="007A579A" w:rsidRPr="00EC5014" w:rsidRDefault="007A579A" w:rsidP="007A579A">
      <w:pPr>
        <w:ind w:left="851" w:hanging="851"/>
        <w:jc w:val="both"/>
        <w:rPr>
          <w:sz w:val="24"/>
          <w:lang w:val="en-GB"/>
        </w:rPr>
      </w:pPr>
      <w:r>
        <w:rPr>
          <w:b/>
          <w:bCs/>
          <w:sz w:val="24"/>
          <w:lang w:val="en"/>
        </w:rPr>
        <w:t>II.7.3</w:t>
      </w:r>
      <w:r>
        <w:rPr>
          <w:sz w:val="24"/>
          <w:lang w:val="en"/>
        </w:rPr>
        <w:tab/>
        <w:t xml:space="preserve">The Contractor shall make sure that the subcontract does not affect rights and guarantees granted to </w:t>
      </w:r>
      <w:r w:rsidR="00871536">
        <w:rPr>
          <w:sz w:val="24"/>
          <w:lang w:val="en"/>
        </w:rPr>
        <w:t>Expertise France</w:t>
      </w:r>
      <w:r>
        <w:rPr>
          <w:sz w:val="24"/>
          <w:lang w:val="en"/>
        </w:rPr>
        <w:t xml:space="preserve"> by virtue of this FWC, notably by Article II.16.</w:t>
      </w:r>
    </w:p>
    <w:p w14:paraId="43358FED" w14:textId="77777777" w:rsidR="007A579A" w:rsidRPr="00EC5014" w:rsidRDefault="007A579A" w:rsidP="007A579A">
      <w:pPr>
        <w:pStyle w:val="Titre2"/>
        <w:rPr>
          <w:lang w:val="en-GB"/>
        </w:rPr>
      </w:pPr>
      <w:r>
        <w:rPr>
          <w:bCs/>
          <w:lang w:val="en"/>
        </w:rPr>
        <w:t>Article II.8 – Amendments</w:t>
      </w:r>
    </w:p>
    <w:p w14:paraId="78DF3F40" w14:textId="77777777" w:rsidR="007A579A" w:rsidRPr="00EC5014" w:rsidRDefault="007A579A" w:rsidP="007A579A">
      <w:pPr>
        <w:ind w:left="851" w:hanging="851"/>
        <w:jc w:val="both"/>
        <w:rPr>
          <w:sz w:val="24"/>
          <w:lang w:val="en-GB"/>
        </w:rPr>
      </w:pPr>
      <w:r>
        <w:rPr>
          <w:b/>
          <w:bCs/>
          <w:sz w:val="24"/>
          <w:lang w:val="en"/>
        </w:rPr>
        <w:t>II.8.1</w:t>
      </w:r>
      <w:r>
        <w:rPr>
          <w:sz w:val="24"/>
          <w:lang w:val="en"/>
        </w:rPr>
        <w:tab/>
        <w:t>Any amendment to the FWC or purchase order shall be made in writing before fulfilment of all contractual obligations. A purchase order may not be deemed to constitute an amendment to the FWC.</w:t>
      </w:r>
    </w:p>
    <w:p w14:paraId="278A7762" w14:textId="77777777" w:rsidR="007A579A" w:rsidRPr="00EC5014" w:rsidRDefault="007A579A" w:rsidP="007A579A">
      <w:pPr>
        <w:ind w:left="851" w:hanging="851"/>
        <w:jc w:val="both"/>
        <w:rPr>
          <w:sz w:val="24"/>
          <w:lang w:val="en-GB"/>
        </w:rPr>
      </w:pPr>
      <w:r>
        <w:rPr>
          <w:b/>
          <w:bCs/>
          <w:sz w:val="24"/>
          <w:lang w:val="en"/>
        </w:rPr>
        <w:t>II.8.2</w:t>
      </w:r>
      <w:r>
        <w:rPr>
          <w:sz w:val="24"/>
          <w:lang w:val="en"/>
        </w:rPr>
        <w:tab/>
        <w:t>The amendment may not have the purpose or the effect of making changes to the FWC or to purchase orders which might call into question the decision awarding the FWC or purchase order, or result in unequal treatment of bidders or Contractors.</w:t>
      </w:r>
    </w:p>
    <w:p w14:paraId="0612AB45" w14:textId="77777777" w:rsidR="007A579A" w:rsidRPr="00EC5014" w:rsidRDefault="007A579A" w:rsidP="007A579A">
      <w:pPr>
        <w:pStyle w:val="Titre2"/>
        <w:rPr>
          <w:lang w:val="en-GB"/>
        </w:rPr>
      </w:pPr>
      <w:r>
        <w:rPr>
          <w:bCs/>
          <w:lang w:val="en"/>
        </w:rPr>
        <w:t>Article II.9 – Assignment</w:t>
      </w:r>
    </w:p>
    <w:p w14:paraId="1541202E" w14:textId="477136C5" w:rsidR="007A579A" w:rsidRPr="00EC5014" w:rsidRDefault="007A579A" w:rsidP="007A579A">
      <w:pPr>
        <w:ind w:left="851" w:hanging="851"/>
        <w:jc w:val="both"/>
        <w:rPr>
          <w:sz w:val="24"/>
          <w:lang w:val="en-GB"/>
        </w:rPr>
      </w:pPr>
      <w:r>
        <w:rPr>
          <w:b/>
          <w:bCs/>
          <w:sz w:val="24"/>
          <w:lang w:val="en"/>
        </w:rPr>
        <w:t>II.9.1</w:t>
      </w:r>
      <w:r>
        <w:rPr>
          <w:sz w:val="24"/>
          <w:lang w:val="en"/>
        </w:rPr>
        <w:tab/>
        <w:t xml:space="preserve">The Contractor shall not assign the rights, including claims for payments, and obligations arising from the FWC, in whole or in part, without prior written </w:t>
      </w:r>
      <w:r w:rsidR="00871536">
        <w:rPr>
          <w:sz w:val="24"/>
          <w:lang w:val="en"/>
        </w:rPr>
        <w:t>authorization</w:t>
      </w:r>
      <w:r>
        <w:rPr>
          <w:sz w:val="24"/>
          <w:lang w:val="en"/>
        </w:rPr>
        <w:t xml:space="preserve"> from </w:t>
      </w:r>
      <w:r w:rsidR="00871536">
        <w:rPr>
          <w:sz w:val="24"/>
          <w:lang w:val="en"/>
        </w:rPr>
        <w:t>Expertise France</w:t>
      </w:r>
      <w:r>
        <w:rPr>
          <w:sz w:val="24"/>
          <w:lang w:val="en"/>
        </w:rPr>
        <w:t>.</w:t>
      </w:r>
    </w:p>
    <w:p w14:paraId="7E7C3B55" w14:textId="5D8AEB59" w:rsidR="007A579A" w:rsidRPr="00EC5014" w:rsidRDefault="007A579A" w:rsidP="007A579A">
      <w:pPr>
        <w:ind w:left="851" w:hanging="851"/>
        <w:jc w:val="both"/>
        <w:rPr>
          <w:sz w:val="24"/>
          <w:lang w:val="en-GB"/>
        </w:rPr>
      </w:pPr>
      <w:r>
        <w:rPr>
          <w:b/>
          <w:bCs/>
          <w:sz w:val="24"/>
          <w:lang w:val="en"/>
        </w:rPr>
        <w:t>II.9.2</w:t>
      </w:r>
      <w:r>
        <w:rPr>
          <w:sz w:val="24"/>
          <w:lang w:val="en"/>
        </w:rPr>
        <w:tab/>
        <w:t xml:space="preserve">In the absence of such </w:t>
      </w:r>
      <w:r w:rsidR="00871536">
        <w:rPr>
          <w:sz w:val="24"/>
          <w:lang w:val="en"/>
        </w:rPr>
        <w:t>authorization</w:t>
      </w:r>
      <w:r>
        <w:rPr>
          <w:sz w:val="24"/>
          <w:lang w:val="en"/>
        </w:rPr>
        <w:t xml:space="preserve">, or in the event of failure to observe the terms thereof, the assignment of rights or obligations by the Contractor shall not be enforceable against </w:t>
      </w:r>
      <w:r w:rsidR="00871536">
        <w:rPr>
          <w:sz w:val="24"/>
          <w:lang w:val="en"/>
        </w:rPr>
        <w:t>Expertise France</w:t>
      </w:r>
      <w:r>
        <w:rPr>
          <w:sz w:val="24"/>
          <w:lang w:val="en"/>
        </w:rPr>
        <w:t xml:space="preserve"> and shall have no effect on it.</w:t>
      </w:r>
    </w:p>
    <w:p w14:paraId="7EFD15AD" w14:textId="77777777" w:rsidR="007A579A" w:rsidRPr="00EC5014" w:rsidRDefault="007A579A" w:rsidP="007A579A">
      <w:pPr>
        <w:pStyle w:val="Titre2"/>
        <w:rPr>
          <w:lang w:val="en-GB"/>
        </w:rPr>
      </w:pPr>
      <w:r>
        <w:rPr>
          <w:bCs/>
          <w:lang w:val="en"/>
        </w:rPr>
        <w:t xml:space="preserve">Article II.10 – Force majeure </w:t>
      </w:r>
    </w:p>
    <w:p w14:paraId="4E3579F8" w14:textId="77777777" w:rsidR="007A579A" w:rsidRPr="00EC5014" w:rsidRDefault="007A579A" w:rsidP="007A579A">
      <w:pPr>
        <w:ind w:left="851" w:hanging="851"/>
        <w:jc w:val="both"/>
        <w:rPr>
          <w:sz w:val="24"/>
          <w:lang w:val="en-GB"/>
        </w:rPr>
      </w:pPr>
      <w:r>
        <w:rPr>
          <w:b/>
          <w:bCs/>
          <w:sz w:val="24"/>
          <w:lang w:val="en"/>
        </w:rPr>
        <w:t>II.10.1</w:t>
      </w:r>
      <w:r>
        <w:rPr>
          <w:sz w:val="24"/>
          <w:lang w:val="en"/>
        </w:rPr>
        <w:tab/>
        <w:t xml:space="preserve">'Force majeure' means any unforeseeable and exceptional situation or event beyond the parties' control which prevents either of them from fulfilling any of their obligations under the FWC, which was not attributable to error or negligence on their part or on </w:t>
      </w:r>
      <w:r>
        <w:rPr>
          <w:sz w:val="24"/>
          <w:lang w:val="en"/>
        </w:rPr>
        <w:lastRenderedPageBreak/>
        <w:t>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7494FD20" w14:textId="77777777" w:rsidR="007A579A" w:rsidRPr="00EC5014" w:rsidRDefault="007A579A" w:rsidP="007A579A">
      <w:pPr>
        <w:ind w:left="851" w:hanging="851"/>
        <w:jc w:val="both"/>
        <w:rPr>
          <w:sz w:val="24"/>
          <w:lang w:val="en-GB"/>
        </w:rPr>
      </w:pPr>
      <w:r>
        <w:rPr>
          <w:b/>
          <w:bCs/>
          <w:sz w:val="24"/>
          <w:lang w:val="en"/>
        </w:rPr>
        <w:t>II.10.2</w:t>
      </w:r>
      <w:r>
        <w:rPr>
          <w:sz w:val="24"/>
          <w:lang w:val="en"/>
        </w:rPr>
        <w:tab/>
        <w:t>A party faced with force majeure shall formally notify the other party without delay, stating the nature, likely duration and foreseeable effects.</w:t>
      </w:r>
    </w:p>
    <w:p w14:paraId="12BFB342" w14:textId="4920D7CD" w:rsidR="007A579A" w:rsidRPr="00EC5014" w:rsidRDefault="007A579A" w:rsidP="007A579A">
      <w:pPr>
        <w:ind w:left="851" w:hanging="851"/>
        <w:jc w:val="both"/>
        <w:rPr>
          <w:sz w:val="24"/>
          <w:lang w:val="en-GB"/>
        </w:rPr>
      </w:pPr>
      <w:r>
        <w:rPr>
          <w:b/>
          <w:bCs/>
          <w:sz w:val="24"/>
          <w:lang w:val="en"/>
        </w:rPr>
        <w:t>II.10.3</w:t>
      </w:r>
      <w:r>
        <w:rPr>
          <w:sz w:val="24"/>
          <w:lang w:val="en"/>
        </w:rPr>
        <w:tab/>
        <w:t>The party faced with force majeure shall not be held in breach of its contractual obligations if it has been prevented from fulfilling them by force majeure.</w:t>
      </w:r>
      <w:r w:rsidR="00A65CE9">
        <w:rPr>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5F4C9D8D" w14:textId="77777777" w:rsidR="007A579A" w:rsidRPr="00EC5014" w:rsidRDefault="007A579A" w:rsidP="007A579A">
      <w:pPr>
        <w:ind w:left="851" w:hanging="851"/>
        <w:jc w:val="both"/>
        <w:rPr>
          <w:sz w:val="24"/>
          <w:lang w:val="en-GB"/>
        </w:rPr>
      </w:pPr>
      <w:r>
        <w:rPr>
          <w:b/>
          <w:bCs/>
          <w:sz w:val="24"/>
          <w:lang w:val="en"/>
        </w:rPr>
        <w:t>II.10.4</w:t>
      </w:r>
      <w:r>
        <w:rPr>
          <w:sz w:val="24"/>
          <w:lang w:val="en"/>
        </w:rPr>
        <w:tab/>
        <w:t>The parties shall take all the necessary measures to limit any damage due to force majeure.</w:t>
      </w:r>
    </w:p>
    <w:p w14:paraId="19451B5E" w14:textId="4382FF75" w:rsidR="007A579A" w:rsidRPr="00EC5014" w:rsidRDefault="007A579A" w:rsidP="007A579A">
      <w:pPr>
        <w:pStyle w:val="Titre2"/>
        <w:rPr>
          <w:lang w:val="en-GB"/>
        </w:rPr>
      </w:pPr>
      <w:r>
        <w:rPr>
          <w:bCs/>
          <w:lang w:val="en"/>
        </w:rPr>
        <w:t>Article II.11 – Penalties</w:t>
      </w:r>
    </w:p>
    <w:p w14:paraId="2C27ED2F" w14:textId="30C37491" w:rsidR="006D1EE6" w:rsidRPr="00EC5014" w:rsidRDefault="00871536" w:rsidP="006D1EE6">
      <w:pPr>
        <w:jc w:val="both"/>
        <w:rPr>
          <w:sz w:val="24"/>
          <w:lang w:val="en-GB"/>
        </w:rPr>
      </w:pPr>
      <w:r>
        <w:rPr>
          <w:sz w:val="24"/>
          <w:lang w:val="en"/>
        </w:rPr>
        <w:t>Expertise France</w:t>
      </w:r>
      <w:r w:rsidR="006D1EE6">
        <w:rPr>
          <w:sz w:val="24"/>
          <w:lang w:val="en"/>
        </w:rPr>
        <w:t xml:space="preserve"> may impose liquidated damages should the Contractor fail to complete its contractual obligations, also with regard to the required quality level, according to the tender specifications. </w:t>
      </w:r>
    </w:p>
    <w:p w14:paraId="12C2F141" w14:textId="5E38D5BC" w:rsidR="006D1EE6" w:rsidRPr="00EC5014" w:rsidRDefault="006D1EE6" w:rsidP="006D1EE6">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871536">
        <w:rPr>
          <w:sz w:val="24"/>
          <w:lang w:val="en"/>
        </w:rPr>
        <w:t>Expertise France</w:t>
      </w:r>
      <w:r>
        <w:rPr>
          <w:sz w:val="24"/>
          <w:lang w:val="en"/>
        </w:rPr>
        <w:t xml:space="preserve">'s right to terminate the FWC or the relevant purchase order or specific contract, </w:t>
      </w:r>
      <w:r w:rsidR="00871536">
        <w:rPr>
          <w:sz w:val="24"/>
          <w:lang w:val="en"/>
        </w:rPr>
        <w:t>Expertise France</w:t>
      </w:r>
      <w:r>
        <w:rPr>
          <w:sz w:val="24"/>
          <w:lang w:val="en"/>
        </w:rPr>
        <w:t xml:space="preserve"> may impose liquidated damages for each and every calendar day of delay according to the following formula: </w:t>
      </w:r>
    </w:p>
    <w:p w14:paraId="5BAE0189" w14:textId="2AEFB3D6" w:rsidR="006D1EE6" w:rsidRPr="00EC5014" w:rsidRDefault="006D1EE6" w:rsidP="006D1EE6">
      <w:pPr>
        <w:ind w:firstLine="284"/>
        <w:jc w:val="both"/>
        <w:rPr>
          <w:sz w:val="24"/>
          <w:lang w:val="en-GB"/>
        </w:rPr>
      </w:pPr>
      <w:r>
        <w:rPr>
          <w:i/>
          <w:iCs/>
          <w:noProof/>
          <w:sz w:val="24"/>
          <w:lang w:val="en"/>
        </w:rPr>
        <w:t xml:space="preserve"> V x d / 500, where:</w:t>
      </w:r>
    </w:p>
    <w:p w14:paraId="3D7DC414" w14:textId="77777777" w:rsidR="006D1EE6" w:rsidRPr="00EC5014" w:rsidRDefault="006D1EE6" w:rsidP="006D1EE6">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1CD80EE8" w14:textId="77777777" w:rsidR="006D1EE6" w:rsidRPr="00EC5014" w:rsidRDefault="006D1EE6" w:rsidP="006D1EE6">
      <w:pPr>
        <w:ind w:left="284"/>
        <w:jc w:val="both"/>
        <w:rPr>
          <w:sz w:val="24"/>
          <w:lang w:val="en-GB"/>
        </w:rPr>
      </w:pPr>
      <w:r>
        <w:rPr>
          <w:i/>
          <w:iCs/>
          <w:sz w:val="24"/>
          <w:lang w:val="en"/>
        </w:rPr>
        <w:t>d</w:t>
      </w:r>
      <w:r>
        <w:rPr>
          <w:sz w:val="24"/>
          <w:lang w:val="en"/>
        </w:rPr>
        <w:t xml:space="preserve"> is the number of days of delay </w:t>
      </w:r>
    </w:p>
    <w:p w14:paraId="27C09361" w14:textId="6C94E62D" w:rsidR="006D1EE6" w:rsidRPr="00EC5014" w:rsidRDefault="006D1EE6" w:rsidP="006D1EE6">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871536">
        <w:rPr>
          <w:sz w:val="24"/>
          <w:lang w:val="en"/>
        </w:rPr>
        <w:t>Expertise France</w:t>
      </w:r>
      <w:r>
        <w:rPr>
          <w:sz w:val="24"/>
          <w:lang w:val="en"/>
        </w:rPr>
        <w:t xml:space="preserve"> within thirty days of the receipt of such arguments, the decision imposing the liquidated damages shall become enforceable. </w:t>
      </w:r>
    </w:p>
    <w:p w14:paraId="21E2B373" w14:textId="77777777" w:rsidR="006D1EE6" w:rsidRPr="00EC5014" w:rsidRDefault="006D1EE6" w:rsidP="006D1EE6">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06EBD4FC" w14:textId="77777777" w:rsidR="007A579A" w:rsidRPr="00EC5014" w:rsidRDefault="007A579A" w:rsidP="007A579A">
      <w:pPr>
        <w:pStyle w:val="Titre2"/>
        <w:rPr>
          <w:lang w:val="en-GB"/>
        </w:rPr>
      </w:pPr>
      <w:r>
        <w:rPr>
          <w:bCs/>
          <w:lang w:val="en"/>
        </w:rPr>
        <w:lastRenderedPageBreak/>
        <w:t>Article II.12 – Suspension of performance of the FWC</w:t>
      </w:r>
    </w:p>
    <w:p w14:paraId="20567B40" w14:textId="77777777" w:rsidR="007A579A" w:rsidRPr="00EC5014" w:rsidRDefault="007A579A" w:rsidP="000B12BC">
      <w:pPr>
        <w:pStyle w:val="Heading3contract"/>
        <w:rPr>
          <w:lang w:val="en-GB"/>
        </w:rPr>
      </w:pPr>
      <w:r>
        <w:rPr>
          <w:bCs/>
          <w:lang w:val="en"/>
        </w:rPr>
        <w:t>II.12.1 Suspension by the Contractor</w:t>
      </w:r>
    </w:p>
    <w:p w14:paraId="30C30677" w14:textId="249AF89D" w:rsidR="007A579A" w:rsidRPr="00EC5014" w:rsidRDefault="007A579A" w:rsidP="007A579A">
      <w:pPr>
        <w:jc w:val="both"/>
        <w:rPr>
          <w:sz w:val="24"/>
          <w:lang w:val="en-GB"/>
        </w:rPr>
      </w:pPr>
      <w:r>
        <w:rPr>
          <w:sz w:val="24"/>
          <w:lang w:val="en"/>
        </w:rPr>
        <w:t xml:space="preserve">The Contractor may suspend the performance of the FWC or purchase order, or any part thereof, if a case of force majeure makes such performance impossible or excessively difficult. The Contractor shall inform </w:t>
      </w:r>
      <w:r w:rsidR="00871536">
        <w:rPr>
          <w:sz w:val="24"/>
          <w:lang w:val="en"/>
        </w:rPr>
        <w:t>Expertise France</w:t>
      </w:r>
      <w:r>
        <w:rPr>
          <w:sz w:val="24"/>
          <w:lang w:val="en"/>
        </w:rPr>
        <w:t xml:space="preserve"> about the suspension without delay, giving all the necessary reasons and details and the envisaged date for resuming the performance of the FWC or purchase order.</w:t>
      </w:r>
    </w:p>
    <w:p w14:paraId="44DBD042" w14:textId="48D40F09" w:rsidR="007A579A" w:rsidRPr="00EC5014" w:rsidRDefault="007A579A" w:rsidP="007A579A">
      <w:pPr>
        <w:jc w:val="both"/>
        <w:rPr>
          <w:lang w:val="en-GB"/>
        </w:rPr>
      </w:pPr>
      <w:r>
        <w:rPr>
          <w:sz w:val="24"/>
          <w:lang w:val="en"/>
        </w:rPr>
        <w:t xml:space="preserve">Once the circumstances allow resuming performance, the Contractor shall inform </w:t>
      </w:r>
      <w:r w:rsidR="00871536">
        <w:rPr>
          <w:sz w:val="24"/>
          <w:lang w:val="en"/>
        </w:rPr>
        <w:t>Expertise France</w:t>
      </w:r>
      <w:r>
        <w:rPr>
          <w:sz w:val="24"/>
          <w:lang w:val="en"/>
        </w:rPr>
        <w:t xml:space="preserve"> immediately, unless </w:t>
      </w:r>
      <w:r w:rsidR="00871536">
        <w:rPr>
          <w:sz w:val="24"/>
          <w:lang w:val="en"/>
        </w:rPr>
        <w:t>Expertise France</w:t>
      </w:r>
      <w:r>
        <w:rPr>
          <w:sz w:val="24"/>
          <w:lang w:val="en"/>
        </w:rPr>
        <w:t xml:space="preserve"> has already terminated the FWC or purchase order. </w:t>
      </w:r>
    </w:p>
    <w:p w14:paraId="3FD14353" w14:textId="78EE36E2" w:rsidR="007A579A" w:rsidRPr="00EC5014" w:rsidRDefault="007A579A" w:rsidP="000B12BC">
      <w:pPr>
        <w:pStyle w:val="Heading3contract"/>
        <w:rPr>
          <w:lang w:val="en-GB"/>
        </w:rPr>
      </w:pPr>
      <w:r>
        <w:rPr>
          <w:bCs/>
          <w:lang w:val="en"/>
        </w:rPr>
        <w:t xml:space="preserve">II.12.2 Suspension by </w:t>
      </w:r>
      <w:r w:rsidR="00871536">
        <w:rPr>
          <w:bCs/>
          <w:lang w:val="en"/>
        </w:rPr>
        <w:t>Expertise France</w:t>
      </w:r>
    </w:p>
    <w:p w14:paraId="5A10AEB4" w14:textId="0BFF2264" w:rsidR="007A579A" w:rsidRPr="00EC5014" w:rsidRDefault="00871536" w:rsidP="007A579A">
      <w:pPr>
        <w:jc w:val="both"/>
        <w:rPr>
          <w:sz w:val="24"/>
          <w:lang w:val="en-GB"/>
        </w:rPr>
      </w:pPr>
      <w:r>
        <w:rPr>
          <w:sz w:val="24"/>
          <w:lang w:val="en"/>
        </w:rPr>
        <w:t>Expertise France</w:t>
      </w:r>
      <w:r w:rsidR="007A579A">
        <w:rPr>
          <w:sz w:val="24"/>
          <w:lang w:val="en"/>
        </w:rPr>
        <w:t xml:space="preserve"> may suspend the performance of the FWC or purchase order, or any part thereof:</w:t>
      </w:r>
    </w:p>
    <w:p w14:paraId="4D0B0A47" w14:textId="77777777" w:rsidR="007A579A" w:rsidRPr="00EC5014" w:rsidRDefault="007A579A" w:rsidP="007A579A">
      <w:pPr>
        <w:jc w:val="both"/>
        <w:rPr>
          <w:lang w:val="en-GB"/>
        </w:rPr>
      </w:pPr>
      <w:r>
        <w:rPr>
          <w:sz w:val="24"/>
          <w:lang w:val="en"/>
        </w:rPr>
        <w:t>a)</w:t>
      </w:r>
      <w:r>
        <w:rPr>
          <w:sz w:val="24"/>
          <w:lang w:val="en"/>
        </w:rPr>
        <w:tab/>
        <w:t xml:space="preserve">if the FWC or purchase order award procedure or the performance of the FWC prove to have been subject to substantial errors, irregularities or fraud; </w:t>
      </w:r>
    </w:p>
    <w:p w14:paraId="3B962C4C" w14:textId="77777777" w:rsidR="007A579A" w:rsidRPr="00EC5014" w:rsidRDefault="007A579A" w:rsidP="007A579A">
      <w:pPr>
        <w:jc w:val="both"/>
        <w:rPr>
          <w:lang w:val="en-GB"/>
        </w:rPr>
      </w:pPr>
      <w:r>
        <w:rPr>
          <w:sz w:val="24"/>
          <w:lang w:val="en"/>
        </w:rPr>
        <w:t>b)</w:t>
      </w:r>
      <w:r>
        <w:rPr>
          <w:sz w:val="24"/>
          <w:lang w:val="en"/>
        </w:rPr>
        <w:tab/>
        <w:t xml:space="preserve">in order to verify whether presumed substantial errors, irregularities or fraud have actually occurred. </w:t>
      </w:r>
    </w:p>
    <w:p w14:paraId="0B2E25AC" w14:textId="38EFEF5B" w:rsidR="007A579A" w:rsidRPr="00EC5014" w:rsidRDefault="007A579A" w:rsidP="007A579A">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871536">
        <w:rPr>
          <w:sz w:val="24"/>
          <w:lang w:val="en"/>
        </w:rPr>
        <w:t>Expertise France</w:t>
      </w:r>
      <w:r>
        <w:rPr>
          <w:sz w:val="24"/>
          <w:lang w:val="en"/>
        </w:rPr>
        <w:t xml:space="preserve"> shall as soon as possible give notice to the Contractor to resume the delivery or service suspended, or terminate the FWC or purchase order. The Contractor shall not be entitled to claim compensation on account of suspension of the FWC or purchase order, or part thereof.</w:t>
      </w:r>
    </w:p>
    <w:p w14:paraId="0467E498" w14:textId="77777777" w:rsidR="007A579A" w:rsidRPr="00EC5014" w:rsidRDefault="007A579A" w:rsidP="007A579A">
      <w:pPr>
        <w:pStyle w:val="Titre2"/>
        <w:rPr>
          <w:lang w:val="en-GB"/>
        </w:rPr>
      </w:pPr>
      <w:r>
        <w:rPr>
          <w:bCs/>
          <w:lang w:val="en"/>
        </w:rPr>
        <w:t>Article II.13 – Termination of the FWC</w:t>
      </w:r>
    </w:p>
    <w:p w14:paraId="20B95C09" w14:textId="77777777" w:rsidR="007A579A" w:rsidRPr="00EC5014" w:rsidRDefault="007A579A" w:rsidP="000B12BC">
      <w:pPr>
        <w:pStyle w:val="Heading3contract"/>
        <w:rPr>
          <w:lang w:val="en-GB"/>
        </w:rPr>
      </w:pPr>
      <w:r>
        <w:rPr>
          <w:bCs/>
          <w:lang w:val="en"/>
        </w:rPr>
        <w:t>II.13.1</w:t>
      </w:r>
      <w:r>
        <w:rPr>
          <w:bCs/>
          <w:lang w:val="en"/>
        </w:rPr>
        <w:tab/>
        <w:t>Grounds for termination</w:t>
      </w:r>
    </w:p>
    <w:p w14:paraId="020C7D52" w14:textId="0CC3C871" w:rsidR="007A579A" w:rsidRPr="00EC5014" w:rsidRDefault="00871536" w:rsidP="007A579A">
      <w:pPr>
        <w:autoSpaceDE w:val="0"/>
        <w:autoSpaceDN w:val="0"/>
        <w:adjustRightInd w:val="0"/>
        <w:jc w:val="both"/>
        <w:rPr>
          <w:sz w:val="24"/>
          <w:lang w:val="en-GB"/>
        </w:rPr>
      </w:pPr>
      <w:r>
        <w:rPr>
          <w:sz w:val="24"/>
          <w:lang w:val="en"/>
        </w:rPr>
        <w:t>Expertise France</w:t>
      </w:r>
      <w:r w:rsidR="007A579A">
        <w:rPr>
          <w:sz w:val="24"/>
          <w:lang w:val="en"/>
        </w:rPr>
        <w:t xml:space="preserve"> may terminate the FWC or purchase order in the following circumstances:</w:t>
      </w:r>
    </w:p>
    <w:p w14:paraId="3430612C" w14:textId="77777777" w:rsidR="007A579A" w:rsidRPr="00EC5014" w:rsidRDefault="007A579A" w:rsidP="007A579A">
      <w:pPr>
        <w:autoSpaceDE w:val="0"/>
        <w:autoSpaceDN w:val="0"/>
        <w:adjustRightInd w:val="0"/>
        <w:ind w:left="851" w:hanging="851"/>
        <w:jc w:val="both"/>
        <w:rPr>
          <w:sz w:val="24"/>
          <w:lang w:val="en-GB"/>
        </w:rPr>
      </w:pPr>
      <w:r>
        <w:rPr>
          <w:sz w:val="24"/>
          <w:lang w:val="en"/>
        </w:rPr>
        <w:t>a)</w:t>
      </w:r>
      <w:r>
        <w:rPr>
          <w:sz w:val="24"/>
          <w:lang w:val="en"/>
        </w:rPr>
        <w:tab/>
        <w:t>if a change to the Contractor’s legal, financial, technical or organisational or ownership situation is likely to affect the performance of the FWC or purchase order substantially or call into question the decision to award the FWC;</w:t>
      </w:r>
    </w:p>
    <w:p w14:paraId="3F0C992C" w14:textId="267E6A1E" w:rsidR="007A579A" w:rsidRPr="00EC5014" w:rsidRDefault="007A579A" w:rsidP="007A579A">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has not actually commenced within fifteen days of the date foreseen, and the new date proposed, if any, is considered unacceptable by </w:t>
      </w:r>
      <w:r w:rsidR="00871536">
        <w:rPr>
          <w:sz w:val="24"/>
          <w:lang w:val="en"/>
        </w:rPr>
        <w:t>Expertise France</w:t>
      </w:r>
      <w:r>
        <w:rPr>
          <w:sz w:val="24"/>
          <w:lang w:val="en"/>
        </w:rPr>
        <w:t>, taking into account article II.8.2;</w:t>
      </w:r>
    </w:p>
    <w:p w14:paraId="615D02B3" w14:textId="143F17AB" w:rsidR="007A579A" w:rsidRPr="00EC5014" w:rsidRDefault="007A579A" w:rsidP="007A579A">
      <w:pPr>
        <w:autoSpaceDE w:val="0"/>
        <w:autoSpaceDN w:val="0"/>
        <w:adjustRightInd w:val="0"/>
        <w:ind w:left="851" w:hanging="851"/>
        <w:jc w:val="both"/>
        <w:rPr>
          <w:lang w:val="en-GB"/>
        </w:rPr>
      </w:pPr>
      <w:r>
        <w:rPr>
          <w:sz w:val="24"/>
          <w:lang w:val="en"/>
        </w:rPr>
        <w:lastRenderedPageBreak/>
        <w:t>c)</w:t>
      </w:r>
      <w:r>
        <w:rPr>
          <w:sz w:val="24"/>
          <w:lang w:val="en"/>
        </w:rPr>
        <w:tab/>
        <w:t xml:space="preserve">if the Contractor does not perform the FWC or a purchase order as established in the tender specifications or request for service or fails to fulfil another substantial contractual obligation; termination of three of more purchase orders on this ground shall constitute grounds for termination of the FWC; </w:t>
      </w:r>
    </w:p>
    <w:p w14:paraId="483D8570" w14:textId="77777777" w:rsidR="007A579A" w:rsidRPr="00EC5014" w:rsidRDefault="007A579A" w:rsidP="007A579A">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II.10 or if the performance of the FWC or purchase order has been suspended by the Contractor as a result of force majeure, notified in accordance with Article II.12, where either resuming performance is impossible or the modifications to the FWC or purchase order might call into question the decision awarding the FWC or purchase order, or result in unequal treatment of bidders or Contractors; </w:t>
      </w:r>
    </w:p>
    <w:p w14:paraId="7B34EF8D" w14:textId="77777777" w:rsidR="007A579A" w:rsidRPr="00EC5014" w:rsidRDefault="007A579A" w:rsidP="007A579A">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38D6FA92" w14:textId="77777777" w:rsidR="007A579A" w:rsidRPr="00EC5014" w:rsidRDefault="007A579A" w:rsidP="007A579A">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2A5780BE" w14:textId="77777777" w:rsidR="007A579A" w:rsidRPr="00EC5014" w:rsidRDefault="007A579A" w:rsidP="007A579A">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79F2BA5C" w14:textId="24AAD19F" w:rsidR="007A579A" w:rsidRPr="00EC5014" w:rsidRDefault="007A579A" w:rsidP="007A579A">
      <w:pPr>
        <w:autoSpaceDE w:val="0"/>
        <w:autoSpaceDN w:val="0"/>
        <w:adjustRightInd w:val="0"/>
        <w:ind w:left="851" w:hanging="851"/>
        <w:jc w:val="both"/>
        <w:rPr>
          <w:sz w:val="24"/>
          <w:lang w:val="en-GB"/>
        </w:rPr>
      </w:pPr>
      <w:r>
        <w:rPr>
          <w:sz w:val="24"/>
          <w:lang w:val="en"/>
        </w:rPr>
        <w:t>h)</w:t>
      </w:r>
      <w:r>
        <w:rPr>
          <w:sz w:val="24"/>
          <w:lang w:val="en"/>
        </w:rPr>
        <w:tab/>
        <w:t xml:space="preserve">if </w:t>
      </w:r>
      <w:r w:rsidR="00871536">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the Union;</w:t>
      </w:r>
    </w:p>
    <w:p w14:paraId="6FE4443E" w14:textId="3C930E82" w:rsidR="007A579A" w:rsidRPr="00EC5014" w:rsidRDefault="007A579A" w:rsidP="007A579A">
      <w:pPr>
        <w:autoSpaceDE w:val="0"/>
        <w:autoSpaceDN w:val="0"/>
        <w:adjustRightInd w:val="0"/>
        <w:ind w:left="851" w:hanging="851"/>
        <w:jc w:val="both"/>
        <w:rPr>
          <w:sz w:val="24"/>
          <w:lang w:val="en-GB"/>
        </w:rPr>
      </w:pPr>
      <w:r>
        <w:rPr>
          <w:sz w:val="24"/>
          <w:lang w:val="en"/>
        </w:rPr>
        <w:t>i)</w:t>
      </w:r>
      <w:r>
        <w:rPr>
          <w:sz w:val="24"/>
          <w:lang w:val="en"/>
        </w:rPr>
        <w:tab/>
        <w:t xml:space="preserve">if </w:t>
      </w:r>
      <w:r w:rsidR="00871536">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231B0339" w14:textId="77777777" w:rsidR="007A579A" w:rsidRPr="00EC5014" w:rsidRDefault="007A579A" w:rsidP="007A579A">
      <w:pPr>
        <w:autoSpaceDE w:val="0"/>
        <w:autoSpaceDN w:val="0"/>
        <w:adjustRightInd w:val="0"/>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w:t>
      </w:r>
    </w:p>
    <w:p w14:paraId="5E576F8E" w14:textId="553B1CB8" w:rsidR="007A579A" w:rsidRPr="00EC5014" w:rsidRDefault="007A579A" w:rsidP="007A579A">
      <w:pPr>
        <w:autoSpaceDE w:val="0"/>
        <w:autoSpaceDN w:val="0"/>
        <w:adjustRightInd w:val="0"/>
        <w:ind w:left="851" w:hanging="851"/>
        <w:jc w:val="both"/>
        <w:rPr>
          <w:sz w:val="24"/>
          <w:lang w:val="en-GB"/>
        </w:rPr>
      </w:pPr>
      <w:r>
        <w:rPr>
          <w:sz w:val="24"/>
          <w:lang w:val="en"/>
        </w:rPr>
        <w:t>k)</w:t>
      </w:r>
      <w:r>
        <w:rPr>
          <w:sz w:val="24"/>
          <w:lang w:val="en"/>
        </w:rPr>
        <w:tab/>
        <w:t xml:space="preserve">if the needs of </w:t>
      </w:r>
      <w:r w:rsidR="00871536">
        <w:rPr>
          <w:sz w:val="24"/>
          <w:lang w:val="en"/>
        </w:rPr>
        <w:t>Expertise France</w:t>
      </w:r>
      <w:r>
        <w:rPr>
          <w:sz w:val="24"/>
          <w:lang w:val="en"/>
        </w:rPr>
        <w:t xml:space="preserve"> change and it no longer requires new supplies under the FWC;</w:t>
      </w:r>
    </w:p>
    <w:p w14:paraId="75F1191B" w14:textId="34A9513A" w:rsidR="009023EC" w:rsidRPr="00EC5014" w:rsidRDefault="009023EC" w:rsidP="009023EC">
      <w:pPr>
        <w:autoSpaceDE w:val="0"/>
        <w:autoSpaceDN w:val="0"/>
        <w:adjustRightInd w:val="0"/>
        <w:ind w:left="851" w:hanging="851"/>
        <w:jc w:val="both"/>
        <w:rPr>
          <w:sz w:val="24"/>
          <w:lang w:val="en-GB"/>
        </w:rPr>
      </w:pPr>
      <w:r>
        <w:rPr>
          <w:sz w:val="24"/>
          <w:lang w:val="en"/>
        </w:rPr>
        <w:lastRenderedPageBreak/>
        <w:t>l)</w:t>
      </w:r>
      <w:r>
        <w:rPr>
          <w:sz w:val="24"/>
          <w:lang w:val="en"/>
        </w:rPr>
        <w:tab/>
        <w:t xml:space="preserve"> if the Contractor has deliberately breached any of the safety and security rules or the Code of Conduct, this may lead to termination of the Contract and invoke the liability of the Contractor.</w:t>
      </w:r>
    </w:p>
    <w:p w14:paraId="5B5F9039" w14:textId="77777777" w:rsidR="007A579A" w:rsidRPr="00EC5014" w:rsidRDefault="007A579A" w:rsidP="000B12BC">
      <w:pPr>
        <w:pStyle w:val="Heading3contract"/>
        <w:rPr>
          <w:lang w:val="en-GB"/>
        </w:rPr>
      </w:pPr>
      <w:r>
        <w:rPr>
          <w:bCs/>
          <w:lang w:val="en"/>
        </w:rPr>
        <w:t>II.13.2</w:t>
      </w:r>
      <w:r>
        <w:rPr>
          <w:bCs/>
          <w:lang w:val="en"/>
        </w:rPr>
        <w:tab/>
        <w:t>Termination procedure</w:t>
      </w:r>
    </w:p>
    <w:p w14:paraId="7C2CBB49" w14:textId="5B5F8E85" w:rsidR="007A579A" w:rsidRPr="00EC5014" w:rsidRDefault="007A579A" w:rsidP="007A579A">
      <w:pPr>
        <w:jc w:val="both"/>
        <w:rPr>
          <w:lang w:val="en-GB"/>
        </w:rPr>
      </w:pPr>
      <w:r>
        <w:rPr>
          <w:sz w:val="24"/>
          <w:lang w:val="en"/>
        </w:rPr>
        <w:t xml:space="preserve">When </w:t>
      </w:r>
      <w:r w:rsidR="00871536">
        <w:rPr>
          <w:sz w:val="24"/>
          <w:lang w:val="en"/>
        </w:rPr>
        <w:t>Expertise France</w:t>
      </w:r>
      <w:r>
        <w:rPr>
          <w:sz w:val="24"/>
          <w:lang w:val="en"/>
        </w:rPr>
        <w:t xml:space="preserve"> intends to terminate the FWC or purchase order, it shall formally notify the Contractor of its intention specifying the grounds thereof. </w:t>
      </w:r>
      <w:r w:rsidR="00871536">
        <w:rPr>
          <w:sz w:val="24"/>
          <w:lang w:val="en"/>
        </w:rPr>
        <w:t>Expertise France</w:t>
      </w:r>
      <w:r>
        <w:rPr>
          <w:sz w:val="24"/>
          <w:lang w:val="en"/>
        </w:rPr>
        <w:t xml:space="preserve"> shall invite the Contractor to make any observations and, in the case of point (c) of Article II.13.1, to inform </w:t>
      </w:r>
      <w:r w:rsidR="00871536">
        <w:rPr>
          <w:sz w:val="24"/>
          <w:lang w:val="en"/>
        </w:rPr>
        <w:t>Expertise France</w:t>
      </w:r>
      <w:r>
        <w:rPr>
          <w:sz w:val="24"/>
          <w:lang w:val="en"/>
        </w:rPr>
        <w:t xml:space="preserve"> oft the measures taken to continue the fulfilment of its contractual obligations, within 30 days from receipt of the notification. </w:t>
      </w:r>
    </w:p>
    <w:p w14:paraId="5B19E4E4" w14:textId="5B8E7DA0" w:rsidR="007A579A" w:rsidRPr="00EC5014" w:rsidRDefault="007A579A" w:rsidP="007A579A">
      <w:pPr>
        <w:jc w:val="both"/>
        <w:rPr>
          <w:lang w:val="en-GB"/>
        </w:rPr>
      </w:pPr>
      <w:r>
        <w:rPr>
          <w:sz w:val="24"/>
          <w:lang w:val="en"/>
        </w:rPr>
        <w:t xml:space="preserve">If </w:t>
      </w:r>
      <w:r w:rsidR="00871536">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871536">
        <w:rPr>
          <w:sz w:val="24"/>
          <w:lang w:val="en"/>
        </w:rPr>
        <w:t>Expertise France</w:t>
      </w:r>
      <w:r>
        <w:rPr>
          <w:sz w:val="24"/>
          <w:lang w:val="en"/>
        </w:rPr>
        <w:t xml:space="preserve"> shall formally notify the Contractor about its decision to terminate the FWC or purchase order. In the cases referred to in points (a), (b), (c), (e), (g), (j), (k) and (l) of Article II.13.1, the formal notification shall specify the date on which the termination takes effect. In the cases referred to in points (d), (f), (h), and (i) of Article II.13.1, the termination shall take effect on the day following the date on which notification of termination is received by the Contractor.</w:t>
      </w:r>
    </w:p>
    <w:p w14:paraId="0B6EE4F5" w14:textId="77777777" w:rsidR="007A579A" w:rsidRPr="00EC5014" w:rsidRDefault="007A579A" w:rsidP="000B12BC">
      <w:pPr>
        <w:pStyle w:val="Heading3contract"/>
        <w:rPr>
          <w:lang w:val="en-GB"/>
        </w:rPr>
      </w:pPr>
      <w:r>
        <w:rPr>
          <w:bCs/>
          <w:lang w:val="en"/>
        </w:rPr>
        <w:t>II.13.3</w:t>
      </w:r>
      <w:r>
        <w:rPr>
          <w:bCs/>
          <w:lang w:val="en"/>
        </w:rPr>
        <w:tab/>
        <w:t>Effects of termination</w:t>
      </w:r>
    </w:p>
    <w:p w14:paraId="38525496" w14:textId="0C039F14" w:rsidR="007A579A" w:rsidRPr="00EC5014" w:rsidRDefault="007A579A" w:rsidP="007A579A">
      <w:pPr>
        <w:jc w:val="both"/>
        <w:rPr>
          <w:lang w:val="en-GB"/>
        </w:rPr>
      </w:pPr>
      <w:r>
        <w:rPr>
          <w:sz w:val="24"/>
          <w:lang w:val="en"/>
        </w:rPr>
        <w:t>In the event of termination, the Contractor shall waive any claim for consequential damages, including any loss of anticipated profits for uncompleted work. On receipt of the notification of termination, the Contractor shall take all the appropriate measures to minimise costs, prevent damages, and cancel or reduce its commitments. The Contractor shall have sixty days from the date of termination to draw up the documents required by the special conditions or purchase orders for the tasks already executed on the date of termination and produce an invoice if necessary.</w:t>
      </w:r>
      <w:r w:rsidR="00A65CE9">
        <w:rPr>
          <w:sz w:val="24"/>
          <w:lang w:val="en"/>
        </w:rPr>
        <w:t xml:space="preserve"> </w:t>
      </w:r>
      <w:r w:rsidR="00871536">
        <w:rPr>
          <w:sz w:val="24"/>
          <w:lang w:val="en"/>
        </w:rPr>
        <w:t>Expertise France</w:t>
      </w:r>
      <w:r>
        <w:rPr>
          <w:sz w:val="24"/>
          <w:lang w:val="en"/>
        </w:rPr>
        <w:t xml:space="preserve"> may recover any monies paid under the FWC. </w:t>
      </w:r>
    </w:p>
    <w:p w14:paraId="4983C034" w14:textId="7FF7B235" w:rsidR="007A579A" w:rsidRPr="00EC5014" w:rsidRDefault="00871536" w:rsidP="007A579A">
      <w:pPr>
        <w:jc w:val="both"/>
        <w:rPr>
          <w:sz w:val="24"/>
          <w:lang w:val="en-GB"/>
        </w:rPr>
      </w:pPr>
      <w:r>
        <w:rPr>
          <w:sz w:val="24"/>
          <w:lang w:val="en"/>
        </w:rPr>
        <w:t>Expertise France</w:t>
      </w:r>
      <w:r w:rsidR="007A579A">
        <w:rPr>
          <w:sz w:val="24"/>
          <w:lang w:val="en"/>
        </w:rPr>
        <w:t xml:space="preserve"> may claim compensation for any damage suffered in the event of termination.</w:t>
      </w:r>
    </w:p>
    <w:p w14:paraId="5E717031" w14:textId="01FA804F" w:rsidR="007A579A" w:rsidRPr="00EC5014" w:rsidRDefault="007A579A" w:rsidP="007A579A">
      <w:pPr>
        <w:jc w:val="both"/>
        <w:rPr>
          <w:lang w:val="en-GB"/>
        </w:rPr>
      </w:pPr>
      <w:r>
        <w:rPr>
          <w:sz w:val="24"/>
          <w:lang w:val="en"/>
        </w:rPr>
        <w:t xml:space="preserve">On termination, </w:t>
      </w:r>
      <w:r w:rsidR="00871536">
        <w:rPr>
          <w:sz w:val="24"/>
          <w:lang w:val="en"/>
        </w:rPr>
        <w:t>Expertise France</w:t>
      </w:r>
      <w:r>
        <w:rPr>
          <w:sz w:val="24"/>
          <w:lang w:val="en"/>
        </w:rPr>
        <w:t xml:space="preserve"> may engage any other contractor to deliver the supplies or to provide or complete the related services.</w:t>
      </w:r>
      <w:r w:rsidR="00A65CE9">
        <w:rPr>
          <w:sz w:val="24"/>
          <w:lang w:val="en"/>
        </w:rPr>
        <w:t xml:space="preserve"> </w:t>
      </w:r>
      <w:r w:rsidR="00871536">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0E9F7D2" w14:textId="77777777" w:rsidR="007A579A" w:rsidRPr="00EC5014" w:rsidRDefault="007A579A" w:rsidP="007A579A">
      <w:pPr>
        <w:pStyle w:val="Titre2"/>
        <w:rPr>
          <w:lang w:val="en-GB"/>
        </w:rPr>
      </w:pPr>
      <w:r>
        <w:rPr>
          <w:bCs/>
          <w:lang w:val="en"/>
        </w:rPr>
        <w:t>ARTICLE II.14 – Reports and payments</w:t>
      </w:r>
    </w:p>
    <w:p w14:paraId="6AD4FBF8" w14:textId="77777777" w:rsidR="007A579A" w:rsidRPr="00EC5014" w:rsidRDefault="007A579A" w:rsidP="000B12BC">
      <w:pPr>
        <w:pStyle w:val="Heading3contract"/>
        <w:rPr>
          <w:lang w:val="en-GB"/>
        </w:rPr>
      </w:pPr>
      <w:r>
        <w:rPr>
          <w:bCs/>
          <w:lang w:val="en"/>
        </w:rPr>
        <w:t>II.14.1</w:t>
      </w:r>
      <w:r>
        <w:rPr>
          <w:bCs/>
          <w:lang w:val="en"/>
        </w:rPr>
        <w:tab/>
        <w:t>Payment date</w:t>
      </w:r>
    </w:p>
    <w:p w14:paraId="07D33A48" w14:textId="73ECE8FA" w:rsidR="007A579A" w:rsidRPr="00EC5014" w:rsidRDefault="007A579A" w:rsidP="007A579A">
      <w:pPr>
        <w:jc w:val="both"/>
        <w:rPr>
          <w:sz w:val="24"/>
          <w:lang w:val="en-GB"/>
        </w:rPr>
      </w:pPr>
      <w:r>
        <w:rPr>
          <w:sz w:val="24"/>
          <w:lang w:val="en"/>
        </w:rPr>
        <w:t xml:space="preserve">Payments shall be deemed to be effected on the date when they are debited to </w:t>
      </w:r>
      <w:r w:rsidR="00871536">
        <w:rPr>
          <w:sz w:val="24"/>
          <w:lang w:val="en"/>
        </w:rPr>
        <w:t>Expertise France</w:t>
      </w:r>
      <w:r>
        <w:rPr>
          <w:sz w:val="24"/>
          <w:lang w:val="en"/>
        </w:rPr>
        <w:t>'s account.</w:t>
      </w:r>
    </w:p>
    <w:p w14:paraId="4D6F7FE6" w14:textId="77777777" w:rsidR="007A579A" w:rsidRPr="00EC5014" w:rsidRDefault="007A579A" w:rsidP="000B12BC">
      <w:pPr>
        <w:pStyle w:val="Heading3contract"/>
        <w:rPr>
          <w:lang w:val="en-GB"/>
        </w:rPr>
      </w:pPr>
      <w:r>
        <w:rPr>
          <w:bCs/>
          <w:lang w:val="en"/>
        </w:rPr>
        <w:lastRenderedPageBreak/>
        <w:t>II.14.2 Currency</w:t>
      </w:r>
    </w:p>
    <w:p w14:paraId="498A66AE" w14:textId="77777777" w:rsidR="007A579A" w:rsidRPr="00EC5014" w:rsidRDefault="007A579A" w:rsidP="007A579A">
      <w:pPr>
        <w:jc w:val="both"/>
        <w:rPr>
          <w:sz w:val="24"/>
          <w:lang w:val="en-GB"/>
        </w:rPr>
      </w:pPr>
      <w:r>
        <w:rPr>
          <w:sz w:val="24"/>
          <w:lang w:val="en"/>
        </w:rPr>
        <w:t xml:space="preserve">The FWC is denominated in euros. </w:t>
      </w:r>
    </w:p>
    <w:p w14:paraId="5D921007" w14:textId="77777777" w:rsidR="007A579A" w:rsidRPr="00EC5014" w:rsidRDefault="007A579A" w:rsidP="007A579A">
      <w:pPr>
        <w:jc w:val="both"/>
        <w:rPr>
          <w:sz w:val="24"/>
          <w:lang w:val="en-GB"/>
        </w:rPr>
      </w:pPr>
      <w:r>
        <w:rPr>
          <w:sz w:val="24"/>
          <w:lang w:val="en"/>
        </w:rPr>
        <w:t xml:space="preserve">Payments shall be made in euros or in the local currency as provided for in Article I.5. </w:t>
      </w:r>
    </w:p>
    <w:p w14:paraId="477DCF2F" w14:textId="7AF5E1ED" w:rsidR="007A579A" w:rsidRPr="00EC5014" w:rsidRDefault="007A579A" w:rsidP="007A579A">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871536">
        <w:rPr>
          <w:sz w:val="24"/>
          <w:lang w:val="en"/>
        </w:rPr>
        <w:t>Expertise France</w:t>
      </w:r>
      <w:r>
        <w:rPr>
          <w:sz w:val="24"/>
          <w:lang w:val="en"/>
        </w:rPr>
        <w:t xml:space="preserve">. </w:t>
      </w:r>
    </w:p>
    <w:p w14:paraId="40821478" w14:textId="77777777" w:rsidR="007A579A" w:rsidRPr="00EC5014" w:rsidRDefault="007A579A" w:rsidP="000B12BC">
      <w:pPr>
        <w:pStyle w:val="Heading3contract"/>
        <w:rPr>
          <w:lang w:val="en-GB"/>
        </w:rPr>
      </w:pPr>
      <w:r>
        <w:rPr>
          <w:bCs/>
          <w:lang w:val="en"/>
        </w:rPr>
        <w:t>II.14.3</w:t>
      </w:r>
      <w:r>
        <w:rPr>
          <w:bCs/>
          <w:lang w:val="en"/>
        </w:rPr>
        <w:tab/>
        <w:t>Bank transfer costs</w:t>
      </w:r>
    </w:p>
    <w:p w14:paraId="595803A1" w14:textId="77777777" w:rsidR="007A579A" w:rsidRPr="00EC5014" w:rsidRDefault="007A579A" w:rsidP="007A579A">
      <w:pPr>
        <w:jc w:val="both"/>
        <w:rPr>
          <w:sz w:val="24"/>
          <w:lang w:val="en-GB"/>
        </w:rPr>
      </w:pPr>
      <w:r>
        <w:rPr>
          <w:sz w:val="24"/>
          <w:lang w:val="en"/>
        </w:rPr>
        <w:t>The costs of the transfer shall be borne in the following way:</w:t>
      </w:r>
    </w:p>
    <w:p w14:paraId="20900EA2" w14:textId="26C50D3E" w:rsidR="007A579A" w:rsidRPr="00EC5014" w:rsidRDefault="007A579A" w:rsidP="00BD0AF8">
      <w:pPr>
        <w:numPr>
          <w:ilvl w:val="0"/>
          <w:numId w:val="23"/>
        </w:numPr>
        <w:tabs>
          <w:tab w:val="clear" w:pos="956"/>
        </w:tabs>
        <w:spacing w:before="0" w:beforeAutospacing="0"/>
        <w:ind w:left="425" w:hanging="425"/>
        <w:jc w:val="both"/>
        <w:rPr>
          <w:sz w:val="24"/>
          <w:lang w:val="en-GB"/>
        </w:rPr>
      </w:pPr>
      <w:r>
        <w:rPr>
          <w:sz w:val="24"/>
          <w:lang w:val="en"/>
        </w:rPr>
        <w:t xml:space="preserve">costs of dispatch charged by the bank of </w:t>
      </w:r>
      <w:r w:rsidR="00871536">
        <w:rPr>
          <w:sz w:val="24"/>
          <w:lang w:val="en"/>
        </w:rPr>
        <w:t>Expertise France</w:t>
      </w:r>
      <w:r>
        <w:rPr>
          <w:sz w:val="24"/>
          <w:lang w:val="en"/>
        </w:rPr>
        <w:t xml:space="preserve"> shall be borne by </w:t>
      </w:r>
      <w:r w:rsidR="00871536">
        <w:rPr>
          <w:sz w:val="24"/>
          <w:lang w:val="en"/>
        </w:rPr>
        <w:t>Expertise France</w:t>
      </w:r>
      <w:r>
        <w:rPr>
          <w:sz w:val="24"/>
          <w:lang w:val="en"/>
        </w:rPr>
        <w:t>,</w:t>
      </w:r>
    </w:p>
    <w:p w14:paraId="518E19D8" w14:textId="77777777" w:rsidR="007A579A" w:rsidRPr="00EC5014" w:rsidRDefault="007A579A" w:rsidP="00BD0AF8">
      <w:pPr>
        <w:numPr>
          <w:ilvl w:val="0"/>
          <w:numId w:val="23"/>
        </w:numPr>
        <w:tabs>
          <w:tab w:val="clear" w:pos="956"/>
        </w:tabs>
        <w:spacing w:before="0" w:beforeAutospacing="0"/>
        <w:ind w:left="425" w:hanging="425"/>
        <w:jc w:val="both"/>
        <w:rPr>
          <w:sz w:val="24"/>
          <w:lang w:val="en-GB"/>
        </w:rPr>
      </w:pPr>
      <w:r>
        <w:rPr>
          <w:sz w:val="24"/>
          <w:lang w:val="en"/>
        </w:rPr>
        <w:t>costs of receipt charged by the bank of the Contractor shall be borne by the Contractor,</w:t>
      </w:r>
    </w:p>
    <w:p w14:paraId="538247C3" w14:textId="77777777" w:rsidR="007A579A" w:rsidRPr="00EC5014" w:rsidRDefault="007A579A" w:rsidP="00BD0AF8">
      <w:pPr>
        <w:numPr>
          <w:ilvl w:val="0"/>
          <w:numId w:val="23"/>
        </w:numPr>
        <w:tabs>
          <w:tab w:val="clear" w:pos="956"/>
        </w:tabs>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4807EAF1" w14:textId="77777777" w:rsidR="007A579A" w:rsidRPr="00EC5014" w:rsidRDefault="007A579A" w:rsidP="000B12BC">
      <w:pPr>
        <w:pStyle w:val="Heading3contract"/>
        <w:rPr>
          <w:lang w:val="en-GB"/>
        </w:rPr>
      </w:pPr>
      <w:r>
        <w:rPr>
          <w:bCs/>
          <w:lang w:val="en"/>
        </w:rPr>
        <w:t>II.14.4</w:t>
      </w:r>
      <w:r>
        <w:rPr>
          <w:bCs/>
          <w:lang w:val="en"/>
        </w:rPr>
        <w:tab/>
        <w:t>Invoices and Value Added Tax</w:t>
      </w:r>
    </w:p>
    <w:p w14:paraId="05D13755" w14:textId="77777777" w:rsidR="00C15D83" w:rsidRDefault="00C15D83" w:rsidP="007A579A">
      <w:pPr>
        <w:jc w:val="both"/>
        <w:rPr>
          <w:sz w:val="24"/>
          <w:lang w:val="en"/>
        </w:rPr>
      </w:pPr>
      <w:r w:rsidRPr="00C15D83">
        <w:rPr>
          <w:sz w:val="24"/>
          <w:lang w:val="en"/>
        </w:rPr>
        <w:t xml:space="preserve">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title of the cooperation project. </w:t>
      </w:r>
    </w:p>
    <w:p w14:paraId="3C2C4724" w14:textId="46447326" w:rsidR="007A579A" w:rsidRPr="00EC5014" w:rsidRDefault="007A579A" w:rsidP="007A579A">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09B1F40B" w14:textId="56899017" w:rsidR="007A579A" w:rsidRPr="00EC5014" w:rsidRDefault="00AA5404" w:rsidP="007A579A">
      <w:pPr>
        <w:jc w:val="both"/>
        <w:rPr>
          <w:sz w:val="24"/>
          <w:lang w:val="en-GB"/>
        </w:rPr>
      </w:pPr>
      <w:r>
        <w:rPr>
          <w:sz w:val="24"/>
          <w:lang w:val="en"/>
        </w:rPr>
        <w:t xml:space="preserve">In the context of cooperation projects financed by public development aid, </w:t>
      </w:r>
      <w:r w:rsidR="00871536">
        <w:rPr>
          <w:sz w:val="24"/>
          <w:lang w:val="en"/>
        </w:rPr>
        <w:t>Expertise France</w:t>
      </w:r>
      <w:r>
        <w:rPr>
          <w:sz w:val="24"/>
          <w:lang w:val="en"/>
        </w:rPr>
        <w:t xml:space="preserve"> is, as a rule, exempt from all taxes and duties, including VAT. </w:t>
      </w:r>
    </w:p>
    <w:p w14:paraId="0AEBF3CF" w14:textId="77777777" w:rsidR="007A579A" w:rsidRPr="00EC5014" w:rsidRDefault="007A579A" w:rsidP="007A579A">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18F50D51" w14:textId="77777777" w:rsidR="007A579A" w:rsidRPr="00EC5014" w:rsidRDefault="007A579A" w:rsidP="007A579A">
      <w:pPr>
        <w:ind w:left="709" w:hanging="709"/>
        <w:jc w:val="both"/>
        <w:rPr>
          <w:b/>
          <w:sz w:val="24"/>
          <w:lang w:val="en-GB"/>
        </w:rPr>
      </w:pPr>
      <w:r>
        <w:rPr>
          <w:b/>
          <w:bCs/>
          <w:sz w:val="24"/>
          <w:lang w:val="en"/>
        </w:rPr>
        <w:t>II.14.5</w:t>
      </w:r>
      <w:r>
        <w:rPr>
          <w:b/>
          <w:bCs/>
          <w:sz w:val="24"/>
          <w:lang w:val="en"/>
        </w:rPr>
        <w:tab/>
        <w:t>Pre-financing and performance guarantees</w:t>
      </w:r>
    </w:p>
    <w:p w14:paraId="0C0C89FC" w14:textId="4E09EB48" w:rsidR="007A579A" w:rsidRPr="00EC5014" w:rsidRDefault="007A579A" w:rsidP="007A579A">
      <w:pPr>
        <w:jc w:val="both"/>
        <w:rPr>
          <w:lang w:val="en-GB"/>
        </w:rPr>
      </w:pPr>
      <w:r>
        <w:rPr>
          <w:sz w:val="24"/>
          <w:lang w:val="en"/>
        </w:rPr>
        <w:t xml:space="preserve">Pre-financing guarantees shall remain in force until the pre-financing is cleared against payment of the balance and, in case the latter takes the form of a debit note, three months after the debit note is notified to the Contractor. </w:t>
      </w:r>
      <w:r w:rsidR="00871536">
        <w:rPr>
          <w:sz w:val="24"/>
          <w:lang w:val="en"/>
        </w:rPr>
        <w:t>Expertise France</w:t>
      </w:r>
      <w:r>
        <w:rPr>
          <w:sz w:val="24"/>
          <w:lang w:val="en"/>
        </w:rPr>
        <w:t xml:space="preserve"> shall release the guarantee within the following month. </w:t>
      </w:r>
    </w:p>
    <w:p w14:paraId="58164CCE" w14:textId="17F297A4" w:rsidR="007A579A" w:rsidRPr="00EC5014" w:rsidRDefault="007A579A" w:rsidP="007A579A">
      <w:pPr>
        <w:jc w:val="both"/>
        <w:rPr>
          <w:lang w:val="en-GB"/>
        </w:rPr>
      </w:pPr>
      <w:r>
        <w:rPr>
          <w:sz w:val="24"/>
          <w:lang w:val="en"/>
        </w:rPr>
        <w:lastRenderedPageBreak/>
        <w:t xml:space="preserve">Performance guarantees shall cover delivery of supplies and performance of the related services in accordance with the terms set out in the specifications until their final acceptance by </w:t>
      </w:r>
      <w:r w:rsidR="00871536">
        <w:rPr>
          <w:sz w:val="24"/>
          <w:lang w:val="en"/>
        </w:rPr>
        <w:t>Expertise France</w:t>
      </w:r>
      <w:r>
        <w:rPr>
          <w:sz w:val="24"/>
          <w:lang w:val="en"/>
        </w:rPr>
        <w:t>.</w:t>
      </w:r>
      <w:r w:rsidR="00A65CE9">
        <w:rPr>
          <w:sz w:val="24"/>
          <w:lang w:val="en"/>
        </w:rPr>
        <w:t xml:space="preserve"> </w:t>
      </w:r>
      <w:r>
        <w:rPr>
          <w:sz w:val="24"/>
          <w:lang w:val="en"/>
        </w:rPr>
        <w:t>The amount of the performance guarantee shall not exceed the total price of the purchase order. The guarantee shall provide that it remains in force until final acceptance.</w:t>
      </w:r>
      <w:r w:rsidR="00A65CE9">
        <w:rPr>
          <w:sz w:val="24"/>
          <w:lang w:val="en"/>
        </w:rPr>
        <w:t xml:space="preserve"> </w:t>
      </w:r>
      <w:r w:rsidR="00871536">
        <w:rPr>
          <w:sz w:val="24"/>
          <w:lang w:val="en"/>
        </w:rPr>
        <w:t>Expertise France</w:t>
      </w:r>
      <w:r>
        <w:rPr>
          <w:sz w:val="24"/>
          <w:lang w:val="en"/>
        </w:rPr>
        <w:t xml:space="preserve"> shall release the guarantee within a month following the date of final acceptance. </w:t>
      </w:r>
    </w:p>
    <w:p w14:paraId="6A8D66E1" w14:textId="77777777" w:rsidR="007A579A" w:rsidRPr="00EC5014" w:rsidRDefault="007A579A" w:rsidP="007A579A">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4DB0C318" w14:textId="620907E2" w:rsidR="007A579A" w:rsidRPr="00EC5014" w:rsidRDefault="007A579A" w:rsidP="00BD0AF8">
      <w:pPr>
        <w:numPr>
          <w:ilvl w:val="0"/>
          <w:numId w:val="24"/>
        </w:numPr>
        <w:tabs>
          <w:tab w:val="clear" w:pos="956"/>
        </w:tabs>
        <w:spacing w:before="0" w:beforeAutospacing="0"/>
        <w:jc w:val="both"/>
        <w:rPr>
          <w:sz w:val="24"/>
          <w:lang w:val="en-GB"/>
        </w:rPr>
      </w:pPr>
      <w:r>
        <w:rPr>
          <w:sz w:val="24"/>
          <w:lang w:val="en"/>
        </w:rPr>
        <w:t xml:space="preserve">the financial guarantee is provided by a bank or an approved financial institution or, at the request of the Contractor and agreement by </w:t>
      </w:r>
      <w:r w:rsidR="00871536">
        <w:rPr>
          <w:sz w:val="24"/>
          <w:lang w:val="en"/>
        </w:rPr>
        <w:t>Expertise France</w:t>
      </w:r>
      <w:r>
        <w:rPr>
          <w:sz w:val="24"/>
          <w:lang w:val="en"/>
        </w:rPr>
        <w:t>, by a third party;</w:t>
      </w:r>
    </w:p>
    <w:p w14:paraId="11394524" w14:textId="46E5659A" w:rsidR="007A579A" w:rsidRPr="00EC5014" w:rsidRDefault="007A579A" w:rsidP="00BD0AF8">
      <w:pPr>
        <w:numPr>
          <w:ilvl w:val="0"/>
          <w:numId w:val="24"/>
        </w:numPr>
        <w:tabs>
          <w:tab w:val="clear" w:pos="956"/>
        </w:tabs>
        <w:spacing w:before="0" w:beforeAutospacing="0"/>
        <w:jc w:val="both"/>
        <w:rPr>
          <w:sz w:val="24"/>
          <w:lang w:val="en-GB"/>
        </w:rPr>
      </w:pPr>
      <w:r>
        <w:rPr>
          <w:sz w:val="24"/>
          <w:lang w:val="en"/>
        </w:rPr>
        <w:t xml:space="preserve">the guarantor stands as first-call guarantor and does not require </w:t>
      </w:r>
      <w:r w:rsidR="00871536">
        <w:rPr>
          <w:sz w:val="24"/>
          <w:lang w:val="en"/>
        </w:rPr>
        <w:t>Expertise France</w:t>
      </w:r>
      <w:r>
        <w:rPr>
          <w:sz w:val="24"/>
          <w:lang w:val="en"/>
        </w:rPr>
        <w:t xml:space="preserve"> to have recourse against the principal debtor (the Contractor).</w:t>
      </w:r>
    </w:p>
    <w:p w14:paraId="5D1E2C40" w14:textId="77777777" w:rsidR="007A579A" w:rsidRPr="00EC5014" w:rsidRDefault="007A579A" w:rsidP="007A579A">
      <w:pPr>
        <w:jc w:val="both"/>
        <w:rPr>
          <w:sz w:val="24"/>
          <w:lang w:val="en-GB"/>
        </w:rPr>
      </w:pPr>
      <w:r>
        <w:rPr>
          <w:sz w:val="24"/>
          <w:lang w:val="en"/>
        </w:rPr>
        <w:t>The cost of providing such guarantee shall be borne by the Contractor.</w:t>
      </w:r>
    </w:p>
    <w:p w14:paraId="6994799A" w14:textId="77777777" w:rsidR="007A579A" w:rsidRPr="00EC5014" w:rsidRDefault="007A579A" w:rsidP="000B12BC">
      <w:pPr>
        <w:pStyle w:val="Heading3contract"/>
        <w:rPr>
          <w:lang w:val="en-GB"/>
        </w:rPr>
      </w:pPr>
      <w:r>
        <w:rPr>
          <w:bCs/>
          <w:lang w:val="en"/>
        </w:rPr>
        <w:t>II.14.6</w:t>
      </w:r>
      <w:r>
        <w:rPr>
          <w:bCs/>
          <w:lang w:val="en"/>
        </w:rPr>
        <w:tab/>
        <w:t>Payment of the balance</w:t>
      </w:r>
    </w:p>
    <w:p w14:paraId="0009E76F" w14:textId="2CF697FC" w:rsidR="007A579A" w:rsidRPr="00EC5014" w:rsidRDefault="007A579A" w:rsidP="007A579A">
      <w:pPr>
        <w:jc w:val="both"/>
        <w:outlineLvl w:val="0"/>
        <w:rPr>
          <w:sz w:val="24"/>
          <w:lang w:val="en-GB"/>
        </w:rPr>
      </w:pPr>
      <w:r>
        <w:rPr>
          <w:sz w:val="24"/>
          <w:lang w:val="en"/>
        </w:rPr>
        <w:t xml:space="preserve">The Contractor shall submit an invoice within sixty days following receipt of the certificate of conformity of the supplies signed by </w:t>
      </w:r>
      <w:r w:rsidR="00871536">
        <w:rPr>
          <w:sz w:val="24"/>
          <w:lang w:val="en"/>
        </w:rPr>
        <w:t>Expertise France</w:t>
      </w:r>
      <w:r>
        <w:rPr>
          <w:sz w:val="24"/>
          <w:lang w:val="en"/>
        </w:rPr>
        <w:t xml:space="preserve">, accompanied by a final report or any other documents provided for in the FWC or purchase order. </w:t>
      </w:r>
    </w:p>
    <w:p w14:paraId="170042AD" w14:textId="04403B81" w:rsidR="007A579A" w:rsidRPr="00EC5014" w:rsidRDefault="007A579A" w:rsidP="007A579A">
      <w:pPr>
        <w:jc w:val="both"/>
        <w:rPr>
          <w:sz w:val="24"/>
          <w:lang w:val="en-GB"/>
        </w:rPr>
      </w:pPr>
      <w:r>
        <w:rPr>
          <w:sz w:val="24"/>
          <w:lang w:val="en"/>
        </w:rPr>
        <w:t xml:space="preserve">Upon receipt, </w:t>
      </w:r>
      <w:r w:rsidR="00871536">
        <w:rPr>
          <w:sz w:val="24"/>
          <w:lang w:val="en"/>
        </w:rPr>
        <w:t>Expertise France</w:t>
      </w:r>
      <w:r>
        <w:rPr>
          <w:sz w:val="24"/>
          <w:lang w:val="en"/>
        </w:rPr>
        <w:t xml:space="preserve"> shall pay the amount due as payment of the balance, within the periods specified in Article I.4, provided the invoice and documents have been approved and without prejudice to Article II.14.7. Approval of the invoice and documents shall not imply recognition of the regularity or of the authenticity, completeness and correctness of the declarations and information they contain.</w:t>
      </w:r>
    </w:p>
    <w:p w14:paraId="000AA6EB" w14:textId="77777777" w:rsidR="007A579A" w:rsidRPr="00EC5014" w:rsidRDefault="007A579A" w:rsidP="007A579A">
      <w:pPr>
        <w:jc w:val="both"/>
        <w:rPr>
          <w:sz w:val="24"/>
          <w:lang w:val="en-GB"/>
        </w:rPr>
      </w:pPr>
      <w:r>
        <w:rPr>
          <w:sz w:val="24"/>
          <w:lang w:val="en"/>
        </w:rPr>
        <w:t xml:space="preserve">Payment of the balance may take the form of collection. </w:t>
      </w:r>
    </w:p>
    <w:p w14:paraId="33B22BC1" w14:textId="77777777" w:rsidR="007A579A" w:rsidRPr="00EC5014" w:rsidRDefault="007A579A" w:rsidP="000B12BC">
      <w:pPr>
        <w:pStyle w:val="Heading3contract"/>
        <w:rPr>
          <w:lang w:val="en-GB"/>
        </w:rPr>
      </w:pPr>
      <w:r>
        <w:rPr>
          <w:bCs/>
          <w:lang w:val="en"/>
        </w:rPr>
        <w:t>II.14.7</w:t>
      </w:r>
      <w:r>
        <w:rPr>
          <w:bCs/>
          <w:lang w:val="en"/>
        </w:rPr>
        <w:tab/>
        <w:t>Suspension of payment terms</w:t>
      </w:r>
    </w:p>
    <w:p w14:paraId="55455D1B" w14:textId="7B54F405" w:rsidR="007A579A" w:rsidRPr="00EC5014" w:rsidRDefault="00871536" w:rsidP="007A579A">
      <w:pPr>
        <w:jc w:val="both"/>
        <w:rPr>
          <w:sz w:val="24"/>
          <w:lang w:val="en-GB"/>
        </w:rPr>
      </w:pPr>
      <w:r>
        <w:rPr>
          <w:sz w:val="24"/>
          <w:lang w:val="en"/>
        </w:rPr>
        <w:t>Expertise France</w:t>
      </w:r>
      <w:r w:rsidR="007A579A">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111A983" w14:textId="11A379BE" w:rsidR="007A579A" w:rsidRPr="00EC5014" w:rsidRDefault="00871536" w:rsidP="007A579A">
      <w:pPr>
        <w:jc w:val="both"/>
        <w:rPr>
          <w:sz w:val="24"/>
          <w:lang w:val="en-GB"/>
        </w:rPr>
      </w:pPr>
      <w:r>
        <w:rPr>
          <w:sz w:val="24"/>
          <w:lang w:val="en"/>
        </w:rPr>
        <w:t>Expertise France</w:t>
      </w:r>
      <w:r w:rsidR="007A579A">
        <w:rPr>
          <w:sz w:val="24"/>
          <w:lang w:val="en"/>
        </w:rPr>
        <w:t xml:space="preserve"> shall inform the Contractor in writing as soon as possible of any such suspension, giving the reasons for it.</w:t>
      </w:r>
    </w:p>
    <w:p w14:paraId="7DA100DF" w14:textId="085C4B9A" w:rsidR="007A579A" w:rsidRPr="00EC5014" w:rsidRDefault="007A579A" w:rsidP="007A579A">
      <w:pPr>
        <w:jc w:val="both"/>
        <w:rPr>
          <w:lang w:val="en-GB"/>
        </w:rPr>
      </w:pPr>
      <w:r>
        <w:rPr>
          <w:sz w:val="24"/>
          <w:lang w:val="en"/>
        </w:rPr>
        <w:t xml:space="preserve">Suspension shall take effect on the date the notification is sent by </w:t>
      </w:r>
      <w:r w:rsidR="00871536">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w:t>
      </w:r>
      <w:r>
        <w:rPr>
          <w:sz w:val="24"/>
          <w:lang w:val="en"/>
        </w:rPr>
        <w:lastRenderedPageBreak/>
        <w:t xml:space="preserve">on-the-spot checks, is carried out. Where the suspension period exceeds two months, the Contractor may request </w:t>
      </w:r>
      <w:r w:rsidR="00871536">
        <w:rPr>
          <w:sz w:val="24"/>
          <w:lang w:val="en"/>
        </w:rPr>
        <w:t>Expertise France</w:t>
      </w:r>
      <w:r>
        <w:rPr>
          <w:sz w:val="24"/>
          <w:lang w:val="en"/>
        </w:rPr>
        <w:t xml:space="preserve"> to justify the continued suspension. </w:t>
      </w:r>
    </w:p>
    <w:p w14:paraId="24AB55A3" w14:textId="6FA74CF7" w:rsidR="007A579A" w:rsidRPr="00EC5014" w:rsidRDefault="007A579A" w:rsidP="007A579A">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871536">
        <w:rPr>
          <w:sz w:val="24"/>
          <w:lang w:val="en"/>
        </w:rPr>
        <w:t>Expertise France</w:t>
      </w:r>
      <w:r>
        <w:rPr>
          <w:sz w:val="24"/>
          <w:lang w:val="en"/>
        </w:rPr>
        <w:t xml:space="preserve"> reserves the right to terminate the purchase order in accordance with point c) of Article II.13.1.</w:t>
      </w:r>
    </w:p>
    <w:p w14:paraId="5C0113F9" w14:textId="77777777" w:rsidR="007A579A" w:rsidRPr="00EC5014" w:rsidRDefault="007A579A" w:rsidP="000B12BC">
      <w:pPr>
        <w:pStyle w:val="Heading3contract"/>
        <w:rPr>
          <w:lang w:val="en-GB"/>
        </w:rPr>
      </w:pPr>
      <w:r>
        <w:rPr>
          <w:bCs/>
          <w:lang w:val="en"/>
        </w:rPr>
        <w:t>II.14.8</w:t>
      </w:r>
      <w:r>
        <w:rPr>
          <w:bCs/>
          <w:lang w:val="en"/>
        </w:rPr>
        <w:tab/>
        <w:t>Late payment interest</w:t>
      </w:r>
    </w:p>
    <w:p w14:paraId="3068156B" w14:textId="0ED0AE86" w:rsidR="007A579A" w:rsidRPr="00EC5014" w:rsidRDefault="007A579A" w:rsidP="00D43BF3">
      <w:pPr>
        <w:jc w:val="both"/>
        <w:rPr>
          <w:sz w:val="24"/>
          <w:lang w:val="en-GB"/>
        </w:rPr>
      </w:pPr>
      <w:r>
        <w:rPr>
          <w:sz w:val="24"/>
          <w:lang w:val="en"/>
        </w:rPr>
        <w:t>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8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240A7B2C" w14:textId="77777777" w:rsidR="007A579A" w:rsidRPr="00EC5014" w:rsidRDefault="007A579A" w:rsidP="007A579A">
      <w:pPr>
        <w:jc w:val="both"/>
        <w:rPr>
          <w:sz w:val="24"/>
          <w:lang w:val="en-GB"/>
        </w:rPr>
      </w:pPr>
      <w:r>
        <w:rPr>
          <w:sz w:val="24"/>
          <w:lang w:val="en"/>
        </w:rPr>
        <w:t xml:space="preserve">Suspension in accordance with Article II.14.7 may not be treated as late payment. </w:t>
      </w:r>
    </w:p>
    <w:p w14:paraId="4123FD88" w14:textId="77777777" w:rsidR="007A579A" w:rsidRPr="00EC5014" w:rsidRDefault="007A579A" w:rsidP="007A579A">
      <w:pPr>
        <w:jc w:val="both"/>
        <w:rPr>
          <w:sz w:val="24"/>
          <w:lang w:val="en-GB"/>
        </w:rPr>
      </w:pPr>
      <w:r>
        <w:rPr>
          <w:sz w:val="24"/>
          <w:lang w:val="en"/>
        </w:rPr>
        <w:t>Late payment interest covers the period between the day following the due date and, at the very latest, the date of actual payment as defined in Article II.14.1.</w:t>
      </w:r>
    </w:p>
    <w:p w14:paraId="604E470A" w14:textId="77777777" w:rsidR="007A579A" w:rsidRPr="00EC5014" w:rsidRDefault="007A579A" w:rsidP="007A579A">
      <w:pPr>
        <w:pStyle w:val="Titre2"/>
        <w:rPr>
          <w:lang w:val="en-GB"/>
        </w:rPr>
      </w:pPr>
      <w:r>
        <w:rPr>
          <w:bCs/>
          <w:lang w:val="en"/>
        </w:rPr>
        <w:t>ARTICLE II.15 – Recovery</w:t>
      </w:r>
    </w:p>
    <w:p w14:paraId="36082838" w14:textId="46AF6EC0" w:rsidR="007A579A" w:rsidRPr="00EC5014" w:rsidRDefault="007A579A" w:rsidP="007A579A">
      <w:pPr>
        <w:ind w:left="851" w:hanging="851"/>
        <w:jc w:val="both"/>
        <w:rPr>
          <w:sz w:val="24"/>
          <w:lang w:val="en-GB"/>
        </w:rPr>
      </w:pPr>
      <w:r>
        <w:rPr>
          <w:b/>
          <w:bCs/>
          <w:sz w:val="24"/>
          <w:lang w:val="en"/>
        </w:rPr>
        <w:t>II.15.1</w:t>
      </w:r>
      <w:r>
        <w:rPr>
          <w:sz w:val="24"/>
          <w:lang w:val="en"/>
        </w:rPr>
        <w:tab/>
        <w:t xml:space="preserve">If an amount is to be recovered under the terms of the FWC, the Contractor shall repay </w:t>
      </w:r>
      <w:r w:rsidR="00871536">
        <w:rPr>
          <w:sz w:val="24"/>
          <w:lang w:val="en"/>
        </w:rPr>
        <w:t>Expertise France</w:t>
      </w:r>
      <w:r>
        <w:rPr>
          <w:sz w:val="24"/>
          <w:lang w:val="en"/>
        </w:rPr>
        <w:t xml:space="preserve"> the amount in question according to the terms and by the date specified in the debit note.</w:t>
      </w:r>
    </w:p>
    <w:p w14:paraId="71FBC129" w14:textId="6F77951E" w:rsidR="007A579A" w:rsidRPr="00EC5014" w:rsidRDefault="007A579A" w:rsidP="007A579A">
      <w:pPr>
        <w:ind w:left="851" w:hanging="851"/>
        <w:jc w:val="both"/>
        <w:rPr>
          <w:lang w:val="en-GB"/>
        </w:rPr>
      </w:pPr>
      <w:r>
        <w:rPr>
          <w:b/>
          <w:bCs/>
          <w:sz w:val="24"/>
          <w:lang w:val="en"/>
        </w:rPr>
        <w:t>II.15.2</w:t>
      </w:r>
      <w:r>
        <w:rPr>
          <w:sz w:val="24"/>
          <w:lang w:val="en"/>
        </w:rPr>
        <w:tab/>
        <w:t xml:space="preserve">If the obligation to pay the amount due is not honoured by the date set by </w:t>
      </w:r>
      <w:r w:rsidR="00871536">
        <w:rPr>
          <w:sz w:val="24"/>
          <w:lang w:val="en"/>
        </w:rPr>
        <w:t>Expertise France</w:t>
      </w:r>
      <w:r>
        <w:rPr>
          <w:sz w:val="24"/>
          <w:lang w:val="en"/>
        </w:rPr>
        <w:t xml:space="preserve"> in the debit note, the amount due shall bear interest at the rate indicated in Article II.14.8. Interest on late payments shall cover the period from the day following the due date for payment up to and including the date when </w:t>
      </w:r>
      <w:r w:rsidR="00871536">
        <w:rPr>
          <w:sz w:val="24"/>
          <w:lang w:val="en"/>
        </w:rPr>
        <w:t>Expertise France</w:t>
      </w:r>
      <w:r>
        <w:rPr>
          <w:sz w:val="24"/>
          <w:lang w:val="en"/>
        </w:rPr>
        <w:t xml:space="preserve"> receives the full amount owed. </w:t>
      </w:r>
    </w:p>
    <w:p w14:paraId="622E3369" w14:textId="77777777" w:rsidR="007A579A" w:rsidRPr="00EC5014" w:rsidRDefault="007A579A" w:rsidP="007A579A">
      <w:pPr>
        <w:ind w:left="851"/>
        <w:jc w:val="both"/>
        <w:rPr>
          <w:sz w:val="24"/>
          <w:lang w:val="en-GB"/>
        </w:rPr>
      </w:pPr>
      <w:r>
        <w:rPr>
          <w:sz w:val="24"/>
          <w:lang w:val="en"/>
        </w:rPr>
        <w:t>Any partial payment shall first be entered against charges and interest on late payment and then against the principal amount.</w:t>
      </w:r>
    </w:p>
    <w:p w14:paraId="2177242E" w14:textId="4866609E" w:rsidR="007A579A" w:rsidRPr="00EC5014" w:rsidRDefault="007A579A" w:rsidP="007A579A">
      <w:pPr>
        <w:ind w:left="851" w:hanging="851"/>
        <w:jc w:val="both"/>
        <w:rPr>
          <w:sz w:val="24"/>
          <w:lang w:val="en-GB"/>
        </w:rPr>
      </w:pPr>
      <w:r>
        <w:rPr>
          <w:b/>
          <w:bCs/>
          <w:sz w:val="24"/>
          <w:lang w:val="en"/>
        </w:rPr>
        <w:t>II.15.3</w:t>
      </w:r>
      <w:r>
        <w:rPr>
          <w:sz w:val="24"/>
          <w:lang w:val="en"/>
        </w:rPr>
        <w:tab/>
        <w:t xml:space="preserve">If payment has not been made by the due date, </w:t>
      </w:r>
      <w:r w:rsidR="00871536">
        <w:rPr>
          <w:sz w:val="24"/>
          <w:lang w:val="en"/>
        </w:rPr>
        <w:t>Expertise France</w:t>
      </w:r>
      <w:r>
        <w:rPr>
          <w:sz w:val="24"/>
          <w:lang w:val="en"/>
        </w:rPr>
        <w:t xml:space="preserve"> may, after informing the Contractor in writing, recover the amounts due by offsetting them against any amounts owed to the Contractor by </w:t>
      </w:r>
      <w:r w:rsidR="00871536">
        <w:rPr>
          <w:sz w:val="24"/>
          <w:lang w:val="en"/>
        </w:rPr>
        <w:t>Expertise France</w:t>
      </w:r>
      <w:r>
        <w:rPr>
          <w:sz w:val="24"/>
          <w:lang w:val="en"/>
        </w:rPr>
        <w:t xml:space="preserve"> or by calling in the financial guarantee, where provided for in Article I.4 or in the purchase order.</w:t>
      </w:r>
    </w:p>
    <w:p w14:paraId="72B3B4CD" w14:textId="77777777" w:rsidR="007A579A" w:rsidRPr="00EC5014" w:rsidRDefault="007A579A" w:rsidP="007A579A">
      <w:pPr>
        <w:pStyle w:val="Titre2"/>
        <w:rPr>
          <w:lang w:val="en-GB"/>
        </w:rPr>
      </w:pPr>
      <w:r>
        <w:rPr>
          <w:bCs/>
          <w:lang w:val="en"/>
        </w:rPr>
        <w:lastRenderedPageBreak/>
        <w:t>Article II.16 – Checks and audit</w:t>
      </w:r>
    </w:p>
    <w:p w14:paraId="732C103C" w14:textId="7207F0EC" w:rsidR="007A579A" w:rsidRPr="00EC5014" w:rsidRDefault="007A579A" w:rsidP="007A579A">
      <w:pPr>
        <w:ind w:left="851" w:hanging="851"/>
        <w:jc w:val="both"/>
        <w:rPr>
          <w:sz w:val="24"/>
          <w:lang w:val="en-GB"/>
        </w:rPr>
      </w:pPr>
      <w:r>
        <w:rPr>
          <w:b/>
          <w:bCs/>
          <w:sz w:val="24"/>
          <w:lang w:val="en"/>
        </w:rPr>
        <w:t>II.16.1</w:t>
      </w:r>
      <w:r>
        <w:rPr>
          <w:sz w:val="24"/>
          <w:lang w:val="en"/>
        </w:rPr>
        <w:tab/>
      </w:r>
      <w:r w:rsidR="00871536">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authorised to do so on its behalf. </w:t>
      </w:r>
    </w:p>
    <w:p w14:paraId="7C77C00F" w14:textId="77777777" w:rsidR="007A579A" w:rsidRPr="00EC5014" w:rsidRDefault="007A579A" w:rsidP="007A579A">
      <w:pPr>
        <w:spacing w:after="120"/>
        <w:ind w:left="851"/>
        <w:jc w:val="both"/>
        <w:rPr>
          <w:sz w:val="24"/>
          <w:lang w:val="en-GB"/>
        </w:rPr>
      </w:pPr>
      <w:r>
        <w:rPr>
          <w:sz w:val="24"/>
          <w:lang w:val="en"/>
        </w:rPr>
        <w:t xml:space="preserve">Such checks and audits may be initiated during the performance of the FWC and during a period of five years which starts running from the date of expiry of the FWC. </w:t>
      </w:r>
    </w:p>
    <w:p w14:paraId="190FFFCE" w14:textId="1CB170BC" w:rsidR="007A579A" w:rsidRPr="00EC5014" w:rsidRDefault="007A579A" w:rsidP="007A579A">
      <w:pPr>
        <w:ind w:left="851"/>
        <w:jc w:val="both"/>
        <w:rPr>
          <w:sz w:val="24"/>
          <w:lang w:val="en-GB"/>
        </w:rPr>
      </w:pPr>
      <w:r>
        <w:rPr>
          <w:sz w:val="24"/>
          <w:lang w:val="en"/>
        </w:rPr>
        <w:t xml:space="preserve">The audit procedure shall be deemed to be initiated on the date of receipt of the relevant letter sent by </w:t>
      </w:r>
      <w:r w:rsidR="00871536">
        <w:rPr>
          <w:sz w:val="24"/>
          <w:lang w:val="en"/>
        </w:rPr>
        <w:t>Expertise France</w:t>
      </w:r>
      <w:r>
        <w:rPr>
          <w:sz w:val="24"/>
          <w:lang w:val="en"/>
        </w:rPr>
        <w:t>. Audits shall be carried out on a confidential basis.</w:t>
      </w:r>
    </w:p>
    <w:p w14:paraId="15D53B29" w14:textId="403692B1" w:rsidR="007A579A" w:rsidRPr="00EC5014" w:rsidRDefault="007A579A" w:rsidP="007A579A">
      <w:pPr>
        <w:ind w:left="851" w:hanging="851"/>
        <w:jc w:val="both"/>
        <w:rPr>
          <w:sz w:val="24"/>
          <w:lang w:val="en-GB"/>
        </w:rPr>
      </w:pPr>
      <w:r>
        <w:rPr>
          <w:b/>
          <w:bCs/>
          <w:sz w:val="24"/>
          <w:lang w:val="en"/>
        </w:rPr>
        <w:t>II.16.2</w:t>
      </w:r>
      <w:r>
        <w:rPr>
          <w:sz w:val="24"/>
          <w:lang w:val="en"/>
        </w:rPr>
        <w:tab/>
        <w:t xml:space="preserve">The Contractor shall keep all original documents stored on any appropriate medium, including digitised originals when they are </w:t>
      </w:r>
      <w:r w:rsidR="00CC4F9C">
        <w:rPr>
          <w:sz w:val="24"/>
          <w:lang w:val="en"/>
        </w:rPr>
        <w:t>authorised</w:t>
      </w:r>
      <w:r>
        <w:rPr>
          <w:sz w:val="24"/>
          <w:lang w:val="en"/>
        </w:rPr>
        <w:t xml:space="preserve"> by national law and under the conditions laid down therein, for a period of five years which starts running from the date of expiry of the FWC. </w:t>
      </w:r>
    </w:p>
    <w:p w14:paraId="304B45A6" w14:textId="72E0FD25" w:rsidR="007A579A" w:rsidRPr="00EC5014" w:rsidRDefault="007A579A" w:rsidP="007A579A">
      <w:pPr>
        <w:ind w:left="851" w:hanging="851"/>
        <w:jc w:val="both"/>
        <w:rPr>
          <w:lang w:val="en-GB"/>
        </w:rPr>
      </w:pPr>
      <w:r>
        <w:rPr>
          <w:b/>
          <w:bCs/>
          <w:sz w:val="24"/>
          <w:lang w:val="en"/>
        </w:rPr>
        <w:t>II.16.3</w:t>
      </w:r>
      <w:r>
        <w:rPr>
          <w:sz w:val="24"/>
          <w:lang w:val="en"/>
        </w:rPr>
        <w:tab/>
        <w:t xml:space="preserve">The Contractor shall allow </w:t>
      </w:r>
      <w:r w:rsidR="00871536">
        <w:rPr>
          <w:sz w:val="24"/>
          <w:lang w:val="en"/>
        </w:rPr>
        <w:t>Expertise France</w:t>
      </w:r>
      <w:r>
        <w:rPr>
          <w:sz w:val="24"/>
          <w:lang w:val="en"/>
        </w:rPr>
        <w:t xml:space="preserve">'s staff and outside personnel </w:t>
      </w:r>
      <w:r w:rsidR="00CC4F9C">
        <w:rPr>
          <w:sz w:val="24"/>
          <w:lang w:val="en"/>
        </w:rPr>
        <w:t>authorised</w:t>
      </w:r>
      <w:r>
        <w:rPr>
          <w:sz w:val="24"/>
          <w:lang w:val="en"/>
        </w:rPr>
        <w:t xml:space="preserve"> by </w:t>
      </w:r>
      <w:r w:rsidR="00871536">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14:paraId="52BBBC28" w14:textId="77777777" w:rsidR="007A579A" w:rsidRPr="00EC5014" w:rsidRDefault="007A579A" w:rsidP="007A579A">
      <w:pPr>
        <w:autoSpaceDE w:val="0"/>
        <w:autoSpaceDN w:val="0"/>
        <w:adjustRightInd w:val="0"/>
        <w:ind w:left="851" w:hanging="851"/>
        <w:jc w:val="both"/>
        <w:rPr>
          <w:lang w:val="en-GB"/>
        </w:rPr>
      </w:pPr>
      <w:r>
        <w:rPr>
          <w:b/>
          <w:bCs/>
          <w:sz w:val="24"/>
          <w:lang w:val="en"/>
        </w:rPr>
        <w:t>II.16.4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072E35FB" w14:textId="734ADF8D" w:rsidR="007A579A" w:rsidRPr="00EC5014" w:rsidRDefault="007A579A" w:rsidP="007A579A">
      <w:pPr>
        <w:autoSpaceDE w:val="0"/>
        <w:autoSpaceDN w:val="0"/>
        <w:adjustRightInd w:val="0"/>
        <w:ind w:left="851"/>
        <w:jc w:val="both"/>
        <w:rPr>
          <w:sz w:val="24"/>
          <w:lang w:val="en-GB"/>
        </w:rPr>
      </w:pPr>
      <w:r>
        <w:rPr>
          <w:sz w:val="24"/>
          <w:lang w:val="en"/>
        </w:rPr>
        <w:t xml:space="preserve">On the basis of the final audit findings, </w:t>
      </w:r>
      <w:r w:rsidR="00871536">
        <w:rPr>
          <w:sz w:val="24"/>
          <w:lang w:val="en"/>
        </w:rPr>
        <w:t>Expertise France</w:t>
      </w:r>
      <w:r>
        <w:rPr>
          <w:sz w:val="24"/>
          <w:lang w:val="en"/>
        </w:rPr>
        <w:t xml:space="preserve"> may recover all or part of the payments made and may take any other measures which it considers necessary.</w:t>
      </w:r>
    </w:p>
    <w:p w14:paraId="12D9A3CC" w14:textId="3157437E" w:rsidR="007A579A" w:rsidRPr="00EC5014" w:rsidRDefault="007A579A" w:rsidP="007A579A">
      <w:pPr>
        <w:ind w:left="851" w:hanging="851"/>
        <w:jc w:val="both"/>
        <w:rPr>
          <w:sz w:val="24"/>
          <w:lang w:val="en-GB"/>
        </w:rPr>
      </w:pPr>
      <w:r>
        <w:rPr>
          <w:b/>
          <w:bCs/>
          <w:sz w:val="24"/>
          <w:lang w:val="en"/>
        </w:rPr>
        <w:t>II.16.5</w:t>
      </w:r>
      <w:r>
        <w:rPr>
          <w:sz w:val="24"/>
          <w:lang w:val="en"/>
        </w:rPr>
        <w:tab/>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871536">
        <w:rPr>
          <w:sz w:val="24"/>
          <w:lang w:val="en"/>
        </w:rPr>
        <w:t>Expertise France</w:t>
      </w:r>
      <w:r>
        <w:rPr>
          <w:sz w:val="24"/>
          <w:lang w:val="en"/>
        </w:rPr>
        <w:t>.</w:t>
      </w:r>
    </w:p>
    <w:p w14:paraId="74AC54EA" w14:textId="4EEFAAAB" w:rsidR="001E0CA7" w:rsidRPr="00EC5014" w:rsidRDefault="007A579A" w:rsidP="007A579A">
      <w:pPr>
        <w:ind w:left="851" w:hanging="851"/>
        <w:jc w:val="both"/>
        <w:rPr>
          <w:sz w:val="24"/>
          <w:lang w:val="en-GB"/>
        </w:rPr>
      </w:pPr>
      <w:r>
        <w:rPr>
          <w:b/>
          <w:bCs/>
          <w:sz w:val="24"/>
          <w:lang w:val="en"/>
        </w:rPr>
        <w:t>II.16.6</w:t>
      </w:r>
      <w:r>
        <w:rPr>
          <w:sz w:val="24"/>
          <w:lang w:val="en"/>
        </w:rPr>
        <w:tab/>
        <w:t xml:space="preserve">The French and European courts of auditors shall have the same rights as </w:t>
      </w:r>
      <w:r w:rsidR="00871536">
        <w:rPr>
          <w:sz w:val="24"/>
          <w:lang w:val="en"/>
        </w:rPr>
        <w:t>Expertise France</w:t>
      </w:r>
      <w:r>
        <w:rPr>
          <w:sz w:val="24"/>
          <w:lang w:val="en"/>
        </w:rPr>
        <w:t>, notably right of access, for the purpose of checks and audits.</w:t>
      </w:r>
    </w:p>
    <w:p w14:paraId="12427B4A" w14:textId="77777777" w:rsidR="001E0CA7" w:rsidRPr="00EC5014" w:rsidRDefault="001E0CA7" w:rsidP="007A579A">
      <w:pPr>
        <w:ind w:left="851" w:hanging="851"/>
        <w:jc w:val="both"/>
        <w:rPr>
          <w:sz w:val="24"/>
          <w:lang w:val="en-GB"/>
        </w:rPr>
      </w:pPr>
    </w:p>
    <w:p w14:paraId="23F77C8B" w14:textId="77777777" w:rsidR="005F5989" w:rsidRPr="00EC5014" w:rsidRDefault="005F5989" w:rsidP="00BA396D">
      <w:pPr>
        <w:tabs>
          <w:tab w:val="left" w:pos="510"/>
          <w:tab w:val="left" w:pos="851"/>
          <w:tab w:val="left" w:pos="10977"/>
        </w:tabs>
        <w:rPr>
          <w:b/>
          <w:sz w:val="24"/>
          <w:lang w:val="en-GB"/>
        </w:rPr>
        <w:sectPr w:rsidR="005F5989" w:rsidRPr="00EC5014" w:rsidSect="00BA396D">
          <w:headerReference w:type="default" r:id="rId28"/>
          <w:pgSz w:w="11906" w:h="16838"/>
          <w:pgMar w:top="1021" w:right="991" w:bottom="1021" w:left="1588" w:header="720" w:footer="720" w:gutter="0"/>
          <w:cols w:space="720"/>
          <w:titlePg/>
          <w:docGrid w:linePitch="272"/>
        </w:sectPr>
      </w:pPr>
    </w:p>
    <w:p w14:paraId="6EEBC72A" w14:textId="127F62B0" w:rsidR="00CC1641" w:rsidRPr="00EC5014"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lastRenderedPageBreak/>
        <w:br/>
      </w: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97EC980" w14:textId="2CA8AC96" w:rsidR="00CA6785" w:rsidRPr="00EC5014" w:rsidRDefault="00CA6785" w:rsidP="008563D9">
      <w:pPr>
        <w:pBdr>
          <w:top w:val="single" w:sz="4" w:space="1" w:color="000000"/>
          <w:left w:val="single" w:sz="4" w:space="3" w:color="000000"/>
          <w:bottom w:val="single" w:sz="4" w:space="1" w:color="000000"/>
          <w:right w:val="single" w:sz="4" w:space="0" w:color="000000"/>
        </w:pBdr>
        <w:ind w:right="-29"/>
        <w:jc w:val="center"/>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BF1145" w14:paraId="180BD9EC" w14:textId="77777777" w:rsidTr="00EA6111">
        <w:tc>
          <w:tcPr>
            <w:tcW w:w="9511" w:type="dxa"/>
            <w:gridSpan w:val="5"/>
            <w:tcBorders>
              <w:bottom w:val="single" w:sz="4" w:space="0" w:color="000000"/>
            </w:tcBorders>
          </w:tcPr>
          <w:p w14:paraId="43C28241" w14:textId="57EF7A94" w:rsidR="00CA6785" w:rsidRPr="008563D9" w:rsidRDefault="00FD0082" w:rsidP="008563D9">
            <w:pPr>
              <w:rPr>
                <w:sz w:val="22"/>
                <w:lang w:val="en-GB"/>
              </w:rPr>
            </w:pPr>
            <w:r>
              <w:rPr>
                <w:smallCaps/>
                <w:sz w:val="22"/>
                <w:lang w:val="en"/>
              </w:rPr>
              <w:br/>
            </w:r>
            <w:r w:rsidR="008563D9">
              <w:rPr>
                <w:smallCaps/>
                <w:sz w:val="22"/>
                <w:lang w:val="en"/>
              </w:rPr>
              <w:t>Reference of the Framework contract</w:t>
            </w:r>
          </w:p>
        </w:tc>
      </w:tr>
      <w:tr w:rsidR="00CA6785" w:rsidRPr="00BF1145"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EC5014" w:rsidRDefault="00CA6785" w:rsidP="00EA6111">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EC5014" w:rsidRDefault="00CA6785" w:rsidP="00EA6111">
            <w:pPr>
              <w:snapToGrid w:val="0"/>
              <w:rPr>
                <w:sz w:val="22"/>
                <w:szCs w:val="22"/>
                <w:lang w:val="en-GB"/>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Pr>
                <w:smallCaps/>
                <w:sz w:val="22"/>
                <w:lang w:val="en"/>
              </w:rPr>
              <w:br/>
              <w:t>Purchase order</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BF1145"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EC5014" w:rsidRDefault="00CA6785" w:rsidP="00EA6111">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EC5014" w:rsidRDefault="00CA6785" w:rsidP="00EA6111">
            <w:pPr>
              <w:snapToGrid w:val="0"/>
              <w:rPr>
                <w:sz w:val="22"/>
                <w:szCs w:val="22"/>
                <w:lang w:val="en-GB"/>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3" w:name="_MON_1497356362"/>
      <w:bookmarkEnd w:id="3"/>
      <w:tr w:rsidR="00CA6785" w:rsidRPr="00BF1145" w14:paraId="7041FF36" w14:textId="77777777" w:rsidTr="00EA6111">
        <w:tc>
          <w:tcPr>
            <w:tcW w:w="9511" w:type="dxa"/>
            <w:gridSpan w:val="5"/>
            <w:tcBorders>
              <w:bottom w:val="single" w:sz="4" w:space="0" w:color="auto"/>
            </w:tcBorders>
          </w:tcPr>
          <w:p w14:paraId="639BEF8E" w14:textId="4FD165E4" w:rsidR="00CA6785" w:rsidRPr="00EC5014" w:rsidRDefault="008563D9">
            <w:pPr>
              <w:pStyle w:val="En-tte"/>
              <w:rPr>
                <w:smallCaps/>
                <w:sz w:val="22"/>
                <w:lang w:val="en-GB"/>
              </w:rPr>
            </w:pPr>
            <w:r>
              <w:rPr>
                <w:sz w:val="24"/>
                <w:szCs w:val="22"/>
                <w:lang w:val="en"/>
              </w:rPr>
              <w:object w:dxaOrig="9215" w:dyaOrig="3166"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4pt;height:165pt" o:ole="">
                  <v:imagedata r:id="rId29" o:title=""/>
                </v:shape>
                <o:OLEObject Type="Embed" ProgID="Excel.Sheet.12" ShapeID="_x0000_i1025" DrawAspect="Content" ObjectID="_1753887134" r:id="rId30"/>
              </w:object>
            </w:r>
            <w:r w:rsidR="00CB3494">
              <w:rPr>
                <w:sz w:val="24"/>
                <w:szCs w:val="22"/>
                <w:lang w:val="en"/>
              </w:rPr>
              <w:br/>
              <w:t>Signature of the person authorised to commit Expertise France;</w:t>
            </w:r>
          </w:p>
        </w:tc>
      </w:tr>
      <w:tr w:rsidR="00CB3494" w:rsidRPr="00BF1145" w14:paraId="26C409FA" w14:textId="77777777" w:rsidTr="00EA6111">
        <w:tc>
          <w:tcPr>
            <w:tcW w:w="9511" w:type="dxa"/>
            <w:gridSpan w:val="5"/>
            <w:tcBorders>
              <w:bottom w:val="single" w:sz="4" w:space="0" w:color="auto"/>
            </w:tcBorders>
          </w:tcPr>
          <w:p w14:paraId="4076C082" w14:textId="77777777" w:rsidR="00CB3494" w:rsidRPr="00EC5014" w:rsidRDefault="00CB3494">
            <w:pPr>
              <w:pStyle w:val="En-tte"/>
              <w:rPr>
                <w:b/>
                <w:sz w:val="24"/>
                <w:szCs w:val="22"/>
                <w:lang w:val="en-GB"/>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Pr>
                <w:sz w:val="22"/>
                <w:lang w:val="en"/>
              </w:rPr>
              <w:t>Signature</w:t>
            </w:r>
          </w:p>
        </w:tc>
      </w:tr>
      <w:tr w:rsidR="00CA6785" w:rsidRPr="00FD0082" w14:paraId="601884E5" w14:textId="77777777"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4E49D577" w:rsidR="003F43C0" w:rsidRPr="00DB758F" w:rsidRDefault="003F43C0" w:rsidP="008325B7">
      <w:pPr>
        <w:tabs>
          <w:tab w:val="left" w:pos="-480"/>
          <w:tab w:val="left" w:pos="1202"/>
        </w:tabs>
        <w:suppressAutoHyphens/>
        <w:jc w:val="both"/>
        <w:rPr>
          <w:sz w:val="24"/>
        </w:rPr>
      </w:pPr>
    </w:p>
    <w:sectPr w:rsidR="003F43C0" w:rsidRPr="00DB758F" w:rsidSect="00BA396D">
      <w:headerReference w:type="default" r:id="rId31"/>
      <w:footerReference w:type="first" r:id="rId32"/>
      <w:pgSz w:w="11906" w:h="16838"/>
      <w:pgMar w:top="1021" w:right="991" w:bottom="1021" w:left="158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laric VANDENBERGHE" w:date="2023-07-09T12:50:00Z" w:initials="AV">
    <w:p w14:paraId="487B7178" w14:textId="2B4DEEA2" w:rsidR="00BF1145" w:rsidRPr="00744BA3" w:rsidRDefault="00BF1145">
      <w:pPr>
        <w:pStyle w:val="Commentaire"/>
        <w:rPr>
          <w:lang w:val="en-GB"/>
        </w:rPr>
      </w:pPr>
      <w:r>
        <w:rPr>
          <w:rStyle w:val="Marquedecommentaire"/>
        </w:rPr>
        <w:annotationRef/>
      </w:r>
      <w:r w:rsidRPr="00744BA3">
        <w:rPr>
          <w:lang w:val="en-GB"/>
        </w:rPr>
        <w:t>Please remove this section if the tender is presented by</w:t>
      </w:r>
      <w:r>
        <w:rPr>
          <w:lang w:val="en-GB"/>
        </w:rPr>
        <w:t xml:space="preserve"> a single company.</w:t>
      </w:r>
    </w:p>
  </w:comment>
  <w:comment w:id="2" w:author="Alaric VANDENBERGHE" w:date="2023-07-09T12:53:00Z" w:initials="AV">
    <w:p w14:paraId="3EBA91A8" w14:textId="75DE5EAC" w:rsidR="00BF1145" w:rsidRPr="00744BA3" w:rsidRDefault="00BF1145">
      <w:pPr>
        <w:pStyle w:val="Commentaire"/>
        <w:rPr>
          <w:lang w:val="en-GB"/>
        </w:rPr>
      </w:pPr>
      <w:r>
        <w:rPr>
          <w:rStyle w:val="Marquedecommentaire"/>
        </w:rPr>
        <w:annotationRef/>
      </w:r>
      <w:r w:rsidRPr="00744BA3">
        <w:rPr>
          <w:lang w:val="en-GB"/>
        </w:rPr>
        <w:t>Please remove this section if the t</w:t>
      </w:r>
      <w:r>
        <w:rPr>
          <w:lang w:val="en-GB"/>
        </w:rPr>
        <w:t>ender is presented by a single company.</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7B7178" w15:done="0"/>
  <w15:commentEx w15:paraId="3EBA91A8"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68DC8" w14:textId="77777777" w:rsidR="00A901A7" w:rsidRDefault="00A901A7">
      <w:r>
        <w:separator/>
      </w:r>
    </w:p>
  </w:endnote>
  <w:endnote w:type="continuationSeparator" w:id="0">
    <w:p w14:paraId="131AC316" w14:textId="77777777" w:rsidR="00A901A7" w:rsidRDefault="00A90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BF1145" w:rsidRDefault="00BF1145"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BF1145" w:rsidRDefault="00BF1145">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BF1145" w:rsidRPr="00180F28" w:rsidRDefault="00BF1145"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79C3FDCA" w:rsidR="00BF1145" w:rsidRPr="00BA396D" w:rsidRDefault="00BF1145"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Content>
        <w:r>
          <w:rPr>
            <w:rFonts w:ascii="Calibri" w:eastAsia="Times" w:hAnsi="Calibri"/>
            <w:szCs w:val="20"/>
            <w:lang w:val="en"/>
          </w:rPr>
          <w:tab/>
          <w:t xml:space="preserve">Page </w:t>
        </w:r>
        <w:r>
          <w:rPr>
            <w:rFonts w:ascii="Calibri" w:eastAsia="Times" w:hAnsi="Calibri"/>
            <w:szCs w:val="20"/>
            <w:lang w:val="en"/>
          </w:rPr>
          <w:fldChar w:fldCharType="begin"/>
        </w:r>
        <w:r>
          <w:rPr>
            <w:rFonts w:ascii="Calibri" w:eastAsia="Times" w:hAnsi="Calibri"/>
            <w:szCs w:val="20"/>
            <w:lang w:val="en"/>
          </w:rPr>
          <w:instrText>PAGE</w:instrText>
        </w:r>
        <w:r>
          <w:rPr>
            <w:rFonts w:ascii="Calibri" w:eastAsia="Times" w:hAnsi="Calibri"/>
            <w:szCs w:val="20"/>
            <w:lang w:val="en"/>
          </w:rPr>
          <w:fldChar w:fldCharType="separate"/>
        </w:r>
        <w:r w:rsidR="00B61221">
          <w:rPr>
            <w:rFonts w:ascii="Calibri" w:eastAsia="Times" w:hAnsi="Calibri"/>
            <w:noProof/>
            <w:szCs w:val="20"/>
            <w:lang w:val="en"/>
          </w:rPr>
          <w:t>21</w:t>
        </w:r>
        <w:r>
          <w:rPr>
            <w:rFonts w:ascii="Calibri" w:eastAsia="Times" w:hAnsi="Calibri"/>
            <w:szCs w:val="20"/>
            <w:lang w:val="en"/>
          </w:rPr>
          <w:fldChar w:fldCharType="end"/>
        </w:r>
        <w:r>
          <w:rPr>
            <w:rFonts w:ascii="Calibri" w:eastAsia="Times" w:hAnsi="Calibri"/>
            <w:szCs w:val="20"/>
            <w:lang w:val="en"/>
          </w:rPr>
          <w:t xml:space="preserve"> of </w:t>
        </w:r>
        <w:r>
          <w:rPr>
            <w:rFonts w:ascii="Calibri" w:eastAsia="Times" w:hAnsi="Calibri"/>
            <w:szCs w:val="20"/>
            <w:lang w:val="en"/>
          </w:rPr>
          <w:fldChar w:fldCharType="begin"/>
        </w:r>
        <w:r>
          <w:rPr>
            <w:rFonts w:ascii="Calibri" w:eastAsia="Times" w:hAnsi="Calibri"/>
            <w:szCs w:val="20"/>
            <w:lang w:val="en"/>
          </w:rPr>
          <w:instrText>NUMPAGES</w:instrText>
        </w:r>
        <w:r>
          <w:rPr>
            <w:rFonts w:ascii="Calibri" w:eastAsia="Times" w:hAnsi="Calibri"/>
            <w:szCs w:val="20"/>
            <w:lang w:val="en"/>
          </w:rPr>
          <w:fldChar w:fldCharType="separate"/>
        </w:r>
        <w:r w:rsidR="00B61221">
          <w:rPr>
            <w:rFonts w:ascii="Calibri" w:eastAsia="Times" w:hAnsi="Calibri"/>
            <w:noProof/>
            <w:szCs w:val="20"/>
            <w:lang w:val="en"/>
          </w:rPr>
          <w:t>32</w:t>
        </w:r>
        <w:r>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BF1145" w:rsidRPr="006E44C4" w:rsidRDefault="00BF1145"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sdt>
            <w:sdtPr>
              <w:rPr>
                <w:rFonts w:ascii="Calibri" w:eastAsia="Times" w:hAnsi="Calibri"/>
                <w:sz w:val="22"/>
                <w:szCs w:val="22"/>
              </w:rPr>
              <w:id w:val="-258606523"/>
              <w:docPartObj>
                <w:docPartGallery w:val="Page Numbers (Top of Page)"/>
                <w:docPartUnique/>
              </w:docPartObj>
            </w:sdtPr>
            <w:sdtContent>
              <w:p w14:paraId="68E9D795" w14:textId="5D594EEB" w:rsidR="00BF1145" w:rsidRPr="00EC5014" w:rsidRDefault="00BF1145"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DAJ_M011ENG_v08</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B61221">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B61221">
                  <w:rPr>
                    <w:rFonts w:ascii="Calibri" w:eastAsia="Times" w:hAnsi="Calibri"/>
                    <w:noProof/>
                    <w:sz w:val="22"/>
                    <w:szCs w:val="22"/>
                    <w:lang w:val="en"/>
                  </w:rPr>
                  <w:t>32</w:t>
                </w:r>
                <w:r>
                  <w:rPr>
                    <w:rFonts w:ascii="Calibri" w:eastAsia="Times" w:hAnsi="Calibri"/>
                    <w:sz w:val="22"/>
                    <w:szCs w:val="22"/>
                    <w:lang w:val="en"/>
                  </w:rPr>
                  <w:fldChar w:fldCharType="end"/>
                </w:r>
              </w:p>
            </w:sdtContent>
          </w:sdt>
          <w:p w14:paraId="741500F7" w14:textId="3DACF4BE" w:rsidR="00BF1145" w:rsidRDefault="00BF1145"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April 2023</w:t>
            </w:r>
          </w:p>
          <w:p w14:paraId="64D2E968" w14:textId="1637EFD9" w:rsidR="00BF1145" w:rsidRDefault="00BF1145"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BF1145" w:rsidRPr="002339BE" w:rsidRDefault="00BF1145"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BF1145" w:rsidRPr="006E44C4" w:rsidRDefault="00BF1145"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Content>
              <w:p w14:paraId="6A249348" w14:textId="2974AFB9" w:rsidR="00BF1145" w:rsidRPr="00CA42BC" w:rsidRDefault="00BF1145"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A3603" w14:textId="77777777" w:rsidR="00A901A7" w:rsidRDefault="00A901A7">
      <w:r>
        <w:separator/>
      </w:r>
    </w:p>
  </w:footnote>
  <w:footnote w:type="continuationSeparator" w:id="0">
    <w:p w14:paraId="33C3C9D6" w14:textId="77777777" w:rsidR="00A901A7" w:rsidRDefault="00A901A7">
      <w:r>
        <w:continuationSeparator/>
      </w:r>
    </w:p>
  </w:footnote>
  <w:footnote w:id="1">
    <w:p w14:paraId="661FAB0E" w14:textId="05034CA9" w:rsidR="00BF1145" w:rsidRPr="00EC5014" w:rsidRDefault="00BF1145" w:rsidP="005A6E2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BF1145" w:rsidRPr="00EC5014" w:rsidRDefault="00BF1145"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3">
    <w:p w14:paraId="7E124F98" w14:textId="6E113BF5" w:rsidR="00BF1145" w:rsidRPr="00EC5014" w:rsidRDefault="00BF1145"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BF1145" w:rsidRPr="00EC5014" w:rsidRDefault="00BF1145"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215D2D1D" w14:textId="77777777" w:rsidR="00BF1145" w:rsidRPr="00EC5014" w:rsidRDefault="00BF1145" w:rsidP="00487D5D">
      <w:pPr>
        <w:pStyle w:val="Notedebasdepage"/>
        <w:ind w:left="284" w:hanging="284"/>
        <w:rPr>
          <w:lang w:val="en-GB"/>
        </w:rPr>
      </w:pPr>
      <w:r>
        <w:rPr>
          <w:rStyle w:val="Appelnotedebasdep"/>
          <w:lang w:val="en"/>
        </w:rPr>
        <w:footnoteRef/>
      </w:r>
      <w:r>
        <w:rPr>
          <w:lang w:val="en"/>
        </w:rPr>
        <w:tab/>
        <w:t>The clauses covering prefinancing and interim payments are optional; however, a clause covering payment of the balance must always be provided.</w:t>
      </w:r>
    </w:p>
  </w:footnote>
  <w:footnote w:id="6">
    <w:p w14:paraId="3BDC8C55" w14:textId="77777777" w:rsidR="00BF1145" w:rsidRPr="00EC5014" w:rsidRDefault="00BF1145"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7">
    <w:p w14:paraId="0A1C16B6" w14:textId="0F860E08" w:rsidR="00BF1145" w:rsidRPr="00EC5014" w:rsidRDefault="00BF1145"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8">
    <w:p w14:paraId="729FE95B" w14:textId="77777777" w:rsidR="00BF1145" w:rsidRPr="00EC5014" w:rsidRDefault="00BF1145"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8B194" w14:textId="77777777" w:rsidR="00BF1145" w:rsidRDefault="00BF114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BF1145" w:rsidRDefault="00BF1145" w:rsidP="00BA396D">
    <w:pPr>
      <w:pStyle w:val="En-tte"/>
      <w:tabs>
        <w:tab w:val="clear" w:pos="4153"/>
        <w:tab w:val="clear" w:pos="8306"/>
        <w:tab w:val="right" w:pos="9327"/>
      </w:tabs>
      <w:spacing w:before="0" w:beforeAutospacing="0" w:after="0" w:afterAutospacing="0"/>
      <w:rPr>
        <w:b/>
        <w:smallCaps/>
      </w:rPr>
    </w:pPr>
    <w:r>
      <w:rPr>
        <w:noProof/>
        <w:lang w:val="en-GB" w:eastAsia="en-GB"/>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BF1145" w:rsidRPr="00BA396D" w:rsidRDefault="00BF1145"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BF1145" w:rsidRDefault="00BF1145" w:rsidP="006E44C4">
    <w:pPr>
      <w:pStyle w:val="En-tte"/>
      <w:tabs>
        <w:tab w:val="clear" w:pos="4153"/>
        <w:tab w:val="clear" w:pos="8306"/>
        <w:tab w:val="right" w:pos="8647"/>
      </w:tabs>
      <w:rPr>
        <w:smallCaps/>
      </w:rPr>
    </w:pPr>
    <w:r>
      <w:rPr>
        <w:noProof/>
        <w:lang w:val="en-GB" w:eastAsia="en-GB"/>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569B" w14:textId="5B2187B7" w:rsidR="00BF1145" w:rsidRDefault="00BF1145" w:rsidP="008325B7">
    <w:pPr>
      <w:pStyle w:val="En-tte"/>
      <w:tabs>
        <w:tab w:val="clear" w:pos="4153"/>
        <w:tab w:val="clear" w:pos="8306"/>
        <w:tab w:val="right" w:pos="9327"/>
      </w:tabs>
      <w:spacing w:before="0" w:beforeAutospacing="0" w:after="0" w:afterAutospacing="0"/>
      <w:rPr>
        <w:b/>
        <w:smallCaps/>
      </w:rPr>
    </w:pPr>
    <w:r>
      <w:rPr>
        <w:noProof/>
        <w:lang w:val="en-GB" w:eastAsia="en-GB"/>
      </w:rPr>
      <w:drawing>
        <wp:inline distT="0" distB="0" distL="0" distR="0" wp14:anchorId="768D056E" wp14:editId="172E0279">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30545B6" w14:textId="70481B55" w:rsidR="00BF1145" w:rsidRPr="008325B7" w:rsidRDefault="00BF1145"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supplies framework agreements</w:t>
    </w:r>
    <w:r>
      <w:rPr>
        <w:lang w:val="en"/>
      </w:rPr>
      <w:br/>
    </w:r>
    <w:r w:rsidRPr="008325B7">
      <w:rPr>
        <w:b/>
        <w:smallCaps/>
        <w:u w:val="single"/>
        <w:lang w:val="en-GB"/>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BF1145" w:rsidRPr="00EC5014" w:rsidRDefault="00BF1145"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9"/>
  </w:num>
  <w:num w:numId="2">
    <w:abstractNumId w:val="19"/>
  </w:num>
  <w:num w:numId="3">
    <w:abstractNumId w:val="22"/>
  </w:num>
  <w:num w:numId="4">
    <w:abstractNumId w:val="16"/>
  </w:num>
  <w:num w:numId="5">
    <w:abstractNumId w:val="23"/>
  </w:num>
  <w:num w:numId="6">
    <w:abstractNumId w:val="12"/>
  </w:num>
  <w:num w:numId="7">
    <w:abstractNumId w:val="20"/>
  </w:num>
  <w:num w:numId="8">
    <w:abstractNumId w:val="13"/>
  </w:num>
  <w:num w:numId="9">
    <w:abstractNumId w:val="1"/>
  </w:num>
  <w:num w:numId="10">
    <w:abstractNumId w:val="0"/>
  </w:num>
  <w:num w:numId="11">
    <w:abstractNumId w:val="25"/>
  </w:num>
  <w:num w:numId="12">
    <w:abstractNumId w:val="10"/>
  </w:num>
  <w:num w:numId="13">
    <w:abstractNumId w:val="28"/>
  </w:num>
  <w:num w:numId="14">
    <w:abstractNumId w:val="21"/>
  </w:num>
  <w:num w:numId="15">
    <w:abstractNumId w:val="30"/>
  </w:num>
  <w:num w:numId="16">
    <w:abstractNumId w:val="17"/>
  </w:num>
  <w:num w:numId="17">
    <w:abstractNumId w:val="3"/>
  </w:num>
  <w:num w:numId="18">
    <w:abstractNumId w:val="7"/>
  </w:num>
  <w:num w:numId="19">
    <w:abstractNumId w:val="11"/>
  </w:num>
  <w:num w:numId="20">
    <w:abstractNumId w:val="18"/>
  </w:num>
  <w:num w:numId="21">
    <w:abstractNumId w:val="2"/>
  </w:num>
  <w:num w:numId="22">
    <w:abstractNumId w:val="27"/>
  </w:num>
  <w:num w:numId="23">
    <w:abstractNumId w:val="6"/>
  </w:num>
  <w:num w:numId="24">
    <w:abstractNumId w:val="4"/>
  </w:num>
  <w:num w:numId="25">
    <w:abstractNumId w:val="15"/>
  </w:num>
  <w:num w:numId="26">
    <w:abstractNumId w:val="26"/>
  </w:num>
  <w:num w:numId="27">
    <w:abstractNumId w:val="29"/>
  </w:num>
  <w:num w:numId="28">
    <w:abstractNumId w:val="24"/>
  </w:num>
  <w:num w:numId="29">
    <w:abstractNumId w:val="8"/>
  </w:num>
  <w:num w:numId="30">
    <w:abstractNumId w:val="14"/>
  </w:num>
  <w:num w:numId="31">
    <w:abstractNumId w:val="24"/>
  </w:num>
  <w:num w:numId="32">
    <w:abstractNumId w:val="26"/>
  </w:num>
  <w:num w:numId="33">
    <w:abstractNumId w:val="29"/>
  </w:num>
  <w:num w:numId="34">
    <w:abstractNumId w:val="24"/>
  </w:num>
  <w:num w:numId="35">
    <w:abstractNumId w:val="8"/>
  </w:num>
  <w:num w:numId="36">
    <w:abstractNumId w:val="29"/>
  </w:num>
  <w:num w:numId="37">
    <w:abstractNumId w:val="24"/>
  </w:num>
  <w:num w:numId="38">
    <w:abstractNumId w:val="8"/>
  </w:num>
  <w:num w:numId="39">
    <w:abstractNumId w:val="14"/>
  </w:num>
  <w:num w:numId="40">
    <w:abstractNumId w:val="5"/>
  </w:num>
  <w:num w:numId="41">
    <w:abstractNumId w:val="30"/>
    <w:lvlOverride w:ilvl="0">
      <w:startOverride w:val="1"/>
    </w:lvlOverride>
  </w:num>
  <w:numIdMacAtCleanup w:val="2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aric VANDENBERGHE">
    <w15:presenceInfo w15:providerId="AD" w15:userId="S-1-5-21-3406572209-2354835200-999462638-12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90D"/>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3DD0"/>
    <w:rsid w:val="0006431E"/>
    <w:rsid w:val="000647A2"/>
    <w:rsid w:val="000658B7"/>
    <w:rsid w:val="00065C94"/>
    <w:rsid w:val="00070000"/>
    <w:rsid w:val="0007123B"/>
    <w:rsid w:val="00071AE1"/>
    <w:rsid w:val="00072255"/>
    <w:rsid w:val="00072C3A"/>
    <w:rsid w:val="000750A9"/>
    <w:rsid w:val="00076EED"/>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0F7C71"/>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02BA"/>
    <w:rsid w:val="0029194C"/>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9A1"/>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5059"/>
    <w:rsid w:val="00555311"/>
    <w:rsid w:val="00556365"/>
    <w:rsid w:val="005565DA"/>
    <w:rsid w:val="005579DD"/>
    <w:rsid w:val="005604FE"/>
    <w:rsid w:val="005607EC"/>
    <w:rsid w:val="00561358"/>
    <w:rsid w:val="005623F6"/>
    <w:rsid w:val="00562C10"/>
    <w:rsid w:val="005637D7"/>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3DE2"/>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1F0E"/>
    <w:rsid w:val="0068236F"/>
    <w:rsid w:val="006827E4"/>
    <w:rsid w:val="00682982"/>
    <w:rsid w:val="00684549"/>
    <w:rsid w:val="006856DF"/>
    <w:rsid w:val="0068647C"/>
    <w:rsid w:val="00686EC8"/>
    <w:rsid w:val="00687EE9"/>
    <w:rsid w:val="0069012C"/>
    <w:rsid w:val="00690347"/>
    <w:rsid w:val="0069040B"/>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1EF8"/>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637"/>
    <w:rsid w:val="00734109"/>
    <w:rsid w:val="00734145"/>
    <w:rsid w:val="0073426D"/>
    <w:rsid w:val="00736974"/>
    <w:rsid w:val="00736FBD"/>
    <w:rsid w:val="00740822"/>
    <w:rsid w:val="00742AEC"/>
    <w:rsid w:val="00744BA3"/>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2084"/>
    <w:rsid w:val="0085297C"/>
    <w:rsid w:val="00853140"/>
    <w:rsid w:val="008547AE"/>
    <w:rsid w:val="008559FF"/>
    <w:rsid w:val="00855C8D"/>
    <w:rsid w:val="00855D2B"/>
    <w:rsid w:val="00856228"/>
    <w:rsid w:val="0085635D"/>
    <w:rsid w:val="008563D9"/>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1A7"/>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CAB"/>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C28"/>
    <w:rsid w:val="00B54873"/>
    <w:rsid w:val="00B54FC5"/>
    <w:rsid w:val="00B55130"/>
    <w:rsid w:val="00B560AC"/>
    <w:rsid w:val="00B5692E"/>
    <w:rsid w:val="00B569EF"/>
    <w:rsid w:val="00B576EF"/>
    <w:rsid w:val="00B577DD"/>
    <w:rsid w:val="00B61221"/>
    <w:rsid w:val="00B61DA4"/>
    <w:rsid w:val="00B622A6"/>
    <w:rsid w:val="00B628E7"/>
    <w:rsid w:val="00B63FCB"/>
    <w:rsid w:val="00B648DE"/>
    <w:rsid w:val="00B66A6E"/>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1145"/>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0E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3AB"/>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15A6"/>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CD0"/>
    <w:rsid w:val="00E05DE6"/>
    <w:rsid w:val="00E07040"/>
    <w:rsid w:val="00E07774"/>
    <w:rsid w:val="00E106E0"/>
    <w:rsid w:val="00E11AF4"/>
    <w:rsid w:val="00E13981"/>
    <w:rsid w:val="00E13EFF"/>
    <w:rsid w:val="00E1426E"/>
    <w:rsid w:val="00E14611"/>
    <w:rsid w:val="00E16294"/>
    <w:rsid w:val="00E16527"/>
    <w:rsid w:val="00E16D0D"/>
    <w:rsid w:val="00E16F5B"/>
    <w:rsid w:val="00E172E1"/>
    <w:rsid w:val="00E17C7C"/>
    <w:rsid w:val="00E17F11"/>
    <w:rsid w:val="00E200B1"/>
    <w:rsid w:val="00E2201F"/>
    <w:rsid w:val="00E244B8"/>
    <w:rsid w:val="00E24F4E"/>
    <w:rsid w:val="00E2735D"/>
    <w:rsid w:val="00E30A29"/>
    <w:rsid w:val="00E31B11"/>
    <w:rsid w:val="00E31DB9"/>
    <w:rsid w:val="00E33C8B"/>
    <w:rsid w:val="00E344CA"/>
    <w:rsid w:val="00E3555C"/>
    <w:rsid w:val="00E37210"/>
    <w:rsid w:val="00E416A3"/>
    <w:rsid w:val="00E4282E"/>
    <w:rsid w:val="00E42BE8"/>
    <w:rsid w:val="00E459B2"/>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2E72"/>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0C6"/>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styleId="Sansinterligne">
    <w:name w:val="No Spacing"/>
    <w:uiPriority w:val="1"/>
    <w:qFormat/>
    <w:rsid w:val="002902BA"/>
    <w:pPr>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hyperlink" Target="https://www.worldbank.org/en/projects-operations/procurement/debarred-firms" TargetMode="External"/><Relationship Id="rId26" Type="http://schemas.openxmlformats.org/officeDocument/2006/relationships/hyperlink" Target="https://www.expertisefrance.fr/documents/20182/426622/Expertise+France+%E2%80%93+Code+de+conduite/2408659b-a84e-45ac-a142-47d5dc21faff" TargetMode="External"/><Relationship Id="rId3" Type="http://schemas.openxmlformats.org/officeDocument/2006/relationships/styles" Target="styles.xml"/><Relationship Id="rId21" Type="http://schemas.openxmlformats.org/officeDocument/2006/relationships/footer" Target="footer1.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greff.ta-paris@juradm.fr" TargetMode="External"/><Relationship Id="rId17" Type="http://schemas.openxmlformats.org/officeDocument/2006/relationships/hyperlink" Target="https://home.treasury.gov/policy-issues/financial-sanctions/sanctions-programs-and-country-information" TargetMode="External"/><Relationship Id="rId25" Type="http://schemas.openxmlformats.org/officeDocument/2006/relationships/hyperlink" Target="https://www.ecologie.gouv.fr/sites/default/files/Guide_politique_achat_public_zero_deforestation.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els-avoirs.dgtresor.gouv.fr/List" TargetMode="External"/><Relationship Id="rId20" Type="http://schemas.openxmlformats.org/officeDocument/2006/relationships/header" Target="header2.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footer" Target="footer3.xm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sanctionsmap.eu" TargetMode="External"/><Relationship Id="rId23" Type="http://schemas.openxmlformats.org/officeDocument/2006/relationships/header" Target="header3.xml"/><Relationship Id="rId28" Type="http://schemas.openxmlformats.org/officeDocument/2006/relationships/header" Target="header4.xml"/><Relationship Id="rId10" Type="http://schemas.openxmlformats.org/officeDocument/2006/relationships/comments" Target="comments.xml"/><Relationship Id="rId19" Type="http://schemas.openxmlformats.org/officeDocument/2006/relationships/header" Target="header1.xm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un.org/securitycouncil/content/un-sc-consolidated-list" TargetMode="External"/><Relationship Id="rId22" Type="http://schemas.openxmlformats.org/officeDocument/2006/relationships/footer" Target="footer2.xml"/><Relationship Id="rId27" Type="http://schemas.openxmlformats.org/officeDocument/2006/relationships/hyperlink" Target="mailto:informatique.libertes@expertisefrance.fr" TargetMode="External"/><Relationship Id="rId30" Type="http://schemas.openxmlformats.org/officeDocument/2006/relationships/package" Target="embeddings/Feuille_de_calcul_Microsoft_Excel.xlsx"/><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D4B94C50-A849-4497-A44C-4143A812A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9380</Words>
  <Characters>53470</Characters>
  <Application>Microsoft Office Word</Application>
  <DocSecurity>0</DocSecurity>
  <Lines>445</Lines>
  <Paragraphs>125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62725</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Alaric VANDENBERGHE</cp:lastModifiedBy>
  <cp:revision>2</cp:revision>
  <cp:lastPrinted>2016-12-12T14:17:00Z</cp:lastPrinted>
  <dcterms:created xsi:type="dcterms:W3CDTF">2023-08-18T08:06:00Z</dcterms:created>
  <dcterms:modified xsi:type="dcterms:W3CDTF">2023-08-18T08:06:00Z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