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7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177"/>
        <w:gridCol w:w="8177"/>
        <w:gridCol w:w="1461"/>
      </w:tblGrid>
      <w:tr w:rsidR="00E62D5C" w14:paraId="69C3039B" w14:textId="77777777" w:rsidTr="00F63A0D">
        <w:tc>
          <w:tcPr>
            <w:tcW w:w="8177" w:type="dxa"/>
          </w:tcPr>
          <w:p w14:paraId="4F2D5B67" w14:textId="6C8ED4BB" w:rsidR="00E62D5C" w:rsidRDefault="00E62D5C" w:rsidP="00F63A0D">
            <w:pPr>
              <w:pStyle w:val="CSNETITREDOC"/>
            </w:pPr>
            <w:bookmarkStart w:id="0" w:name="_Hlk134446725"/>
            <w:bookmarkStart w:id="1" w:name="_Hlk146100764"/>
            <w:bookmarkEnd w:id="0"/>
            <w:r>
              <w:rPr>
                <w:rFonts w:cstheme="majorHAnsi"/>
                <w:sz w:val="72"/>
                <w:szCs w:val="72"/>
              </w:rPr>
              <w:t xml:space="preserve">Marché n° </w:t>
            </w:r>
            <w:r w:rsidR="00BB21C1">
              <w:rPr>
                <w:rFonts w:cstheme="majorHAnsi"/>
                <w:sz w:val="72"/>
                <w:szCs w:val="72"/>
              </w:rPr>
              <w:t>508</w:t>
            </w:r>
          </w:p>
        </w:tc>
        <w:tc>
          <w:tcPr>
            <w:tcW w:w="8177" w:type="dxa"/>
          </w:tcPr>
          <w:p w14:paraId="1A184B4C" w14:textId="77777777" w:rsidR="00E62D5C" w:rsidRDefault="00E62D5C" w:rsidP="00F63A0D">
            <w:pPr>
              <w:pStyle w:val="CSNETITREDOC"/>
            </w:pPr>
          </w:p>
        </w:tc>
        <w:tc>
          <w:tcPr>
            <w:tcW w:w="1461" w:type="dxa"/>
          </w:tcPr>
          <w:p w14:paraId="310D6406" w14:textId="77777777" w:rsidR="00E62D5C" w:rsidRDefault="00E62D5C" w:rsidP="00F63A0D">
            <w:pPr>
              <w:pStyle w:val="CSNETITREDOC"/>
            </w:pPr>
          </w:p>
        </w:tc>
      </w:tr>
      <w:tr w:rsidR="00E62D5C" w14:paraId="60771D65" w14:textId="77777777" w:rsidTr="00F63A0D">
        <w:tc>
          <w:tcPr>
            <w:tcW w:w="8177" w:type="dxa"/>
          </w:tcPr>
          <w:p w14:paraId="796E51CF" w14:textId="5539C23E" w:rsidR="00E62D5C" w:rsidRDefault="00E62D5C" w:rsidP="00F63A0D">
            <w:pPr>
              <w:jc w:val="left"/>
              <w:rPr>
                <w:rFonts w:asciiTheme="majorHAnsi" w:hAnsiTheme="majorHAnsi" w:cstheme="majorHAnsi"/>
                <w:color w:val="186AF2" w:themeColor="text2"/>
                <w:sz w:val="36"/>
                <w:szCs w:val="36"/>
              </w:rPr>
            </w:pPr>
            <w:r>
              <w:rPr>
                <w:rFonts w:asciiTheme="majorHAnsi" w:hAnsiTheme="majorHAnsi" w:cstheme="majorHAnsi"/>
                <w:color w:val="186AF2" w:themeColor="text2"/>
                <w:sz w:val="36"/>
                <w:szCs w:val="36"/>
              </w:rPr>
              <w:t xml:space="preserve">Travaux d’aménagement de la déviation provisoire de la </w:t>
            </w:r>
            <w:r w:rsidR="00EE76C7">
              <w:rPr>
                <w:rFonts w:asciiTheme="majorHAnsi" w:hAnsiTheme="majorHAnsi" w:cstheme="majorHAnsi"/>
                <w:color w:val="186AF2" w:themeColor="text2"/>
                <w:sz w:val="36"/>
                <w:szCs w:val="36"/>
              </w:rPr>
              <w:t>voie communale</w:t>
            </w:r>
            <w:r>
              <w:rPr>
                <w:rFonts w:asciiTheme="majorHAnsi" w:hAnsiTheme="majorHAnsi" w:cstheme="majorHAnsi"/>
                <w:color w:val="186AF2" w:themeColor="text2"/>
                <w:sz w:val="36"/>
                <w:szCs w:val="36"/>
              </w:rPr>
              <w:t xml:space="preserve"> ALLAINES-BOUCHAVESNES</w:t>
            </w:r>
          </w:p>
          <w:p w14:paraId="18455FBF" w14:textId="77777777" w:rsidR="00E62D5C" w:rsidRDefault="00E62D5C" w:rsidP="00F63A0D">
            <w:pPr>
              <w:pStyle w:val="CSNEIntroduction"/>
              <w:jc w:val="left"/>
              <w:rPr>
                <w:rFonts w:asciiTheme="majorHAnsi" w:hAnsiTheme="majorHAnsi" w:cstheme="majorHAnsi"/>
                <w:b/>
                <w:bCs/>
                <w:sz w:val="36"/>
                <w:szCs w:val="36"/>
              </w:rPr>
            </w:pPr>
            <w:r>
              <w:rPr>
                <w:rFonts w:asciiTheme="majorHAnsi" w:hAnsiTheme="majorHAnsi" w:cstheme="majorHAnsi"/>
                <w:b/>
                <w:bCs/>
                <w:sz w:val="36"/>
                <w:szCs w:val="36"/>
              </w:rPr>
              <w:t>Acte d’Engagement</w:t>
            </w:r>
          </w:p>
          <w:p w14:paraId="3876EB71" w14:textId="25E09786" w:rsidR="00E62D5C" w:rsidRPr="00932489" w:rsidRDefault="00E62D5C" w:rsidP="00F63A0D">
            <w:pPr>
              <w:rPr>
                <w:rFonts w:asciiTheme="majorHAnsi" w:hAnsiTheme="majorHAnsi" w:cstheme="majorHAnsi"/>
                <w:b/>
                <w:bCs/>
                <w:color w:val="186AF2" w:themeColor="text2"/>
                <w:sz w:val="36"/>
                <w:szCs w:val="36"/>
              </w:rPr>
            </w:pPr>
            <w:r w:rsidRPr="00800ACA">
              <w:rPr>
                <w:rFonts w:asciiTheme="majorHAnsi" w:hAnsiTheme="majorHAnsi" w:cstheme="majorHAnsi"/>
                <w:b/>
                <w:bCs/>
                <w:color w:val="186AF2" w:themeColor="text2"/>
                <w:sz w:val="36"/>
                <w:szCs w:val="36"/>
              </w:rPr>
              <w:t xml:space="preserve">Annexe </w:t>
            </w:r>
            <w:r w:rsidRPr="00E62D5C">
              <w:rPr>
                <w:rFonts w:asciiTheme="majorHAnsi" w:hAnsiTheme="majorHAnsi" w:cstheme="majorHAnsi"/>
                <w:b/>
                <w:bCs/>
                <w:color w:val="186AF2" w:themeColor="text2"/>
                <w:sz w:val="36"/>
                <w:szCs w:val="36"/>
              </w:rPr>
              <w:t>4 : Modèle de charte de confidentialité du projet CANAL SEINE NORD EUROPE</w:t>
            </w:r>
          </w:p>
          <w:p w14:paraId="45332BB6" w14:textId="77777777" w:rsidR="00E62D5C" w:rsidRPr="006B686B" w:rsidRDefault="00E62D5C" w:rsidP="00F63A0D">
            <w:pPr>
              <w:jc w:val="left"/>
              <w:rPr>
                <w:color w:val="186AF2" w:themeColor="text2"/>
                <w:sz w:val="32"/>
                <w:szCs w:val="32"/>
              </w:rPr>
            </w:pPr>
          </w:p>
        </w:tc>
        <w:tc>
          <w:tcPr>
            <w:tcW w:w="8177" w:type="dxa"/>
          </w:tcPr>
          <w:p w14:paraId="5720C0E7" w14:textId="77777777" w:rsidR="00E62D5C" w:rsidRPr="006B686B" w:rsidRDefault="00E62D5C" w:rsidP="00F63A0D">
            <w:pPr>
              <w:jc w:val="left"/>
              <w:rPr>
                <w:color w:val="186AF2" w:themeColor="text2"/>
                <w:sz w:val="32"/>
                <w:szCs w:val="32"/>
              </w:rPr>
            </w:pPr>
          </w:p>
        </w:tc>
        <w:tc>
          <w:tcPr>
            <w:tcW w:w="1461" w:type="dxa"/>
          </w:tcPr>
          <w:p w14:paraId="1E954B51" w14:textId="77777777" w:rsidR="00E62D5C" w:rsidRDefault="00E62D5C" w:rsidP="00F63A0D">
            <w:pPr>
              <w:jc w:val="left"/>
              <w:rPr>
                <w:color w:val="186AF2" w:themeColor="text2"/>
                <w:sz w:val="32"/>
                <w:szCs w:val="32"/>
              </w:rPr>
            </w:pPr>
          </w:p>
        </w:tc>
      </w:tr>
      <w:tr w:rsidR="00E62D5C" w:rsidRPr="006B686B" w14:paraId="3A914230" w14:textId="77777777" w:rsidTr="00F63A0D">
        <w:trPr>
          <w:trHeight w:val="652"/>
        </w:trPr>
        <w:sdt>
          <w:sdtPr>
            <w:id w:val="-1389948662"/>
            <w:placeholder>
              <w:docPart w:val="0F1E34E3C5D2439D911C062149FF6F37"/>
            </w:placeholder>
            <w:date w:fullDate="2024-08-08T00:00:00Z">
              <w:dateFormat w:val="dd/MM/yyyy"/>
              <w:lid w:val="fr-FR"/>
              <w:storeMappedDataAs w:val="dateTime"/>
              <w:calendar w:val="gregorian"/>
            </w:date>
          </w:sdtPr>
          <w:sdtEndPr/>
          <w:sdtContent>
            <w:tc>
              <w:tcPr>
                <w:tcW w:w="8177" w:type="dxa"/>
                <w:vAlign w:val="center"/>
              </w:tcPr>
              <w:p w14:paraId="54AF83A8" w14:textId="44DEFAA5" w:rsidR="00E62D5C" w:rsidRPr="006B686B" w:rsidRDefault="00EE76C7" w:rsidP="00F63A0D">
                <w:pPr>
                  <w:pStyle w:val="CSNEDate"/>
                </w:pPr>
                <w:r>
                  <w:t>08/08/2024</w:t>
                </w:r>
              </w:p>
            </w:tc>
          </w:sdtContent>
        </w:sdt>
        <w:tc>
          <w:tcPr>
            <w:tcW w:w="8177" w:type="dxa"/>
          </w:tcPr>
          <w:p w14:paraId="6C5AA74F" w14:textId="77777777" w:rsidR="00E62D5C" w:rsidRPr="006B686B" w:rsidRDefault="00E62D5C" w:rsidP="00F63A0D">
            <w:pPr>
              <w:pStyle w:val="CSNEDate"/>
            </w:pPr>
          </w:p>
        </w:tc>
        <w:tc>
          <w:tcPr>
            <w:tcW w:w="1461" w:type="dxa"/>
          </w:tcPr>
          <w:p w14:paraId="6CD17563" w14:textId="77777777" w:rsidR="00E62D5C" w:rsidRDefault="00E62D5C" w:rsidP="00F63A0D">
            <w:pPr>
              <w:pStyle w:val="CSNEDate"/>
            </w:pPr>
          </w:p>
        </w:tc>
      </w:tr>
      <w:bookmarkEnd w:id="1"/>
    </w:tbl>
    <w:p w14:paraId="751A8F70" w14:textId="77777777" w:rsidR="00EF1E54" w:rsidRDefault="00EF1E54"/>
    <w:p w14:paraId="16FDC496" w14:textId="77777777" w:rsidR="00F2528E" w:rsidRDefault="00F2528E"/>
    <w:p w14:paraId="0E2CCF02" w14:textId="77777777" w:rsidR="00F2528E" w:rsidRPr="00F2528E" w:rsidRDefault="00F2528E" w:rsidP="00F2528E"/>
    <w:p w14:paraId="680E2BDB" w14:textId="77777777" w:rsidR="00F2528E" w:rsidRPr="00F2528E" w:rsidRDefault="00F2528E" w:rsidP="00F2528E"/>
    <w:p w14:paraId="02B5703E" w14:textId="77777777" w:rsidR="00F2528E" w:rsidRPr="00F2528E" w:rsidRDefault="00F2528E" w:rsidP="00F2528E"/>
    <w:p w14:paraId="7FA22FB4" w14:textId="77777777" w:rsidR="00E62D5C" w:rsidRDefault="00E62D5C" w:rsidP="00F2528E"/>
    <w:p w14:paraId="74E42372" w14:textId="77777777" w:rsidR="00BF19FB" w:rsidRDefault="00BF19FB" w:rsidP="00F2528E"/>
    <w:p w14:paraId="3A32C8AB" w14:textId="77777777" w:rsidR="00BF19FB" w:rsidRDefault="00BF19FB" w:rsidP="00F2528E"/>
    <w:p w14:paraId="1591AD14" w14:textId="77777777" w:rsidR="00BF19FB" w:rsidRDefault="00BF19FB" w:rsidP="00F2528E"/>
    <w:p w14:paraId="528293C8" w14:textId="77777777" w:rsidR="00BF19FB" w:rsidRDefault="00BF19FB" w:rsidP="00F2528E"/>
    <w:p w14:paraId="3302F67F" w14:textId="77777777" w:rsidR="00BF19FB" w:rsidRDefault="00BF19FB" w:rsidP="00F2528E"/>
    <w:p w14:paraId="76F338F0" w14:textId="77777777" w:rsidR="00BF19FB" w:rsidRDefault="00BF19FB" w:rsidP="00F2528E"/>
    <w:p w14:paraId="7ECA3677" w14:textId="77777777" w:rsidR="00BF19FB" w:rsidRDefault="00BF19FB" w:rsidP="00F2528E"/>
    <w:p w14:paraId="2BA7E305" w14:textId="77777777" w:rsidR="00BF19FB" w:rsidRDefault="00BF19FB" w:rsidP="00F2528E"/>
    <w:p w14:paraId="3046F828" w14:textId="77777777" w:rsidR="00BF19FB" w:rsidRDefault="00BF19FB" w:rsidP="00F2528E"/>
    <w:p w14:paraId="1E8A83BE" w14:textId="77777777" w:rsidR="00F6174F" w:rsidRDefault="00F6174F" w:rsidP="00F2528E"/>
    <w:p w14:paraId="214844BD" w14:textId="77777777" w:rsidR="00BF19FB" w:rsidRDefault="00BF19FB" w:rsidP="00F2528E"/>
    <w:p w14:paraId="56669050" w14:textId="77777777" w:rsidR="00BF19FB" w:rsidRDefault="00BF19FB" w:rsidP="00F2528E"/>
    <w:p w14:paraId="17C356E0" w14:textId="77777777" w:rsidR="00BF19FB" w:rsidRDefault="00BF19FB" w:rsidP="00F2528E"/>
    <w:p w14:paraId="448BC395" w14:textId="77777777" w:rsidR="00BF19FB" w:rsidRPr="00F2528E" w:rsidRDefault="00BF19FB" w:rsidP="00F2528E"/>
    <w:tbl>
      <w:tblPr>
        <w:tblStyle w:val="TableauGrille1Clair1"/>
        <w:tblW w:w="9923" w:type="dxa"/>
        <w:tblInd w:w="-147" w:type="dxa"/>
        <w:tblLayout w:type="fixed"/>
        <w:tblLook w:val="0600" w:firstRow="0" w:lastRow="0" w:firstColumn="0" w:lastColumn="0" w:noHBand="1" w:noVBand="1"/>
      </w:tblPr>
      <w:tblGrid>
        <w:gridCol w:w="1099"/>
        <w:gridCol w:w="1028"/>
        <w:gridCol w:w="850"/>
        <w:gridCol w:w="709"/>
        <w:gridCol w:w="1559"/>
        <w:gridCol w:w="1134"/>
        <w:gridCol w:w="993"/>
        <w:gridCol w:w="850"/>
        <w:gridCol w:w="992"/>
        <w:gridCol w:w="709"/>
      </w:tblGrid>
      <w:tr w:rsidR="00BF19FB" w:rsidRPr="00E16FF9" w14:paraId="1936892A" w14:textId="77777777" w:rsidTr="00C0541F">
        <w:trPr>
          <w:trHeight w:hRule="exact" w:val="515"/>
        </w:trPr>
        <w:tc>
          <w:tcPr>
            <w:tcW w:w="1099" w:type="dxa"/>
            <w:vAlign w:val="center"/>
          </w:tcPr>
          <w:p w14:paraId="4D6AAA52"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Émetteur</w:t>
            </w:r>
          </w:p>
        </w:tc>
        <w:tc>
          <w:tcPr>
            <w:tcW w:w="1028" w:type="dxa"/>
            <w:vAlign w:val="center"/>
          </w:tcPr>
          <w:p w14:paraId="1014FC7C"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Marché cible</w:t>
            </w:r>
          </w:p>
        </w:tc>
        <w:tc>
          <w:tcPr>
            <w:tcW w:w="850" w:type="dxa"/>
            <w:vAlign w:val="center"/>
          </w:tcPr>
          <w:p w14:paraId="1026DBB8"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Secteur</w:t>
            </w:r>
          </w:p>
        </w:tc>
        <w:tc>
          <w:tcPr>
            <w:tcW w:w="709" w:type="dxa"/>
            <w:vAlign w:val="center"/>
          </w:tcPr>
          <w:p w14:paraId="3DC7DDF0"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Phase</w:t>
            </w:r>
          </w:p>
        </w:tc>
        <w:tc>
          <w:tcPr>
            <w:tcW w:w="1559" w:type="dxa"/>
            <w:vAlign w:val="center"/>
          </w:tcPr>
          <w:p w14:paraId="379A0D97"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Classement</w:t>
            </w:r>
          </w:p>
        </w:tc>
        <w:tc>
          <w:tcPr>
            <w:tcW w:w="1134" w:type="dxa"/>
            <w:vAlign w:val="center"/>
          </w:tcPr>
          <w:p w14:paraId="2C0825AF"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Domaine</w:t>
            </w:r>
          </w:p>
        </w:tc>
        <w:tc>
          <w:tcPr>
            <w:tcW w:w="993" w:type="dxa"/>
            <w:vAlign w:val="center"/>
          </w:tcPr>
          <w:p w14:paraId="4F9A7D85"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Ouvrage</w:t>
            </w:r>
          </w:p>
        </w:tc>
        <w:tc>
          <w:tcPr>
            <w:tcW w:w="850" w:type="dxa"/>
            <w:vAlign w:val="center"/>
          </w:tcPr>
          <w:p w14:paraId="74CE3413"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Type doc</w:t>
            </w:r>
          </w:p>
        </w:tc>
        <w:tc>
          <w:tcPr>
            <w:tcW w:w="992" w:type="dxa"/>
            <w:vAlign w:val="center"/>
          </w:tcPr>
          <w:p w14:paraId="25B0B829"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Num.</w:t>
            </w:r>
          </w:p>
        </w:tc>
        <w:tc>
          <w:tcPr>
            <w:tcW w:w="709" w:type="dxa"/>
            <w:vAlign w:val="center"/>
          </w:tcPr>
          <w:p w14:paraId="0795CF18"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Ind.</w:t>
            </w:r>
          </w:p>
        </w:tc>
      </w:tr>
      <w:tr w:rsidR="00BF19FB" w:rsidRPr="00E16FF9" w14:paraId="70FAF982" w14:textId="77777777" w:rsidTr="00C0541F">
        <w:trPr>
          <w:trHeight w:hRule="exact" w:val="397"/>
        </w:trPr>
        <w:tc>
          <w:tcPr>
            <w:tcW w:w="1099" w:type="dxa"/>
            <w:vAlign w:val="center"/>
          </w:tcPr>
          <w:p w14:paraId="5C38C1A2" w14:textId="2D772573" w:rsidR="00BF19FB" w:rsidRPr="00D92076" w:rsidRDefault="00BB21C1" w:rsidP="00C0541F">
            <w:pPr>
              <w:tabs>
                <w:tab w:val="left" w:pos="10541"/>
              </w:tabs>
              <w:ind w:left="-108" w:right="-130"/>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CSNE</w:t>
            </w:r>
          </w:p>
        </w:tc>
        <w:tc>
          <w:tcPr>
            <w:tcW w:w="1028" w:type="dxa"/>
            <w:vAlign w:val="center"/>
          </w:tcPr>
          <w:p w14:paraId="08695898" w14:textId="2FBA3DD5" w:rsidR="00BF19FB" w:rsidRPr="00D92076" w:rsidRDefault="00BF19FB"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M</w:t>
            </w:r>
            <w:r w:rsidR="00D92076" w:rsidRPr="00D92076">
              <w:rPr>
                <w:rFonts w:asciiTheme="majorHAnsi" w:eastAsia="Arial" w:hAnsiTheme="majorHAnsi" w:cstheme="majorHAnsi"/>
                <w:color w:val="404040"/>
                <w:sz w:val="20"/>
                <w:szCs w:val="20"/>
              </w:rPr>
              <w:t>508</w:t>
            </w:r>
          </w:p>
        </w:tc>
        <w:tc>
          <w:tcPr>
            <w:tcW w:w="850" w:type="dxa"/>
            <w:vAlign w:val="center"/>
          </w:tcPr>
          <w:p w14:paraId="4C78728B" w14:textId="77777777" w:rsidR="00BF19FB" w:rsidRPr="00D92076" w:rsidRDefault="00BF19FB" w:rsidP="00C0541F">
            <w:pPr>
              <w:framePr w:hSpace="141" w:wrap="around" w:vAnchor="page" w:hAnchor="margin" w:xAlign="center" w:y="13933"/>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5</w:t>
            </w:r>
          </w:p>
        </w:tc>
        <w:tc>
          <w:tcPr>
            <w:tcW w:w="709" w:type="dxa"/>
            <w:vAlign w:val="center"/>
          </w:tcPr>
          <w:p w14:paraId="43CF2898" w14:textId="6A0308D4" w:rsidR="00BF19FB" w:rsidRPr="00D92076" w:rsidRDefault="00056D97"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w:t>
            </w:r>
          </w:p>
        </w:tc>
        <w:tc>
          <w:tcPr>
            <w:tcW w:w="1559" w:type="dxa"/>
            <w:vAlign w:val="center"/>
          </w:tcPr>
          <w:p w14:paraId="7D5530D9" w14:textId="02CFBBAF" w:rsidR="00BF19FB" w:rsidRPr="00D92076" w:rsidRDefault="00EE76C7"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MARC</w:t>
            </w:r>
          </w:p>
        </w:tc>
        <w:tc>
          <w:tcPr>
            <w:tcW w:w="1134" w:type="dxa"/>
            <w:vAlign w:val="center"/>
          </w:tcPr>
          <w:p w14:paraId="483FE8AC" w14:textId="4D3A8E61" w:rsidR="00BF19FB" w:rsidRPr="00D92076" w:rsidRDefault="00EE76C7"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ACHA</w:t>
            </w:r>
          </w:p>
        </w:tc>
        <w:tc>
          <w:tcPr>
            <w:tcW w:w="993" w:type="dxa"/>
            <w:vAlign w:val="center"/>
          </w:tcPr>
          <w:p w14:paraId="56CDE16E" w14:textId="0AB24C39" w:rsidR="00BF19FB" w:rsidRPr="00D92076" w:rsidRDefault="00D9207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VCALL</w:t>
            </w:r>
          </w:p>
        </w:tc>
        <w:tc>
          <w:tcPr>
            <w:tcW w:w="850" w:type="dxa"/>
            <w:vAlign w:val="center"/>
          </w:tcPr>
          <w:p w14:paraId="334E15B9" w14:textId="294701F8" w:rsidR="00BF19FB" w:rsidRPr="00D92076" w:rsidRDefault="006E5CA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ACEN</w:t>
            </w:r>
          </w:p>
        </w:tc>
        <w:tc>
          <w:tcPr>
            <w:tcW w:w="992" w:type="dxa"/>
            <w:vAlign w:val="center"/>
          </w:tcPr>
          <w:p w14:paraId="55A42F1A" w14:textId="2525A3AF" w:rsidR="00BF19FB" w:rsidRPr="00D92076" w:rsidRDefault="006E5CA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2</w:t>
            </w:r>
            <w:r w:rsidR="00BF19FB" w:rsidRPr="00D92076">
              <w:rPr>
                <w:rFonts w:asciiTheme="majorHAnsi" w:eastAsia="Arial" w:hAnsiTheme="majorHAnsi" w:cstheme="majorHAnsi"/>
                <w:color w:val="404040"/>
                <w:sz w:val="20"/>
                <w:szCs w:val="20"/>
              </w:rPr>
              <w:t>000-0</w:t>
            </w:r>
            <w:r w:rsidR="00431CB4">
              <w:rPr>
                <w:rFonts w:asciiTheme="majorHAnsi" w:eastAsia="Arial" w:hAnsiTheme="majorHAnsi" w:cstheme="majorHAnsi"/>
                <w:color w:val="404040"/>
                <w:sz w:val="20"/>
                <w:szCs w:val="20"/>
              </w:rPr>
              <w:t>4</w:t>
            </w:r>
          </w:p>
        </w:tc>
        <w:tc>
          <w:tcPr>
            <w:tcW w:w="709" w:type="dxa"/>
            <w:vAlign w:val="center"/>
          </w:tcPr>
          <w:p w14:paraId="16AFCA92" w14:textId="7E7003E3" w:rsidR="00BF19FB" w:rsidRPr="00D92076" w:rsidRDefault="00BB21C1" w:rsidP="00C0541F">
            <w:pPr>
              <w:framePr w:hSpace="141" w:wrap="around" w:vAnchor="page" w:hAnchor="margin" w:xAlign="center" w:y="13933"/>
              <w:tabs>
                <w:tab w:val="left" w:pos="10541"/>
              </w:tabs>
              <w:suppressOverlap/>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w:t>
            </w:r>
          </w:p>
        </w:tc>
      </w:tr>
    </w:tbl>
    <w:p w14:paraId="6DC00B99" w14:textId="77777777" w:rsidR="00B202D3" w:rsidRPr="00F2528E" w:rsidRDefault="00F2528E" w:rsidP="00F2528E">
      <w:pPr>
        <w:tabs>
          <w:tab w:val="left" w:pos="1750"/>
        </w:tabs>
        <w:sectPr w:rsidR="00B202D3" w:rsidRPr="00F2528E" w:rsidSect="00840EDD">
          <w:headerReference w:type="default" r:id="rId11"/>
          <w:footerReference w:type="default" r:id="rId12"/>
          <w:pgSz w:w="11906" w:h="16838" w:code="9"/>
          <w:pgMar w:top="3402" w:right="1134" w:bottom="1985" w:left="1134" w:header="567" w:footer="454" w:gutter="0"/>
          <w:cols w:space="708"/>
          <w:docGrid w:linePitch="360"/>
        </w:sectPr>
      </w:pPr>
      <w:r>
        <w:tab/>
      </w:r>
    </w:p>
    <w:p w14:paraId="712E5F85" w14:textId="77777777" w:rsidR="002F16BD" w:rsidRDefault="002F16BD" w:rsidP="00192432">
      <w:pPr>
        <w:pStyle w:val="CSNETITRE1"/>
        <w:sectPr w:rsidR="002F16BD" w:rsidSect="0005456C">
          <w:headerReference w:type="default" r:id="rId13"/>
          <w:footerReference w:type="default" r:id="rId14"/>
          <w:pgSz w:w="11906" w:h="16838" w:code="9"/>
          <w:pgMar w:top="1985" w:right="1134" w:bottom="1985" w:left="1418" w:header="567" w:footer="454" w:gutter="0"/>
          <w:cols w:space="708"/>
          <w:docGrid w:linePitch="360"/>
        </w:sectPr>
      </w:pPr>
    </w:p>
    <w:p w14:paraId="349962BA" w14:textId="77777777" w:rsidR="00431CB4" w:rsidRPr="00F24249" w:rsidRDefault="00431CB4" w:rsidP="00F24249">
      <w:pPr>
        <w:pStyle w:val="CSNETITREDOC"/>
        <w:rPr>
          <w:sz w:val="60"/>
          <w:szCs w:val="60"/>
        </w:rPr>
      </w:pPr>
      <w:bookmarkStart w:id="2" w:name="_Hlk146098458"/>
      <w:r w:rsidRPr="00F24249">
        <w:rPr>
          <w:sz w:val="60"/>
          <w:szCs w:val="60"/>
        </w:rPr>
        <w:lastRenderedPageBreak/>
        <w:t>SOMMAIRE</w:t>
      </w:r>
    </w:p>
    <w:p w14:paraId="5775DB64" w14:textId="56F40416" w:rsidR="00192432" w:rsidRDefault="00192432">
      <w:pPr>
        <w:pStyle w:val="TM1"/>
        <w:tabs>
          <w:tab w:val="left" w:pos="454"/>
        </w:tabs>
        <w:rPr>
          <w:rFonts w:eastAsiaTheme="minorEastAsia"/>
          <w:b w:val="0"/>
          <w:noProof/>
          <w:color w:val="auto"/>
          <w:kern w:val="2"/>
          <w:sz w:val="22"/>
          <w:lang w:eastAsia="fr-FR"/>
          <w14:ligatures w14:val="standardContextual"/>
        </w:rPr>
      </w:pPr>
      <w:r>
        <w:fldChar w:fldCharType="begin"/>
      </w:r>
      <w:r>
        <w:instrText xml:space="preserve"> TOC \o "1-1" \h \z \t "CSNE_TITRE 1;1" </w:instrText>
      </w:r>
      <w:r>
        <w:fldChar w:fldCharType="separate"/>
      </w:r>
      <w:hyperlink w:anchor="_Toc146115719" w:history="1">
        <w:r w:rsidRPr="00A62A38">
          <w:rPr>
            <w:rStyle w:val="Lienhypertexte"/>
            <w:noProof/>
          </w:rPr>
          <w:t>1.</w:t>
        </w:r>
        <w:r>
          <w:rPr>
            <w:rFonts w:eastAsiaTheme="minorEastAsia"/>
            <w:b w:val="0"/>
            <w:noProof/>
            <w:color w:val="auto"/>
            <w:kern w:val="2"/>
            <w:sz w:val="22"/>
            <w:lang w:eastAsia="fr-FR"/>
            <w14:ligatures w14:val="standardContextual"/>
          </w:rPr>
          <w:tab/>
        </w:r>
        <w:r w:rsidRPr="00A62A38">
          <w:rPr>
            <w:rStyle w:val="Lienhypertexte"/>
            <w:noProof/>
          </w:rPr>
          <w:t>Définition des Informations Confidentielles</w:t>
        </w:r>
        <w:r>
          <w:rPr>
            <w:noProof/>
            <w:webHidden/>
          </w:rPr>
          <w:tab/>
        </w:r>
        <w:r>
          <w:rPr>
            <w:noProof/>
            <w:webHidden/>
          </w:rPr>
          <w:fldChar w:fldCharType="begin"/>
        </w:r>
        <w:r>
          <w:rPr>
            <w:noProof/>
            <w:webHidden/>
          </w:rPr>
          <w:instrText xml:space="preserve"> PAGEREF _Toc146115719 \h </w:instrText>
        </w:r>
        <w:r>
          <w:rPr>
            <w:noProof/>
            <w:webHidden/>
          </w:rPr>
        </w:r>
        <w:r>
          <w:rPr>
            <w:noProof/>
            <w:webHidden/>
          </w:rPr>
          <w:fldChar w:fldCharType="separate"/>
        </w:r>
        <w:r>
          <w:rPr>
            <w:noProof/>
            <w:webHidden/>
          </w:rPr>
          <w:t>4</w:t>
        </w:r>
        <w:r>
          <w:rPr>
            <w:noProof/>
            <w:webHidden/>
          </w:rPr>
          <w:fldChar w:fldCharType="end"/>
        </w:r>
      </w:hyperlink>
    </w:p>
    <w:p w14:paraId="5F6E695D" w14:textId="50D49992" w:rsidR="00192432" w:rsidRDefault="00056D97">
      <w:pPr>
        <w:pStyle w:val="TM1"/>
        <w:tabs>
          <w:tab w:val="left" w:pos="454"/>
        </w:tabs>
        <w:rPr>
          <w:rFonts w:eastAsiaTheme="minorEastAsia"/>
          <w:b w:val="0"/>
          <w:noProof/>
          <w:color w:val="auto"/>
          <w:kern w:val="2"/>
          <w:sz w:val="22"/>
          <w:lang w:eastAsia="fr-FR"/>
          <w14:ligatures w14:val="standardContextual"/>
        </w:rPr>
      </w:pPr>
      <w:hyperlink w:anchor="_Toc146115720" w:history="1">
        <w:r w:rsidR="00192432" w:rsidRPr="00A62A38">
          <w:rPr>
            <w:rStyle w:val="Lienhypertexte"/>
            <w:noProof/>
          </w:rPr>
          <w:t>2.</w:t>
        </w:r>
        <w:r w:rsidR="00192432">
          <w:rPr>
            <w:rFonts w:eastAsiaTheme="minorEastAsia"/>
            <w:b w:val="0"/>
            <w:noProof/>
            <w:color w:val="auto"/>
            <w:kern w:val="2"/>
            <w:sz w:val="22"/>
            <w:lang w:eastAsia="fr-FR"/>
            <w14:ligatures w14:val="standardContextual"/>
          </w:rPr>
          <w:tab/>
        </w:r>
        <w:r w:rsidR="00192432" w:rsidRPr="00A62A38">
          <w:rPr>
            <w:rStyle w:val="Lienhypertexte"/>
            <w:noProof/>
          </w:rPr>
          <w:t>Engagement de non-divulgation et de prévention des conflits d’intérêts</w:t>
        </w:r>
        <w:r w:rsidR="00192432">
          <w:rPr>
            <w:noProof/>
            <w:webHidden/>
          </w:rPr>
          <w:tab/>
        </w:r>
        <w:r w:rsidR="00192432">
          <w:rPr>
            <w:noProof/>
            <w:webHidden/>
          </w:rPr>
          <w:fldChar w:fldCharType="begin"/>
        </w:r>
        <w:r w:rsidR="00192432">
          <w:rPr>
            <w:noProof/>
            <w:webHidden/>
          </w:rPr>
          <w:instrText xml:space="preserve"> PAGEREF _Toc146115720 \h </w:instrText>
        </w:r>
        <w:r w:rsidR="00192432">
          <w:rPr>
            <w:noProof/>
            <w:webHidden/>
          </w:rPr>
        </w:r>
        <w:r w:rsidR="00192432">
          <w:rPr>
            <w:noProof/>
            <w:webHidden/>
          </w:rPr>
          <w:fldChar w:fldCharType="separate"/>
        </w:r>
        <w:r w:rsidR="00192432">
          <w:rPr>
            <w:noProof/>
            <w:webHidden/>
          </w:rPr>
          <w:t>5</w:t>
        </w:r>
        <w:r w:rsidR="00192432">
          <w:rPr>
            <w:noProof/>
            <w:webHidden/>
          </w:rPr>
          <w:fldChar w:fldCharType="end"/>
        </w:r>
      </w:hyperlink>
    </w:p>
    <w:p w14:paraId="29CCED0D" w14:textId="05128DC2" w:rsidR="00192432" w:rsidRDefault="00056D97">
      <w:pPr>
        <w:pStyle w:val="TM1"/>
        <w:tabs>
          <w:tab w:val="left" w:pos="454"/>
        </w:tabs>
        <w:rPr>
          <w:rFonts w:eastAsiaTheme="minorEastAsia"/>
          <w:b w:val="0"/>
          <w:noProof/>
          <w:color w:val="auto"/>
          <w:kern w:val="2"/>
          <w:sz w:val="22"/>
          <w:lang w:eastAsia="fr-FR"/>
          <w14:ligatures w14:val="standardContextual"/>
        </w:rPr>
      </w:pPr>
      <w:hyperlink w:anchor="_Toc146115721" w:history="1">
        <w:r w:rsidR="00192432" w:rsidRPr="00A62A38">
          <w:rPr>
            <w:rStyle w:val="Lienhypertexte"/>
            <w:noProof/>
          </w:rPr>
          <w:t>3</w:t>
        </w:r>
        <w:r w:rsidR="00192432">
          <w:rPr>
            <w:rFonts w:eastAsiaTheme="minorEastAsia"/>
            <w:b w:val="0"/>
            <w:noProof/>
            <w:color w:val="auto"/>
            <w:kern w:val="2"/>
            <w:sz w:val="22"/>
            <w:lang w:eastAsia="fr-FR"/>
            <w14:ligatures w14:val="standardContextual"/>
          </w:rPr>
          <w:tab/>
        </w:r>
        <w:r w:rsidR="00192432" w:rsidRPr="00A62A38">
          <w:rPr>
            <w:rStyle w:val="Lienhypertexte"/>
            <w:noProof/>
          </w:rPr>
          <w:t>Durée de la Charte de Confidentialité du Projet CSNE</w:t>
        </w:r>
        <w:r w:rsidR="00192432">
          <w:rPr>
            <w:noProof/>
            <w:webHidden/>
          </w:rPr>
          <w:tab/>
        </w:r>
        <w:r w:rsidR="00192432">
          <w:rPr>
            <w:noProof/>
            <w:webHidden/>
          </w:rPr>
          <w:fldChar w:fldCharType="begin"/>
        </w:r>
        <w:r w:rsidR="00192432">
          <w:rPr>
            <w:noProof/>
            <w:webHidden/>
          </w:rPr>
          <w:instrText xml:space="preserve"> PAGEREF _Toc146115721 \h </w:instrText>
        </w:r>
        <w:r w:rsidR="00192432">
          <w:rPr>
            <w:noProof/>
            <w:webHidden/>
          </w:rPr>
        </w:r>
        <w:r w:rsidR="00192432">
          <w:rPr>
            <w:noProof/>
            <w:webHidden/>
          </w:rPr>
          <w:fldChar w:fldCharType="separate"/>
        </w:r>
        <w:r w:rsidR="00192432">
          <w:rPr>
            <w:noProof/>
            <w:webHidden/>
          </w:rPr>
          <w:t>6</w:t>
        </w:r>
        <w:r w:rsidR="00192432">
          <w:rPr>
            <w:noProof/>
            <w:webHidden/>
          </w:rPr>
          <w:fldChar w:fldCharType="end"/>
        </w:r>
      </w:hyperlink>
    </w:p>
    <w:p w14:paraId="35AEE483" w14:textId="30F49E7E" w:rsidR="00192432" w:rsidRDefault="00056D97">
      <w:pPr>
        <w:pStyle w:val="TM1"/>
        <w:tabs>
          <w:tab w:val="left" w:pos="454"/>
        </w:tabs>
        <w:rPr>
          <w:rFonts w:eastAsiaTheme="minorEastAsia"/>
          <w:b w:val="0"/>
          <w:noProof/>
          <w:color w:val="auto"/>
          <w:kern w:val="2"/>
          <w:sz w:val="22"/>
          <w:lang w:eastAsia="fr-FR"/>
          <w14:ligatures w14:val="standardContextual"/>
        </w:rPr>
      </w:pPr>
      <w:hyperlink w:anchor="_Toc146115722" w:history="1">
        <w:r w:rsidR="00192432" w:rsidRPr="00A62A38">
          <w:rPr>
            <w:rStyle w:val="Lienhypertexte"/>
            <w:noProof/>
          </w:rPr>
          <w:t>4</w:t>
        </w:r>
        <w:r w:rsidR="00192432">
          <w:rPr>
            <w:rFonts w:eastAsiaTheme="minorEastAsia"/>
            <w:b w:val="0"/>
            <w:noProof/>
            <w:color w:val="auto"/>
            <w:kern w:val="2"/>
            <w:sz w:val="22"/>
            <w:lang w:eastAsia="fr-FR"/>
            <w14:ligatures w14:val="standardContextual"/>
          </w:rPr>
          <w:tab/>
        </w:r>
        <w:r w:rsidR="00192432" w:rsidRPr="00A62A38">
          <w:rPr>
            <w:rStyle w:val="Lienhypertexte"/>
            <w:noProof/>
          </w:rPr>
          <w:t>Loi applicable – Litiges</w:t>
        </w:r>
        <w:r w:rsidR="00192432">
          <w:rPr>
            <w:noProof/>
            <w:webHidden/>
          </w:rPr>
          <w:tab/>
        </w:r>
        <w:r w:rsidR="00192432">
          <w:rPr>
            <w:noProof/>
            <w:webHidden/>
          </w:rPr>
          <w:fldChar w:fldCharType="begin"/>
        </w:r>
        <w:r w:rsidR="00192432">
          <w:rPr>
            <w:noProof/>
            <w:webHidden/>
          </w:rPr>
          <w:instrText xml:space="preserve"> PAGEREF _Toc146115722 \h </w:instrText>
        </w:r>
        <w:r w:rsidR="00192432">
          <w:rPr>
            <w:noProof/>
            <w:webHidden/>
          </w:rPr>
        </w:r>
        <w:r w:rsidR="00192432">
          <w:rPr>
            <w:noProof/>
            <w:webHidden/>
          </w:rPr>
          <w:fldChar w:fldCharType="separate"/>
        </w:r>
        <w:r w:rsidR="00192432">
          <w:rPr>
            <w:noProof/>
            <w:webHidden/>
          </w:rPr>
          <w:t>7</w:t>
        </w:r>
        <w:r w:rsidR="00192432">
          <w:rPr>
            <w:noProof/>
            <w:webHidden/>
          </w:rPr>
          <w:fldChar w:fldCharType="end"/>
        </w:r>
      </w:hyperlink>
    </w:p>
    <w:p w14:paraId="73C723BE" w14:textId="118158CC" w:rsidR="00431CB4" w:rsidRDefault="00192432" w:rsidP="00431CB4">
      <w:r>
        <w:rPr>
          <w:sz w:val="24"/>
        </w:rPr>
        <w:fldChar w:fldCharType="end"/>
      </w:r>
    </w:p>
    <w:p w14:paraId="39B32F54" w14:textId="77777777" w:rsidR="00431CB4" w:rsidRDefault="00431CB4" w:rsidP="00431CB4">
      <w:pPr>
        <w:jc w:val="left"/>
      </w:pPr>
      <w:r>
        <w:br w:type="page"/>
      </w:r>
    </w:p>
    <w:p w14:paraId="2A2B745F" w14:textId="77777777" w:rsidR="00431CB4" w:rsidRDefault="00431CB4" w:rsidP="00192432">
      <w:pPr>
        <w:pStyle w:val="CSNETITRE1"/>
        <w:sectPr w:rsidR="00431CB4" w:rsidSect="0005456C">
          <w:headerReference w:type="default" r:id="rId15"/>
          <w:footerReference w:type="default" r:id="rId16"/>
          <w:pgSz w:w="11906" w:h="16838" w:code="9"/>
          <w:pgMar w:top="1985" w:right="1134" w:bottom="1985" w:left="1418" w:header="567" w:footer="454" w:gutter="0"/>
          <w:cols w:space="708"/>
          <w:docGrid w:linePitch="360"/>
        </w:sectPr>
      </w:pPr>
    </w:p>
    <w:bookmarkEnd w:id="2"/>
    <w:p w14:paraId="400A1CBC" w14:textId="77777777" w:rsidR="00192432" w:rsidRPr="00192432" w:rsidRDefault="00192432" w:rsidP="00192432">
      <w:pPr>
        <w:shd w:val="clear" w:color="auto" w:fill="7AC1FA"/>
        <w:spacing w:before="80" w:after="80" w:line="276" w:lineRule="auto"/>
        <w:jc w:val="center"/>
        <w:rPr>
          <w:rFonts w:ascii="Arial" w:eastAsia="Arial" w:hAnsi="Arial" w:cs="Times New Roman"/>
          <w:b/>
          <w:color w:val="404040"/>
          <w:sz w:val="20"/>
          <w:szCs w:val="18"/>
          <w:u w:val="single"/>
        </w:rPr>
      </w:pPr>
      <w:r w:rsidRPr="00192432">
        <w:rPr>
          <w:rFonts w:ascii="Arial" w:eastAsia="Arial" w:hAnsi="Arial" w:cs="Times New Roman"/>
          <w:b/>
          <w:color w:val="404040"/>
          <w:sz w:val="20"/>
          <w:szCs w:val="18"/>
          <w:u w:val="single"/>
        </w:rPr>
        <w:lastRenderedPageBreak/>
        <w:t>Annexe n° 4</w:t>
      </w:r>
    </w:p>
    <w:p w14:paraId="5EFD2E50" w14:textId="77777777" w:rsidR="00192432" w:rsidRPr="00192432" w:rsidRDefault="00192432" w:rsidP="00192432">
      <w:pPr>
        <w:shd w:val="clear" w:color="auto" w:fill="7AC1FA"/>
        <w:spacing w:before="80" w:after="80" w:line="276" w:lineRule="auto"/>
        <w:jc w:val="center"/>
        <w:rPr>
          <w:rFonts w:ascii="Arial" w:eastAsia="Arial" w:hAnsi="Arial" w:cs="Times New Roman"/>
          <w:b/>
          <w:color w:val="404040"/>
          <w:sz w:val="20"/>
          <w:szCs w:val="18"/>
          <w:u w:val="single"/>
        </w:rPr>
      </w:pPr>
      <w:r w:rsidRPr="00192432">
        <w:rPr>
          <w:rFonts w:ascii="Arial" w:eastAsia="Arial" w:hAnsi="Arial" w:cs="Times New Roman"/>
          <w:b/>
          <w:color w:val="404040"/>
          <w:sz w:val="20"/>
          <w:szCs w:val="18"/>
          <w:u w:val="single"/>
        </w:rPr>
        <w:t>Modèle de Charte de confidentialité du projet Canal Seine-Nord Europe</w:t>
      </w:r>
    </w:p>
    <w:p w14:paraId="555C1E0F" w14:textId="77777777" w:rsidR="00192432" w:rsidRDefault="00192432" w:rsidP="00192432"/>
    <w:p w14:paraId="0501F6FA" w14:textId="77777777" w:rsidR="00192432" w:rsidRDefault="00192432" w:rsidP="00192432"/>
    <w:p w14:paraId="1511A5E5" w14:textId="77777777" w:rsidR="00192432" w:rsidRPr="00192432" w:rsidRDefault="00192432" w:rsidP="00192432">
      <w:pPr>
        <w:keepNext/>
        <w:keepLines/>
        <w:jc w:val="left"/>
        <w:outlineLvl w:val="1"/>
        <w:rPr>
          <w:rFonts w:ascii="Arial" w:eastAsia="MS Gothic" w:hAnsi="Arial" w:cs="Times New Roman"/>
          <w:b/>
          <w:bCs/>
          <w:smallCaps/>
          <w:color w:val="78CCED"/>
          <w:sz w:val="28"/>
          <w:szCs w:val="26"/>
        </w:rPr>
      </w:pPr>
      <w:r w:rsidRPr="00192432">
        <w:rPr>
          <w:rFonts w:ascii="Arial" w:eastAsia="MS Gothic" w:hAnsi="Arial" w:cs="Times New Roman"/>
          <w:b/>
          <w:bCs/>
          <w:smallCaps/>
          <w:color w:val="78CCED"/>
          <w:sz w:val="28"/>
          <w:szCs w:val="26"/>
        </w:rPr>
        <w:t xml:space="preserve">PREAMBULE : </w:t>
      </w:r>
    </w:p>
    <w:p w14:paraId="6115F358" w14:textId="77777777" w:rsidR="00192432" w:rsidRPr="00192432" w:rsidRDefault="00192432" w:rsidP="00192432">
      <w:pPr>
        <w:rPr>
          <w:rFonts w:ascii="Arial" w:eastAsia="Arial" w:hAnsi="Arial" w:cs="Arial"/>
          <w:bCs/>
          <w:color w:val="404040"/>
          <w:sz w:val="20"/>
          <w:szCs w:val="20"/>
        </w:rPr>
      </w:pPr>
    </w:p>
    <w:p w14:paraId="222556CE"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 xml:space="preserve">Le Canal Seine-Nord Europe (le « Projet CSNE ») est le maillon central du projet prioritaire européen Seine-Escaut. Ce projet européen consiste en la réalisation d’une liaison fluviale à grand gabarit entre la France, la Belgique et les Pays-Bas au sein du corridor multimodal européen Mer du Nord-Méditerranée pour relier plus efficacement les ports maritimes et les ports intérieurs du Nord de la France et de l’Europe. </w:t>
      </w:r>
    </w:p>
    <w:p w14:paraId="0D7FDC87" w14:textId="77777777" w:rsidR="00192432" w:rsidRPr="00192432" w:rsidRDefault="00192432" w:rsidP="00192432">
      <w:pPr>
        <w:rPr>
          <w:rFonts w:ascii="Arial" w:eastAsia="Arial" w:hAnsi="Arial" w:cs="Arial"/>
          <w:bCs/>
          <w:color w:val="404040"/>
          <w:sz w:val="20"/>
          <w:szCs w:val="20"/>
        </w:rPr>
      </w:pPr>
    </w:p>
    <w:p w14:paraId="7D3BE9A7"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 xml:space="preserve">Le Canal Seine-Nord Europe permettra de désenclaver le bassin de la Seine en le reliant aux 20 000 km du réseau fluvial européen à grand gabarit et de leur réseau de ports intérieurs et l’approfondissement de l’hinterland des ports maritimes français. </w:t>
      </w:r>
    </w:p>
    <w:p w14:paraId="7E7F97DC" w14:textId="77777777" w:rsidR="00192432" w:rsidRPr="00192432" w:rsidRDefault="00192432" w:rsidP="00192432">
      <w:pPr>
        <w:rPr>
          <w:rFonts w:ascii="Arial" w:eastAsia="Arial" w:hAnsi="Arial" w:cs="Arial"/>
          <w:bCs/>
          <w:color w:val="404040"/>
          <w:sz w:val="20"/>
          <w:szCs w:val="20"/>
        </w:rPr>
      </w:pPr>
    </w:p>
    <w:p w14:paraId="7FF1DE36"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Au jour de la signature de la présente Charte de Confidentialité du Projet CSNE, la maîtrise d’ouvrage de celui-ci est confiée à la Société du Canal Seine-Nord Europe (SCSNE), établissement public local dont le siège est situé 23, place d’Armes – 60200 Compiègne (ci-après désigné le « Maître d’Ouvrage »). Toutefois, conformément aux dispositions de l’article 14 de ladite ordonnance, au fur et à mesure de l’achèvement des tronçons du CSNE, le domaine public fluvial géré par la SCSNE sera confié par arrêté du ministre chargé des transports à Voies Navigables de France (VNF). Une convention entre la SCSNE et VNF fixera les conditions et modalités de transfert en vue de garantir la continuité de fonctionnement et de gestion de l’infrastructure fluviale. L’ensemble des droits et obligations contractés par la SCSNE en tant que maître d’ouvrage du Projet CSNE seront alors transférés à VNF. En conséquence, dans l’hypothèse où, à cette date, les engagements objets de la présente Charte de Confidentialité du Projet CSNE seraient toujours applicables (cf. point 3 ci-dessous), le Signataire restera tenu envers VNF, dans les mêmes conditions et ce sans possibilité de se délier d’une quelconque façon, de son engagement.</w:t>
      </w:r>
    </w:p>
    <w:p w14:paraId="7CE6B13A" w14:textId="77777777" w:rsidR="00192432" w:rsidRPr="00192432" w:rsidRDefault="00192432" w:rsidP="00192432">
      <w:pPr>
        <w:rPr>
          <w:rFonts w:ascii="Arial" w:eastAsia="Arial" w:hAnsi="Arial" w:cs="Arial"/>
          <w:bCs/>
          <w:color w:val="404040"/>
          <w:sz w:val="20"/>
          <w:szCs w:val="20"/>
        </w:rPr>
      </w:pPr>
    </w:p>
    <w:p w14:paraId="392A08C3"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En tant que salarié de l’opérateur économique identifié ci-dessous (ci-après désigné l’ « Opérateur économique », que ce dernier soit titulaire d’un marché public attribué par le Maître d’Ouvrage dans le cadre du Projet CSNE ou sous-traitant d’une entreprise principale elle-même attributaire d’un tel marché public) ou lié à ce même Opérateur économique par un quelconque contrat au titre duquel il intervient personnellement au sein du Projet CSNE, le Signataire pourra disposer d’Informations Confidentielles relatives à la conduite du Projet CSNE strictement nécessaires à sa mission.</w:t>
      </w:r>
    </w:p>
    <w:p w14:paraId="1C9F0313" w14:textId="77777777" w:rsidR="00192432" w:rsidRDefault="00192432" w:rsidP="00192432">
      <w:pPr>
        <w:rPr>
          <w:rFonts w:ascii="Arial" w:eastAsia="Arial" w:hAnsi="Arial" w:cs="Arial"/>
          <w:bCs/>
          <w:color w:val="404040"/>
          <w:sz w:val="20"/>
          <w:szCs w:val="20"/>
        </w:rPr>
      </w:pPr>
    </w:p>
    <w:p w14:paraId="73307196" w14:textId="77777777" w:rsidR="00192432" w:rsidRPr="00192432" w:rsidRDefault="00192432" w:rsidP="00192432">
      <w:pPr>
        <w:rPr>
          <w:rFonts w:ascii="Arial" w:eastAsia="Arial" w:hAnsi="Arial" w:cs="Arial"/>
          <w:bCs/>
          <w:color w:val="404040"/>
          <w:sz w:val="20"/>
          <w:szCs w:val="20"/>
        </w:rPr>
      </w:pPr>
    </w:p>
    <w:p w14:paraId="1B45A867" w14:textId="77777777" w:rsidR="00192432" w:rsidRPr="00192432" w:rsidRDefault="00192432" w:rsidP="00192432">
      <w:pPr>
        <w:rPr>
          <w:rFonts w:ascii="Arial" w:eastAsia="Arial" w:hAnsi="Arial" w:cs="Arial"/>
          <w:bCs/>
          <w:color w:val="404040"/>
          <w:sz w:val="20"/>
          <w:szCs w:val="20"/>
        </w:rPr>
      </w:pPr>
      <w:bookmarkStart w:id="3" w:name="_Hlk138102575"/>
    </w:p>
    <w:p w14:paraId="5A5A293E" w14:textId="77777777" w:rsidR="00192432" w:rsidRPr="00192432" w:rsidRDefault="00192432" w:rsidP="00192432">
      <w:pPr>
        <w:pStyle w:val="CSNETITRE1"/>
      </w:pPr>
      <w:bookmarkStart w:id="4" w:name="_Toc467749687"/>
      <w:bookmarkStart w:id="5" w:name="_Toc138164327"/>
      <w:bookmarkStart w:id="6" w:name="_Toc146115719"/>
      <w:r w:rsidRPr="00192432">
        <w:t>1.</w:t>
      </w:r>
      <w:r w:rsidRPr="00192432">
        <w:tab/>
        <w:t>Définition des Informations Confidentielles</w:t>
      </w:r>
      <w:bookmarkEnd w:id="4"/>
      <w:bookmarkEnd w:id="5"/>
      <w:bookmarkEnd w:id="6"/>
    </w:p>
    <w:p w14:paraId="4FED27B5"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58193214" w14:textId="77777777" w:rsidR="00192432" w:rsidRPr="00192432" w:rsidRDefault="00192432" w:rsidP="00192432">
      <w:pPr>
        <w:spacing w:before="80" w:after="80" w:line="276" w:lineRule="auto"/>
        <w:ind w:left="851" w:hanging="851"/>
        <w:rPr>
          <w:rFonts w:ascii="Arial" w:eastAsia="Arial" w:hAnsi="Arial" w:cs="Times New Roman"/>
          <w:color w:val="404040"/>
          <w:sz w:val="20"/>
          <w:szCs w:val="18"/>
        </w:rPr>
      </w:pPr>
      <w:r w:rsidRPr="00192432">
        <w:rPr>
          <w:rFonts w:ascii="Arial" w:eastAsia="Arial" w:hAnsi="Arial" w:cs="Arial"/>
          <w:b/>
          <w:bCs/>
          <w:color w:val="404040"/>
          <w:sz w:val="20"/>
          <w:szCs w:val="20"/>
        </w:rPr>
        <w:t>1.1</w:t>
      </w:r>
      <w:r w:rsidRPr="00192432">
        <w:rPr>
          <w:rFonts w:ascii="Arial" w:eastAsia="Arial" w:hAnsi="Arial" w:cs="Arial"/>
          <w:bCs/>
          <w:color w:val="404040"/>
          <w:sz w:val="20"/>
          <w:szCs w:val="20"/>
        </w:rPr>
        <w:tab/>
      </w:r>
      <w:r w:rsidRPr="00192432">
        <w:rPr>
          <w:rFonts w:ascii="Arial" w:eastAsia="Arial" w:hAnsi="Arial" w:cs="Times New Roman"/>
          <w:color w:val="404040"/>
          <w:sz w:val="20"/>
          <w:szCs w:val="18"/>
        </w:rPr>
        <w:t>Sont qualifiées d’« Informations Confidentielles » au sens de la présente Charte de Confidentialité du Projet CSNE les faits, informations, études, documents et décisions relatifs au Projet CSNE, quels qu’en soient la nature, la forme et le support, qui seront communiqués au Signataire par l’Opérateur économique, par le Maître d’Ouvrage ou par tout tiers dans le cadre de l’exécution du Projet CSNE, dont il aura connaissance ou qu’il produira et/ou élaborera lui-même dans ce même cadre.</w:t>
      </w:r>
    </w:p>
    <w:p w14:paraId="59A3159C" w14:textId="77777777" w:rsidR="00192432" w:rsidRPr="00192432" w:rsidRDefault="00192432" w:rsidP="00192432">
      <w:pPr>
        <w:rPr>
          <w:rFonts w:ascii="Arial" w:eastAsia="Arial" w:hAnsi="Arial" w:cs="Arial"/>
          <w:b/>
          <w:bCs/>
          <w:color w:val="404040"/>
          <w:sz w:val="20"/>
          <w:szCs w:val="20"/>
        </w:rPr>
      </w:pPr>
    </w:p>
    <w:p w14:paraId="6080F489"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
          <w:bCs/>
          <w:color w:val="404040"/>
          <w:sz w:val="20"/>
          <w:szCs w:val="20"/>
        </w:rPr>
        <w:t>1.2</w:t>
      </w:r>
      <w:r w:rsidRPr="00192432">
        <w:rPr>
          <w:rFonts w:ascii="Arial" w:eastAsia="Arial" w:hAnsi="Arial" w:cs="Arial"/>
          <w:bCs/>
          <w:color w:val="404040"/>
          <w:sz w:val="20"/>
          <w:szCs w:val="20"/>
        </w:rPr>
        <w:tab/>
        <w:t>Toutefois, ne sont pas des « Informations Confidentielles » les informations qui :</w:t>
      </w:r>
    </w:p>
    <w:p w14:paraId="4E321711"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p>
    <w:p w14:paraId="72ABC535" w14:textId="77777777" w:rsidR="00192432" w:rsidRPr="00192432" w:rsidRDefault="00192432" w:rsidP="00192432">
      <w:pPr>
        <w:autoSpaceDE w:val="0"/>
        <w:autoSpaceDN w:val="0"/>
        <w:adjustRightInd w:val="0"/>
        <w:ind w:left="709"/>
        <w:rPr>
          <w:rFonts w:ascii="Arial" w:eastAsia="Arial" w:hAnsi="Arial" w:cs="Arial"/>
          <w:bCs/>
          <w:color w:val="404040"/>
          <w:sz w:val="20"/>
          <w:szCs w:val="20"/>
        </w:rPr>
      </w:pPr>
      <w:r w:rsidRPr="00192432">
        <w:rPr>
          <w:rFonts w:ascii="Arial" w:eastAsia="Arial" w:hAnsi="Arial" w:cs="Arial"/>
          <w:b/>
          <w:bCs/>
          <w:color w:val="404040"/>
          <w:sz w:val="20"/>
          <w:szCs w:val="20"/>
        </w:rPr>
        <w:t xml:space="preserve">(a) </w:t>
      </w:r>
      <w:r w:rsidRPr="00192432">
        <w:rPr>
          <w:rFonts w:ascii="Arial" w:eastAsia="Arial" w:hAnsi="Arial" w:cs="Arial"/>
          <w:bCs/>
          <w:color w:val="404040"/>
          <w:sz w:val="20"/>
          <w:szCs w:val="20"/>
        </w:rPr>
        <w:t>étaient en la possession du Signataire et/ou de l’Opérateur économique avant l’entrée en vigueur de la présente Charte de Confidentialité du Projet CSNE ; ou</w:t>
      </w:r>
    </w:p>
    <w:p w14:paraId="42B980E2"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p>
    <w:p w14:paraId="6192370A"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p>
    <w:p w14:paraId="41566BC6"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r w:rsidRPr="00192432">
        <w:rPr>
          <w:rFonts w:ascii="Arial" w:eastAsia="Arial" w:hAnsi="Arial" w:cs="Arial"/>
          <w:b/>
          <w:bCs/>
          <w:color w:val="404040"/>
          <w:sz w:val="20"/>
          <w:szCs w:val="20"/>
        </w:rPr>
        <w:t xml:space="preserve">(b) </w:t>
      </w:r>
      <w:r w:rsidRPr="00192432">
        <w:rPr>
          <w:rFonts w:ascii="Arial" w:eastAsia="Arial" w:hAnsi="Arial" w:cs="Arial"/>
          <w:bCs/>
          <w:color w:val="404040"/>
          <w:sz w:val="20"/>
          <w:szCs w:val="20"/>
        </w:rPr>
        <w:t>ont été licitement obtenues par le Signataire et/ou l’Opérateur économique d’un tiers qui était lui-même autorisé à les divulguer ; par essence, la présente exception ne s’applique pas aux informations transmises par des tiers qui s’avèrent être eux-mêmes soumis au dispositif de confidentialité mis en œuvre dans le cadre du Projet CSNE, ces informations constituant par nature des Informations Confidentielles ; ou</w:t>
      </w:r>
    </w:p>
    <w:p w14:paraId="2B716F69"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p>
    <w:p w14:paraId="39CBD8E0" w14:textId="77777777" w:rsidR="00192432" w:rsidRPr="00192432" w:rsidRDefault="00192432" w:rsidP="00192432">
      <w:pPr>
        <w:autoSpaceDE w:val="0"/>
        <w:autoSpaceDN w:val="0"/>
        <w:adjustRightInd w:val="0"/>
        <w:ind w:left="709"/>
        <w:rPr>
          <w:rFonts w:ascii="Arial" w:eastAsia="Arial" w:hAnsi="Arial" w:cs="Arial"/>
          <w:bCs/>
          <w:color w:val="404040"/>
          <w:sz w:val="20"/>
          <w:szCs w:val="20"/>
        </w:rPr>
      </w:pPr>
      <w:r w:rsidRPr="00192432">
        <w:rPr>
          <w:rFonts w:ascii="Arial" w:eastAsia="Arial" w:hAnsi="Arial" w:cs="Arial"/>
          <w:b/>
          <w:bCs/>
          <w:color w:val="404040"/>
          <w:sz w:val="20"/>
          <w:szCs w:val="20"/>
        </w:rPr>
        <w:t xml:space="preserve">(c) </w:t>
      </w:r>
      <w:r w:rsidRPr="00192432">
        <w:rPr>
          <w:rFonts w:ascii="Arial" w:eastAsia="Arial" w:hAnsi="Arial" w:cs="Arial"/>
          <w:bCs/>
          <w:color w:val="404040"/>
          <w:sz w:val="20"/>
          <w:szCs w:val="20"/>
        </w:rPr>
        <w:t>étaient dans le domaine public au moment de leur divulgation ou qui y sont tombées autrement que par un manquement du Signataire et/ou de l’Opérateur économique aux exigences de confidentialité auxquels ils sont chacun soumis dans le cadre du Projet CSNE ; ou</w:t>
      </w:r>
    </w:p>
    <w:p w14:paraId="5C4BD906" w14:textId="77777777" w:rsidR="00192432" w:rsidRPr="00192432" w:rsidRDefault="00192432" w:rsidP="00192432">
      <w:pPr>
        <w:autoSpaceDE w:val="0"/>
        <w:autoSpaceDN w:val="0"/>
        <w:adjustRightInd w:val="0"/>
        <w:ind w:left="709"/>
        <w:rPr>
          <w:rFonts w:ascii="Arial" w:eastAsia="Arial" w:hAnsi="Arial" w:cs="Arial"/>
          <w:b/>
          <w:bCs/>
          <w:color w:val="404040"/>
          <w:sz w:val="20"/>
          <w:szCs w:val="20"/>
        </w:rPr>
      </w:pPr>
    </w:p>
    <w:p w14:paraId="64D1983D" w14:textId="77777777" w:rsidR="00192432" w:rsidRPr="00192432" w:rsidRDefault="00192432" w:rsidP="00192432">
      <w:pPr>
        <w:autoSpaceDE w:val="0"/>
        <w:autoSpaceDN w:val="0"/>
        <w:adjustRightInd w:val="0"/>
        <w:ind w:left="709"/>
        <w:rPr>
          <w:rFonts w:ascii="Arial" w:eastAsia="Arial" w:hAnsi="Arial" w:cs="Arial"/>
          <w:bCs/>
          <w:color w:val="404040"/>
          <w:sz w:val="20"/>
          <w:szCs w:val="20"/>
        </w:rPr>
      </w:pPr>
      <w:r w:rsidRPr="00192432">
        <w:rPr>
          <w:rFonts w:ascii="Arial" w:eastAsia="Arial" w:hAnsi="Arial" w:cs="Arial"/>
          <w:b/>
          <w:bCs/>
          <w:color w:val="404040"/>
          <w:sz w:val="20"/>
          <w:szCs w:val="20"/>
        </w:rPr>
        <w:t xml:space="preserve">(d) </w:t>
      </w:r>
      <w:r w:rsidRPr="00192432">
        <w:rPr>
          <w:rFonts w:ascii="Arial" w:eastAsia="Arial" w:hAnsi="Arial" w:cs="Arial"/>
          <w:bCs/>
          <w:color w:val="404040"/>
          <w:sz w:val="20"/>
          <w:szCs w:val="20"/>
        </w:rPr>
        <w:t>ont fait l’objet d’une divulgation rendue nécessaire par application d’une décision d’une autorité administrative ou judiciaire ; dans cette hypothèse, le Signataire et/ou l’Opérateur économique doivent toutefois en informer le Maître d’Ouvrage dans</w:t>
      </w:r>
      <w:r w:rsidRPr="00192432">
        <w:rPr>
          <w:rFonts w:ascii="Calibri" w:eastAsia="Calibri" w:hAnsi="Calibri" w:cs="Times New Roman"/>
        </w:rPr>
        <w:t xml:space="preserve"> </w:t>
      </w:r>
      <w:r w:rsidRPr="00192432">
        <w:rPr>
          <w:rFonts w:ascii="Arial" w:eastAsia="Arial" w:hAnsi="Arial" w:cs="Arial"/>
          <w:bCs/>
          <w:color w:val="404040"/>
          <w:sz w:val="20"/>
          <w:szCs w:val="20"/>
        </w:rPr>
        <w:t>les plus brefs délais afin de limiter la communication à ce qui est strictement nécessaire pour répondre à la disposition légale ou réglementaire ou à l’injonction administrative ou judiciaire ; cela vaut notamment en cas de demande de communication de toute pièce formulée par un tiers en application de la loi n°78-753 du 17 juillet 1978 portant diverses mesures d’amélioration des relations entre l’administration et le public, aujourd’hui codifiée au Livre III du Code des relations entre le public et l’administration.</w:t>
      </w:r>
    </w:p>
    <w:p w14:paraId="57CA4CED" w14:textId="77777777" w:rsidR="00192432" w:rsidRPr="00192432" w:rsidRDefault="00192432" w:rsidP="00192432">
      <w:pPr>
        <w:autoSpaceDE w:val="0"/>
        <w:autoSpaceDN w:val="0"/>
        <w:adjustRightInd w:val="0"/>
        <w:rPr>
          <w:rFonts w:ascii="Calibri" w:eastAsia="Calibri" w:hAnsi="Calibri" w:cs="Times New Roman"/>
        </w:rPr>
      </w:pPr>
    </w:p>
    <w:p w14:paraId="06F6081A" w14:textId="77777777" w:rsidR="00192432" w:rsidRDefault="00192432" w:rsidP="00192432">
      <w:pPr>
        <w:autoSpaceDE w:val="0"/>
        <w:autoSpaceDN w:val="0"/>
        <w:adjustRightInd w:val="0"/>
        <w:rPr>
          <w:rFonts w:ascii="Calibri" w:eastAsia="Calibri" w:hAnsi="Calibri" w:cs="Times New Roman"/>
        </w:rPr>
      </w:pPr>
    </w:p>
    <w:p w14:paraId="37A50E85" w14:textId="77777777" w:rsidR="00192432" w:rsidRPr="00192432" w:rsidRDefault="00192432" w:rsidP="00192432">
      <w:pPr>
        <w:autoSpaceDE w:val="0"/>
        <w:autoSpaceDN w:val="0"/>
        <w:adjustRightInd w:val="0"/>
        <w:rPr>
          <w:rFonts w:ascii="Calibri" w:eastAsia="Calibri" w:hAnsi="Calibri" w:cs="Times New Roman"/>
        </w:rPr>
      </w:pPr>
    </w:p>
    <w:p w14:paraId="27A1856B" w14:textId="77777777" w:rsidR="00192432" w:rsidRPr="00192432" w:rsidRDefault="00192432" w:rsidP="00192432">
      <w:pPr>
        <w:pStyle w:val="CSNETITRE1"/>
      </w:pPr>
      <w:bookmarkStart w:id="7" w:name="_Toc467749688"/>
      <w:bookmarkStart w:id="8" w:name="_Toc138164328"/>
      <w:bookmarkStart w:id="9" w:name="_Toc146115720"/>
      <w:r w:rsidRPr="00192432">
        <w:t>2.</w:t>
      </w:r>
      <w:r w:rsidRPr="00192432">
        <w:tab/>
        <w:t>Engagement de non-divulgation</w:t>
      </w:r>
      <w:bookmarkEnd w:id="7"/>
      <w:r w:rsidRPr="00192432">
        <w:t xml:space="preserve"> et de prévention des conflits d’intérêts</w:t>
      </w:r>
      <w:bookmarkEnd w:id="8"/>
      <w:bookmarkEnd w:id="9"/>
      <w:r w:rsidRPr="00192432">
        <w:t xml:space="preserve"> </w:t>
      </w:r>
    </w:p>
    <w:p w14:paraId="7A8827A5" w14:textId="77777777" w:rsidR="00192432" w:rsidRPr="00192432" w:rsidRDefault="00192432" w:rsidP="00192432">
      <w:pPr>
        <w:autoSpaceDE w:val="0"/>
        <w:autoSpaceDN w:val="0"/>
        <w:adjustRightInd w:val="0"/>
        <w:rPr>
          <w:rFonts w:ascii="Calibri" w:eastAsia="Calibri" w:hAnsi="Calibri" w:cs="Times New Roman"/>
        </w:rPr>
      </w:pPr>
    </w:p>
    <w:p w14:paraId="5465D39C" w14:textId="77777777" w:rsidR="00192432" w:rsidRPr="00192432" w:rsidRDefault="00192432" w:rsidP="00192432">
      <w:pPr>
        <w:spacing w:before="80" w:after="80" w:line="276" w:lineRule="auto"/>
        <w:rPr>
          <w:rFonts w:ascii="Arial" w:eastAsia="Arial" w:hAnsi="Arial" w:cs="Times New Roman"/>
          <w:color w:val="404040"/>
          <w:sz w:val="20"/>
          <w:szCs w:val="18"/>
        </w:rPr>
      </w:pPr>
      <w:r w:rsidRPr="00192432">
        <w:rPr>
          <w:rFonts w:ascii="Arial" w:eastAsia="Arial" w:hAnsi="Arial" w:cs="Arial"/>
          <w:b/>
          <w:bCs/>
          <w:color w:val="000000"/>
          <w:sz w:val="20"/>
          <w:szCs w:val="20"/>
          <w14:textFill>
            <w14:solidFill>
              <w14:srgbClr w14:val="000000">
                <w14:lumMod w14:val="75000"/>
                <w14:lumOff w14:val="25000"/>
                <w14:lumMod w14:val="75000"/>
              </w14:srgbClr>
            </w14:solidFill>
          </w14:textFill>
        </w:rPr>
        <w:t>2.1</w:t>
      </w:r>
      <w:r w:rsidRPr="00192432">
        <w:rPr>
          <w:rFonts w:ascii="Arial" w:eastAsia="Arial" w:hAnsi="Arial" w:cs="Arial"/>
          <w:bCs/>
          <w:color w:val="000000"/>
          <w:sz w:val="20"/>
          <w:szCs w:val="20"/>
          <w14:textFill>
            <w14:solidFill>
              <w14:srgbClr w14:val="000000">
                <w14:lumMod w14:val="75000"/>
                <w14:lumOff w14:val="25000"/>
                <w14:lumMod w14:val="75000"/>
              </w14:srgbClr>
            </w14:solidFill>
          </w14:textFill>
        </w:rPr>
        <w:tab/>
      </w:r>
      <w:r w:rsidRPr="00192432">
        <w:rPr>
          <w:rFonts w:ascii="Arial" w:eastAsia="Arial" w:hAnsi="Arial" w:cs="Times New Roman"/>
          <w:color w:val="404040"/>
          <w:sz w:val="20"/>
          <w:szCs w:val="18"/>
        </w:rPr>
        <w:t>Le Signataire s'engage :</w:t>
      </w:r>
    </w:p>
    <w:p w14:paraId="6173EC73"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3742DD62"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r w:rsidRPr="00192432">
        <w:rPr>
          <w:rFonts w:ascii="Arial" w:eastAsia="Arial" w:hAnsi="Arial" w:cs="Arial"/>
          <w:b/>
          <w:bCs/>
          <w:color w:val="404040"/>
          <w:sz w:val="20"/>
          <w:szCs w:val="20"/>
        </w:rPr>
        <w:t>(a)</w:t>
      </w:r>
      <w:r w:rsidRPr="00192432">
        <w:rPr>
          <w:rFonts w:ascii="Arial" w:eastAsia="Arial" w:hAnsi="Arial" w:cs="Arial"/>
          <w:bCs/>
          <w:color w:val="404040"/>
          <w:sz w:val="20"/>
          <w:szCs w:val="20"/>
        </w:rPr>
        <w:tab/>
        <w:t xml:space="preserve">à ne pas, sauf autorisation préalable et écrite du Maître d’Ouvrage, divulguer les Informations Confidentielles à quiconque autre qu'une personne morale soumise au dispositif de confidentialité mis en œuvre dans le cadre du Projet CSNE ou qu’une personne physique elle-même engagée par la signature de la présente Charte de Confidentialité du Projet CSNE ; toutefois, et quand bien même lesdites personnes physiques ou morales sont soumises au dispositif de confidentialité du Projet CSNE, le Signataire ne peut leur transmettre que des Informations Confidentielles strictement nécessaires à la bonne exécution des prestations pour lesquels ils sont en interface, à l’exclusion de toute autre Information Confidentielle dont le Signataire serait en possession ;  </w:t>
      </w:r>
    </w:p>
    <w:p w14:paraId="1B33B7C5" w14:textId="77777777" w:rsidR="00192432" w:rsidRPr="00192432" w:rsidRDefault="00192432" w:rsidP="00192432">
      <w:pPr>
        <w:autoSpaceDE w:val="0"/>
        <w:autoSpaceDN w:val="0"/>
        <w:adjustRightInd w:val="0"/>
        <w:ind w:left="1134" w:hanging="425"/>
        <w:rPr>
          <w:rFonts w:ascii="Arial" w:eastAsia="Arial" w:hAnsi="Arial" w:cs="Arial"/>
          <w:b/>
          <w:bCs/>
          <w:color w:val="404040"/>
          <w:sz w:val="20"/>
          <w:szCs w:val="20"/>
        </w:rPr>
      </w:pPr>
    </w:p>
    <w:p w14:paraId="2A1DB8C4"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r w:rsidRPr="00192432">
        <w:rPr>
          <w:rFonts w:ascii="Arial" w:eastAsia="Arial" w:hAnsi="Arial" w:cs="Arial"/>
          <w:b/>
          <w:bCs/>
          <w:color w:val="404040"/>
          <w:sz w:val="20"/>
          <w:szCs w:val="20"/>
        </w:rPr>
        <w:t>(b)</w:t>
      </w:r>
      <w:r w:rsidRPr="00192432">
        <w:rPr>
          <w:rFonts w:ascii="Arial" w:eastAsia="Arial" w:hAnsi="Arial" w:cs="Arial"/>
          <w:bCs/>
          <w:color w:val="404040"/>
          <w:sz w:val="20"/>
          <w:szCs w:val="20"/>
        </w:rPr>
        <w:tab/>
        <w:t>à ne pas utiliser les Informations Confidentielles à des fins autres que celles relatives à l'exécution de sa mission dans le cadre du Projet CSNE ;</w:t>
      </w:r>
    </w:p>
    <w:p w14:paraId="5145F385" w14:textId="77777777" w:rsidR="00192432" w:rsidRPr="00192432" w:rsidRDefault="00192432" w:rsidP="00192432">
      <w:pPr>
        <w:autoSpaceDE w:val="0"/>
        <w:autoSpaceDN w:val="0"/>
        <w:adjustRightInd w:val="0"/>
        <w:ind w:left="1134" w:hanging="425"/>
        <w:rPr>
          <w:rFonts w:ascii="Arial" w:eastAsia="Arial" w:hAnsi="Arial" w:cs="Arial"/>
          <w:b/>
          <w:bCs/>
          <w:color w:val="404040"/>
          <w:sz w:val="20"/>
          <w:szCs w:val="20"/>
        </w:rPr>
      </w:pPr>
    </w:p>
    <w:p w14:paraId="039C17A0"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r w:rsidRPr="00192432">
        <w:rPr>
          <w:rFonts w:ascii="Arial" w:eastAsia="Arial" w:hAnsi="Arial" w:cs="Arial"/>
          <w:b/>
          <w:bCs/>
          <w:color w:val="404040"/>
          <w:sz w:val="20"/>
          <w:szCs w:val="20"/>
        </w:rPr>
        <w:t>(c)</w:t>
      </w:r>
      <w:r w:rsidRPr="00192432">
        <w:rPr>
          <w:rFonts w:ascii="Arial" w:eastAsia="Arial" w:hAnsi="Arial" w:cs="Arial"/>
          <w:b/>
          <w:bCs/>
          <w:color w:val="404040"/>
          <w:sz w:val="20"/>
          <w:szCs w:val="20"/>
        </w:rPr>
        <w:tab/>
      </w:r>
      <w:r w:rsidRPr="00192432">
        <w:rPr>
          <w:rFonts w:ascii="Arial" w:eastAsia="Arial" w:hAnsi="Arial" w:cs="Arial"/>
          <w:bCs/>
          <w:color w:val="404040"/>
          <w:sz w:val="20"/>
          <w:szCs w:val="20"/>
        </w:rPr>
        <w:t>afin d’éviter tout conflit d’intérêts avec la mission qu’il mène dans le cadre du Projet CSNE,</w:t>
      </w:r>
      <w:r w:rsidRPr="00192432">
        <w:rPr>
          <w:rFonts w:ascii="Arial" w:eastAsia="Arial" w:hAnsi="Arial" w:cs="Arial"/>
          <w:b/>
          <w:bCs/>
          <w:color w:val="404040"/>
          <w:sz w:val="20"/>
          <w:szCs w:val="20"/>
        </w:rPr>
        <w:t xml:space="preserve"> </w:t>
      </w:r>
      <w:r w:rsidRPr="00192432">
        <w:rPr>
          <w:rFonts w:ascii="Arial" w:eastAsia="Arial" w:hAnsi="Arial" w:cs="Arial"/>
          <w:bCs/>
          <w:color w:val="404040"/>
          <w:sz w:val="20"/>
          <w:szCs w:val="20"/>
        </w:rPr>
        <w:t>à s’abstenir de nouer tout contact et d’apporter une quelconque assistance à tout tiers qui, dans un domaine ayant un lien quelconque avec le Projet CSNE, pourrait se fonder sur les informations ainsi obtenues en vue notamment de sa participation à toute consultation initiée par le Maître d’Ouvrage dans ce cadre ;</w:t>
      </w:r>
    </w:p>
    <w:p w14:paraId="16431498"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p>
    <w:p w14:paraId="2679B8ED" w14:textId="77777777" w:rsidR="00192432" w:rsidRPr="00192432" w:rsidRDefault="00192432" w:rsidP="00192432">
      <w:pPr>
        <w:autoSpaceDE w:val="0"/>
        <w:autoSpaceDN w:val="0"/>
        <w:adjustRightInd w:val="0"/>
        <w:ind w:left="1134" w:hanging="425"/>
        <w:rPr>
          <w:rFonts w:ascii="Arial" w:eastAsia="Arial" w:hAnsi="Arial" w:cs="Arial"/>
          <w:b/>
          <w:bCs/>
          <w:color w:val="404040"/>
          <w:sz w:val="20"/>
          <w:szCs w:val="20"/>
        </w:rPr>
      </w:pPr>
      <w:r w:rsidRPr="00192432">
        <w:rPr>
          <w:rFonts w:ascii="Arial" w:eastAsia="Arial" w:hAnsi="Arial" w:cs="Arial"/>
          <w:bCs/>
          <w:color w:val="404040"/>
          <w:sz w:val="20"/>
          <w:szCs w:val="20"/>
        </w:rPr>
        <w:tab/>
        <w:t xml:space="preserve">Dans l’hypothèse où le Signataire se trouverait en situation de ne pas pouvoir respecter cet engagement, il lui appartient de le signaler immédiatement à l’Opérateur économique, lequel doit en référer au Maître d’Ouvrage ; en tout état de cause, le Signataire s’abstient formellement de toute action identifiée comme susceptible d’engendrer un conflit d’intérêts ;  </w:t>
      </w:r>
    </w:p>
    <w:p w14:paraId="26B82E4C" w14:textId="77777777" w:rsidR="00192432" w:rsidRPr="00192432" w:rsidRDefault="00192432" w:rsidP="00192432">
      <w:pPr>
        <w:autoSpaceDE w:val="0"/>
        <w:autoSpaceDN w:val="0"/>
        <w:adjustRightInd w:val="0"/>
        <w:ind w:left="1134" w:hanging="425"/>
        <w:rPr>
          <w:rFonts w:ascii="Arial" w:eastAsia="Arial" w:hAnsi="Arial" w:cs="Arial"/>
          <w:b/>
          <w:bCs/>
          <w:color w:val="404040"/>
          <w:sz w:val="20"/>
          <w:szCs w:val="20"/>
        </w:rPr>
      </w:pPr>
    </w:p>
    <w:p w14:paraId="02D4D70E"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r w:rsidRPr="00192432">
        <w:rPr>
          <w:rFonts w:ascii="Arial" w:eastAsia="Arial" w:hAnsi="Arial" w:cs="Arial"/>
          <w:b/>
          <w:bCs/>
          <w:color w:val="404040"/>
          <w:sz w:val="20"/>
          <w:szCs w:val="20"/>
        </w:rPr>
        <w:t>(d)</w:t>
      </w:r>
      <w:r w:rsidRPr="00192432">
        <w:rPr>
          <w:rFonts w:ascii="Arial" w:eastAsia="Arial" w:hAnsi="Arial" w:cs="Arial"/>
          <w:b/>
          <w:bCs/>
          <w:color w:val="404040"/>
          <w:sz w:val="20"/>
          <w:szCs w:val="20"/>
        </w:rPr>
        <w:tab/>
      </w:r>
      <w:r w:rsidRPr="00192432">
        <w:rPr>
          <w:rFonts w:ascii="Arial" w:eastAsia="Arial" w:hAnsi="Arial" w:cs="Arial"/>
          <w:bCs/>
          <w:color w:val="404040"/>
          <w:sz w:val="20"/>
          <w:szCs w:val="20"/>
        </w:rPr>
        <w:t xml:space="preserve">de manière particulière, à inclure dans les courriels qu’il adresse un rappel automatique de l’interdiction de transférer ces derniers à d’autres destinataires non-signataires de la présente </w:t>
      </w:r>
      <w:r w:rsidRPr="00192432">
        <w:rPr>
          <w:rFonts w:ascii="Arial" w:eastAsia="Arial" w:hAnsi="Arial" w:cs="Arial"/>
          <w:bCs/>
          <w:color w:val="404040"/>
          <w:sz w:val="20"/>
          <w:szCs w:val="20"/>
        </w:rPr>
        <w:lastRenderedPageBreak/>
        <w:t>Charte de Confidentialité du Projet CSNE ; de même, les courriels relatifs à l’exécution du Projet CSNE doivent être sortis des boîtes à lettres générales et être stockés dans des boîtes à lettres spécifiques et protégées ;</w:t>
      </w:r>
    </w:p>
    <w:p w14:paraId="3A4AE577" w14:textId="77777777" w:rsidR="00192432" w:rsidRPr="00192432" w:rsidRDefault="00192432" w:rsidP="00192432">
      <w:pPr>
        <w:autoSpaceDE w:val="0"/>
        <w:autoSpaceDN w:val="0"/>
        <w:adjustRightInd w:val="0"/>
        <w:ind w:left="1134" w:hanging="425"/>
        <w:rPr>
          <w:rFonts w:ascii="Arial" w:eastAsia="Arial" w:hAnsi="Arial" w:cs="Arial"/>
          <w:b/>
          <w:bCs/>
          <w:color w:val="404040"/>
          <w:sz w:val="20"/>
          <w:szCs w:val="20"/>
        </w:rPr>
      </w:pPr>
    </w:p>
    <w:p w14:paraId="6651D49B" w14:textId="77777777" w:rsidR="00192432" w:rsidRPr="00192432" w:rsidRDefault="00192432" w:rsidP="00192432">
      <w:pPr>
        <w:autoSpaceDE w:val="0"/>
        <w:autoSpaceDN w:val="0"/>
        <w:adjustRightInd w:val="0"/>
        <w:ind w:left="1134" w:hanging="425"/>
        <w:rPr>
          <w:rFonts w:ascii="Arial" w:eastAsia="Arial" w:hAnsi="Arial" w:cs="Arial"/>
          <w:bCs/>
          <w:color w:val="404040"/>
          <w:sz w:val="20"/>
          <w:szCs w:val="20"/>
        </w:rPr>
      </w:pPr>
      <w:r w:rsidRPr="00192432">
        <w:rPr>
          <w:rFonts w:ascii="Arial" w:eastAsia="Arial" w:hAnsi="Arial" w:cs="Arial"/>
          <w:b/>
          <w:bCs/>
          <w:color w:val="404040"/>
          <w:sz w:val="20"/>
          <w:szCs w:val="20"/>
        </w:rPr>
        <w:t>(e)</w:t>
      </w:r>
      <w:r w:rsidRPr="00192432">
        <w:rPr>
          <w:rFonts w:ascii="Arial" w:eastAsia="Arial" w:hAnsi="Arial" w:cs="Arial"/>
          <w:b/>
          <w:bCs/>
          <w:color w:val="404040"/>
          <w:sz w:val="20"/>
          <w:szCs w:val="20"/>
        </w:rPr>
        <w:tab/>
      </w:r>
      <w:r w:rsidRPr="00192432">
        <w:rPr>
          <w:rFonts w:ascii="Arial" w:eastAsia="Arial" w:hAnsi="Arial" w:cs="Arial"/>
          <w:bCs/>
          <w:color w:val="404040"/>
          <w:sz w:val="20"/>
          <w:szCs w:val="20"/>
        </w:rPr>
        <w:t xml:space="preserve">de manière générale, à informer sans délai le Maître d’Ouvrage et l’Opérateur économique de toute situation à même de constituer une violation des présentes dispositions. </w:t>
      </w:r>
    </w:p>
    <w:p w14:paraId="6C562F00"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4155F408" w14:textId="77777777" w:rsidR="00192432" w:rsidRPr="00192432" w:rsidRDefault="00192432" w:rsidP="00192432">
      <w:pPr>
        <w:spacing w:before="80" w:after="80" w:line="276" w:lineRule="auto"/>
        <w:ind w:left="709" w:hanging="709"/>
        <w:rPr>
          <w:rFonts w:ascii="Arial" w:eastAsia="Arial" w:hAnsi="Arial" w:cs="Times New Roman"/>
          <w:b/>
          <w:color w:val="FF0000"/>
          <w:sz w:val="20"/>
          <w:szCs w:val="18"/>
        </w:rPr>
      </w:pPr>
      <w:r w:rsidRPr="00192432">
        <w:rPr>
          <w:rFonts w:ascii="Arial" w:eastAsia="Arial" w:hAnsi="Arial" w:cs="Times New Roman"/>
          <w:b/>
          <w:color w:val="404040"/>
          <w:sz w:val="20"/>
          <w:szCs w:val="18"/>
        </w:rPr>
        <w:t>2.2</w:t>
      </w:r>
      <w:r w:rsidRPr="00192432">
        <w:rPr>
          <w:rFonts w:ascii="Arial" w:eastAsia="Arial" w:hAnsi="Arial" w:cs="Times New Roman"/>
          <w:b/>
          <w:color w:val="404040"/>
          <w:sz w:val="20"/>
          <w:szCs w:val="18"/>
        </w:rPr>
        <w:tab/>
      </w:r>
      <w:r w:rsidRPr="00192432">
        <w:rPr>
          <w:rFonts w:ascii="Arial" w:eastAsia="Arial" w:hAnsi="Arial" w:cs="Times New Roman"/>
          <w:color w:val="404040"/>
          <w:sz w:val="20"/>
          <w:szCs w:val="18"/>
          <w:lang w:val="x-none"/>
        </w:rPr>
        <w:t xml:space="preserve">La liste </w:t>
      </w:r>
      <w:r w:rsidRPr="00192432">
        <w:rPr>
          <w:rFonts w:ascii="Arial" w:eastAsia="Arial" w:hAnsi="Arial" w:cs="Times New Roman"/>
          <w:color w:val="404040"/>
          <w:sz w:val="20"/>
          <w:szCs w:val="18"/>
        </w:rPr>
        <w:t xml:space="preserve">globale </w:t>
      </w:r>
      <w:r w:rsidRPr="00192432">
        <w:rPr>
          <w:rFonts w:ascii="Arial" w:eastAsia="Arial" w:hAnsi="Arial" w:cs="Times New Roman"/>
          <w:color w:val="404040"/>
          <w:sz w:val="20"/>
          <w:szCs w:val="18"/>
          <w:lang w:val="x-none"/>
        </w:rPr>
        <w:t xml:space="preserve">des personnes physiques et morales ayant signé la Charte de Confidentialité </w:t>
      </w:r>
      <w:r w:rsidRPr="00192432">
        <w:rPr>
          <w:rFonts w:ascii="Arial" w:eastAsia="Arial" w:hAnsi="Arial" w:cs="Times New Roman"/>
          <w:color w:val="404040"/>
          <w:sz w:val="20"/>
          <w:szCs w:val="18"/>
        </w:rPr>
        <w:t>du Projet CSNE ou soumises au dispositif de confidentialité du Projet CSNE</w:t>
      </w:r>
      <w:r w:rsidRPr="00192432">
        <w:rPr>
          <w:rFonts w:ascii="Arial" w:eastAsia="Arial" w:hAnsi="Arial" w:cs="Times New Roman"/>
          <w:color w:val="404040"/>
          <w:sz w:val="20"/>
          <w:szCs w:val="18"/>
          <w:lang w:val="x-none"/>
        </w:rPr>
        <w:t xml:space="preserve"> </w:t>
      </w:r>
      <w:r w:rsidRPr="00192432">
        <w:rPr>
          <w:rFonts w:ascii="Arial" w:eastAsia="Arial" w:hAnsi="Arial" w:cs="Times New Roman"/>
          <w:color w:val="404040"/>
          <w:sz w:val="20"/>
          <w:szCs w:val="18"/>
        </w:rPr>
        <w:t>et avec lesquelles l’Opérateur économique est en interface est établie par le Maître d’Ouvrage. Il appartient à l’Opérateur économique de soumettre toute demande de vérification de cette liste au Maître d’Ouvrage avant que le Signataire puisse échanger des Informations Confidentielles avec l’une quelconque de ces personnes</w:t>
      </w:r>
      <w:r w:rsidRPr="00192432">
        <w:rPr>
          <w:rFonts w:ascii="Arial" w:eastAsia="Arial" w:hAnsi="Arial" w:cs="Times New Roman"/>
          <w:color w:val="404040"/>
          <w:sz w:val="20"/>
          <w:szCs w:val="18"/>
          <w:lang w:val="x-none"/>
        </w:rPr>
        <w:t>.</w:t>
      </w:r>
    </w:p>
    <w:p w14:paraId="197FB971"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53F9D20E" w14:textId="77777777" w:rsidR="00192432" w:rsidRPr="00192432" w:rsidRDefault="00192432" w:rsidP="00192432">
      <w:pPr>
        <w:spacing w:before="80" w:after="80" w:line="276" w:lineRule="auto"/>
        <w:ind w:left="709" w:hanging="709"/>
        <w:rPr>
          <w:rFonts w:ascii="Arial" w:eastAsia="Arial" w:hAnsi="Arial" w:cs="Times New Roman"/>
          <w:color w:val="404040"/>
          <w:sz w:val="20"/>
          <w:szCs w:val="18"/>
        </w:rPr>
      </w:pPr>
      <w:r w:rsidRPr="00192432">
        <w:rPr>
          <w:rFonts w:ascii="Arial" w:eastAsia="Arial" w:hAnsi="Arial" w:cs="Times New Roman"/>
          <w:b/>
          <w:color w:val="404040"/>
          <w:sz w:val="20"/>
          <w:szCs w:val="18"/>
        </w:rPr>
        <w:t>2.3</w:t>
      </w:r>
      <w:r w:rsidRPr="00192432">
        <w:rPr>
          <w:rFonts w:ascii="Arial" w:eastAsia="Arial" w:hAnsi="Arial" w:cs="Times New Roman"/>
          <w:color w:val="404040"/>
          <w:sz w:val="20"/>
          <w:szCs w:val="18"/>
        </w:rPr>
        <w:tab/>
        <w:t>Afin de constituer la liste globale évoquée au point 2.2 ci-dessus, le Signataire</w:t>
      </w:r>
      <w:r w:rsidRPr="00192432">
        <w:rPr>
          <w:rFonts w:ascii="Arial" w:eastAsia="Arial" w:hAnsi="Arial" w:cs="Times New Roman"/>
          <w:color w:val="404040"/>
          <w:sz w:val="20"/>
          <w:szCs w:val="18"/>
          <w:lang w:val="x-none"/>
        </w:rPr>
        <w:t xml:space="preserve"> est informé que </w:t>
      </w:r>
      <w:r w:rsidRPr="00192432">
        <w:rPr>
          <w:rFonts w:ascii="Arial" w:eastAsia="Arial" w:hAnsi="Arial" w:cs="Times New Roman"/>
          <w:color w:val="404040"/>
          <w:sz w:val="20"/>
          <w:szCs w:val="18"/>
        </w:rPr>
        <w:t>l’Opérateur économique</w:t>
      </w:r>
      <w:r w:rsidRPr="00192432">
        <w:rPr>
          <w:rFonts w:ascii="Arial" w:eastAsia="Arial" w:hAnsi="Arial" w:cs="Times New Roman"/>
          <w:color w:val="404040"/>
          <w:sz w:val="20"/>
          <w:szCs w:val="18"/>
          <w:lang w:val="x-none"/>
        </w:rPr>
        <w:t xml:space="preserve"> transmet </w:t>
      </w:r>
      <w:r w:rsidRPr="00192432">
        <w:rPr>
          <w:rFonts w:ascii="Arial" w:eastAsia="Arial" w:hAnsi="Arial" w:cs="Times New Roman"/>
          <w:color w:val="404040"/>
          <w:sz w:val="20"/>
          <w:szCs w:val="18"/>
        </w:rPr>
        <w:t>au Maître d’Ouvrage</w:t>
      </w:r>
      <w:r w:rsidRPr="00192432">
        <w:rPr>
          <w:rFonts w:ascii="Arial" w:eastAsia="Arial" w:hAnsi="Arial" w:cs="Times New Roman"/>
          <w:color w:val="404040"/>
          <w:sz w:val="20"/>
          <w:szCs w:val="18"/>
          <w:lang w:val="x-none"/>
        </w:rPr>
        <w:t xml:space="preserve"> </w:t>
      </w:r>
      <w:r w:rsidRPr="00192432">
        <w:rPr>
          <w:rFonts w:ascii="Arial" w:eastAsia="Arial" w:hAnsi="Arial" w:cs="Times New Roman"/>
          <w:color w:val="404040"/>
          <w:sz w:val="20"/>
          <w:szCs w:val="18"/>
        </w:rPr>
        <w:t>les informations suivantes concernant chacun de ses personnels et intervenants</w:t>
      </w:r>
      <w:r w:rsidRPr="00192432">
        <w:rPr>
          <w:rFonts w:ascii="Arial" w:eastAsia="Arial" w:hAnsi="Arial" w:cs="Times New Roman"/>
          <w:color w:val="404040"/>
          <w:sz w:val="20"/>
          <w:szCs w:val="18"/>
          <w:lang w:val="x-none"/>
        </w:rPr>
        <w:t xml:space="preserve"> </w:t>
      </w:r>
      <w:r w:rsidRPr="00192432">
        <w:rPr>
          <w:rFonts w:ascii="Arial" w:eastAsia="Arial" w:hAnsi="Arial" w:cs="Times New Roman"/>
          <w:color w:val="404040"/>
          <w:sz w:val="20"/>
          <w:szCs w:val="18"/>
        </w:rPr>
        <w:t>signataires de la présente Charte de Confidentialité du Projet CSNE :</w:t>
      </w:r>
    </w:p>
    <w:p w14:paraId="31FC5128"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37C23EDA" w14:textId="77777777" w:rsidR="00192432" w:rsidRPr="00192432" w:rsidRDefault="00192432" w:rsidP="00192432">
      <w:pPr>
        <w:ind w:left="709"/>
        <w:rPr>
          <w:rFonts w:ascii="Arial" w:eastAsia="Arial" w:hAnsi="Arial" w:cs="Arial"/>
          <w:bCs/>
          <w:color w:val="404040"/>
          <w:sz w:val="20"/>
          <w:szCs w:val="20"/>
        </w:rPr>
      </w:pPr>
      <w:r w:rsidRPr="00192432">
        <w:rPr>
          <w:rFonts w:ascii="Arial" w:eastAsia="Arial" w:hAnsi="Arial" w:cs="Arial"/>
          <w:bCs/>
          <w:color w:val="404040"/>
          <w:sz w:val="20"/>
          <w:szCs w:val="20"/>
        </w:rPr>
        <w:t>Nom, prénom, entreprise et service de rattachement, qualité/fonction.</w:t>
      </w:r>
    </w:p>
    <w:p w14:paraId="31F20A70" w14:textId="77777777" w:rsidR="00192432" w:rsidRPr="00192432" w:rsidRDefault="00192432" w:rsidP="00192432">
      <w:pPr>
        <w:ind w:left="709"/>
        <w:rPr>
          <w:rFonts w:ascii="Arial" w:eastAsia="Arial" w:hAnsi="Arial" w:cs="Arial"/>
          <w:bCs/>
          <w:color w:val="404040"/>
          <w:sz w:val="20"/>
          <w:szCs w:val="20"/>
        </w:rPr>
      </w:pPr>
    </w:p>
    <w:p w14:paraId="2D872AFA" w14:textId="77777777" w:rsidR="00192432" w:rsidRPr="00192432" w:rsidRDefault="00192432" w:rsidP="00192432">
      <w:pPr>
        <w:ind w:left="709"/>
        <w:rPr>
          <w:rFonts w:ascii="Arial" w:eastAsia="Arial" w:hAnsi="Arial" w:cs="Arial"/>
          <w:bCs/>
          <w:color w:val="404040"/>
          <w:sz w:val="20"/>
          <w:szCs w:val="20"/>
        </w:rPr>
      </w:pPr>
      <w:r w:rsidRPr="00192432">
        <w:rPr>
          <w:rFonts w:ascii="Arial" w:eastAsia="Arial" w:hAnsi="Arial" w:cs="Arial"/>
          <w:bCs/>
          <w:color w:val="404040"/>
          <w:sz w:val="20"/>
          <w:szCs w:val="20"/>
        </w:rPr>
        <w:t>Ces données sont incluses dans un fichier informatique dont les informations sont réservées à l’usage des services de l’Opérateur économique et du Maître d’Ouvrage.</w:t>
      </w:r>
    </w:p>
    <w:p w14:paraId="35888CD1" w14:textId="77777777" w:rsidR="00192432" w:rsidRPr="00192432" w:rsidRDefault="00192432" w:rsidP="00192432">
      <w:pPr>
        <w:ind w:left="709"/>
        <w:rPr>
          <w:rFonts w:ascii="Arial" w:eastAsia="Arial" w:hAnsi="Arial" w:cs="Arial"/>
          <w:bCs/>
          <w:color w:val="404040"/>
          <w:sz w:val="20"/>
          <w:szCs w:val="20"/>
        </w:rPr>
      </w:pPr>
    </w:p>
    <w:p w14:paraId="528EF927" w14:textId="77777777" w:rsidR="00192432" w:rsidRPr="00192432" w:rsidRDefault="00192432" w:rsidP="00192432">
      <w:pPr>
        <w:ind w:left="709"/>
        <w:rPr>
          <w:rFonts w:ascii="Arial" w:eastAsia="Arial" w:hAnsi="Arial" w:cs="Arial"/>
          <w:bCs/>
          <w:color w:val="404040"/>
          <w:sz w:val="20"/>
          <w:szCs w:val="20"/>
        </w:rPr>
      </w:pPr>
      <w:r w:rsidRPr="00192432">
        <w:rPr>
          <w:rFonts w:ascii="Arial" w:eastAsia="Arial" w:hAnsi="Arial" w:cs="Arial"/>
          <w:bCs/>
          <w:color w:val="404040"/>
          <w:sz w:val="20"/>
          <w:szCs w:val="20"/>
        </w:rPr>
        <w:t xml:space="preserve">Conformément aux articles 39 et suivants de la loi n° 78-17 du 6 janvier 1978 </w:t>
      </w:r>
      <w:r w:rsidRPr="00192432">
        <w:rPr>
          <w:rFonts w:ascii="Arial" w:eastAsia="Arial" w:hAnsi="Arial" w:cs="Arial"/>
          <w:bCs/>
          <w:i/>
          <w:color w:val="404040"/>
          <w:sz w:val="20"/>
          <w:szCs w:val="20"/>
        </w:rPr>
        <w:t>relative à l’informatique, aux fichiers et aux libertés</w:t>
      </w:r>
      <w:r w:rsidRPr="00192432">
        <w:rPr>
          <w:rFonts w:ascii="Arial" w:eastAsia="Arial" w:hAnsi="Arial" w:cs="Arial"/>
          <w:bCs/>
          <w:color w:val="404040"/>
          <w:sz w:val="20"/>
          <w:szCs w:val="20"/>
        </w:rPr>
        <w:t>, le Signataire déclare être parfaitement informé de son droit à pouvoir obtenir communication et, le cas échéant, rectification ou suppression des informations le concernant auprès de l’Opérateur économique.</w:t>
      </w:r>
    </w:p>
    <w:p w14:paraId="51F93518"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6076B115" w14:textId="77777777" w:rsidR="00192432" w:rsidRPr="00192432" w:rsidRDefault="00192432" w:rsidP="00192432">
      <w:pPr>
        <w:spacing w:before="80" w:after="80" w:line="276" w:lineRule="auto"/>
        <w:ind w:left="709" w:hanging="709"/>
        <w:rPr>
          <w:rFonts w:ascii="Arial" w:eastAsia="Arial" w:hAnsi="Arial" w:cs="Times New Roman"/>
          <w:color w:val="404040"/>
          <w:sz w:val="20"/>
          <w:szCs w:val="18"/>
        </w:rPr>
      </w:pPr>
      <w:r w:rsidRPr="00192432">
        <w:rPr>
          <w:rFonts w:ascii="Arial" w:eastAsia="Arial" w:hAnsi="Arial" w:cs="Times New Roman"/>
          <w:b/>
          <w:color w:val="404040"/>
          <w:sz w:val="20"/>
          <w:szCs w:val="18"/>
        </w:rPr>
        <w:t>2.4</w:t>
      </w:r>
      <w:r w:rsidRPr="00192432">
        <w:rPr>
          <w:rFonts w:ascii="Arial" w:eastAsia="Arial" w:hAnsi="Arial" w:cs="Times New Roman"/>
          <w:color w:val="404040"/>
          <w:sz w:val="20"/>
          <w:szCs w:val="18"/>
        </w:rPr>
        <w:tab/>
        <w:t>Le Signataire est informé que la méconnaissance par ses soins des exigences de confidentialité et de prévention des conflits d’intérêts objets de la présente Charte de Confidentialité du Projet CSNE peut entraîner des poursuites à son égard ainsi que des sanctions à l’encontre de l’Opérateur économique, dont notamment la résiliation du marché public que lui a attribué le Maître d’Ouvrage dans le cadre du Projet CSNE ou la résiliation du marché public attribué à l’entreprise principale pour laquelle l’Opérateur économique intervient en  tant que sous-traitant.</w:t>
      </w:r>
    </w:p>
    <w:p w14:paraId="44746AE4"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413574C2"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3ACD1EB4" w14:textId="77777777" w:rsidR="00192432" w:rsidRPr="00192432" w:rsidRDefault="00192432" w:rsidP="00192432">
      <w:pPr>
        <w:pStyle w:val="CSNETITRE1"/>
      </w:pPr>
      <w:bookmarkStart w:id="10" w:name="_Toc467749691"/>
      <w:bookmarkStart w:id="11" w:name="_Toc138164329"/>
      <w:bookmarkStart w:id="12" w:name="_Toc146115721"/>
      <w:r w:rsidRPr="00192432">
        <w:t>3</w:t>
      </w:r>
      <w:r w:rsidRPr="00192432">
        <w:tab/>
        <w:t>Durée de la Charte de Confidentialité</w:t>
      </w:r>
      <w:bookmarkEnd w:id="10"/>
      <w:r w:rsidRPr="00192432">
        <w:t xml:space="preserve"> du Projet CSNE</w:t>
      </w:r>
      <w:bookmarkEnd w:id="11"/>
      <w:bookmarkEnd w:id="12"/>
    </w:p>
    <w:p w14:paraId="6A1FAC44" w14:textId="77777777" w:rsidR="00192432" w:rsidRPr="00192432" w:rsidRDefault="00192432" w:rsidP="00192432">
      <w:pPr>
        <w:rPr>
          <w:rFonts w:ascii="Arial" w:eastAsia="Arial" w:hAnsi="Arial" w:cs="Arial"/>
          <w:bCs/>
          <w:color w:val="404040"/>
          <w:sz w:val="20"/>
          <w:szCs w:val="20"/>
        </w:rPr>
      </w:pPr>
    </w:p>
    <w:p w14:paraId="5C20947A"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La Charte de Confidentialité du Projet CSNE prend effet à compter de sa date de signature et expire cinq (5) ans après la plus proche des dates suivantes :</w:t>
      </w:r>
    </w:p>
    <w:p w14:paraId="68ECFC1C" w14:textId="77777777" w:rsidR="00192432" w:rsidRPr="00192432" w:rsidRDefault="00192432" w:rsidP="00192432">
      <w:pPr>
        <w:rPr>
          <w:rFonts w:ascii="Arial" w:eastAsia="Arial" w:hAnsi="Arial" w:cs="Arial"/>
          <w:bCs/>
          <w:color w:val="404040"/>
          <w:sz w:val="20"/>
          <w:szCs w:val="20"/>
        </w:rPr>
      </w:pPr>
    </w:p>
    <w:p w14:paraId="6690BEAC" w14:textId="77777777" w:rsidR="00192432" w:rsidRPr="00192432" w:rsidRDefault="00192432" w:rsidP="00192432">
      <w:pPr>
        <w:spacing w:before="80" w:after="80"/>
        <w:ind w:left="426" w:hanging="284"/>
        <w:rPr>
          <w:rFonts w:ascii="Arial" w:eastAsia="Arial" w:hAnsi="Arial" w:cs="Times New Roman"/>
          <w:color w:val="404040"/>
          <w:sz w:val="20"/>
        </w:rPr>
      </w:pPr>
      <w:r w:rsidRPr="00192432">
        <w:rPr>
          <w:rFonts w:ascii="Arial" w:eastAsia="Arial" w:hAnsi="Arial" w:cs="Times New Roman"/>
          <w:color w:val="404040"/>
          <w:sz w:val="20"/>
        </w:rPr>
        <w:t>la cessation, pour quelque cause que ce soit, des relations liant l’Opérateur économique au Maître d’Ouvrage dans le cadre du Projet CSNE ; dans l’hypothèse où l’Opérateur économique se trouve être titulaire d’un marché public attribué par le Maître d’Ouvrage dans le cadre du Projet CSNE ou agit en qualité de sous-traitant d’une entreprise principale elle-même titulaire d’un tel marché public, cette date correspond à l’expiration ou la résiliation, pour quelque cause que ce soit, dudit marché public ; ou</w:t>
      </w:r>
    </w:p>
    <w:p w14:paraId="59EFBA07" w14:textId="77777777" w:rsidR="00192432" w:rsidRPr="00192432" w:rsidRDefault="00192432" w:rsidP="00192432">
      <w:pPr>
        <w:spacing w:before="80" w:after="80"/>
        <w:ind w:left="426" w:hanging="284"/>
        <w:rPr>
          <w:rFonts w:ascii="Arial" w:eastAsia="Arial" w:hAnsi="Arial" w:cs="Times New Roman"/>
          <w:color w:val="404040"/>
          <w:sz w:val="20"/>
        </w:rPr>
      </w:pPr>
      <w:r w:rsidRPr="00192432">
        <w:rPr>
          <w:rFonts w:ascii="Arial" w:eastAsia="Arial" w:hAnsi="Arial" w:cs="Times New Roman"/>
          <w:color w:val="404040"/>
          <w:sz w:val="20"/>
        </w:rPr>
        <w:lastRenderedPageBreak/>
        <w:t>la cessation, pour quelque cause que ce soit, du contrat, quelle qu’en soit la nature, unissant le Signataire à l’Opérateur économique et en application duquel le Signataire intervient au sein du Projet CSNE.</w:t>
      </w:r>
    </w:p>
    <w:p w14:paraId="5CC08DCF"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620D3449"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2F9BB88D" w14:textId="77777777" w:rsidR="00192432" w:rsidRPr="00192432" w:rsidRDefault="00192432" w:rsidP="00192432">
      <w:pPr>
        <w:spacing w:before="80" w:after="80" w:line="276" w:lineRule="auto"/>
        <w:rPr>
          <w:rFonts w:ascii="Arial" w:eastAsia="Arial" w:hAnsi="Arial" w:cs="Times New Roman"/>
          <w:color w:val="404040"/>
          <w:sz w:val="20"/>
          <w:szCs w:val="18"/>
        </w:rPr>
      </w:pPr>
      <w:r w:rsidRPr="00192432">
        <w:rPr>
          <w:rFonts w:ascii="Arial" w:eastAsia="Arial" w:hAnsi="Arial" w:cs="Times New Roman"/>
          <w:color w:val="404040"/>
          <w:sz w:val="20"/>
          <w:szCs w:val="18"/>
        </w:rPr>
        <w:t>Par exception, les engagements du Signataire en matière de prévention des conflits d’intérêts, tels que définis à l’article 2.1.c) ci-dessus, expireront en toutes hypothèses à la plus proche des dates suivantes :</w:t>
      </w:r>
    </w:p>
    <w:p w14:paraId="0403BF82" w14:textId="77777777" w:rsidR="00192432" w:rsidRPr="00192432" w:rsidRDefault="00192432" w:rsidP="00192432">
      <w:pPr>
        <w:spacing w:before="80" w:after="80"/>
        <w:ind w:left="426" w:hanging="284"/>
        <w:rPr>
          <w:rFonts w:ascii="Arial" w:eastAsia="Arial" w:hAnsi="Arial" w:cs="Times New Roman"/>
          <w:color w:val="404040"/>
          <w:sz w:val="20"/>
        </w:rPr>
      </w:pPr>
      <w:r w:rsidRPr="00192432">
        <w:rPr>
          <w:rFonts w:ascii="Arial" w:eastAsia="Arial" w:hAnsi="Arial" w:cs="Times New Roman"/>
          <w:color w:val="404040"/>
          <w:sz w:val="20"/>
        </w:rPr>
        <w:t>6 mois après la cessation, pour quelque cause que ce soit, des relations liant l’Opérateur économique au Maître d’Ouvrage dans le cadre du Projet CSNE ;</w:t>
      </w:r>
    </w:p>
    <w:p w14:paraId="1ED6A03E" w14:textId="77777777" w:rsidR="00192432" w:rsidRPr="00192432" w:rsidRDefault="00192432" w:rsidP="00192432">
      <w:pPr>
        <w:spacing w:before="80" w:after="80"/>
        <w:ind w:left="426" w:hanging="284"/>
        <w:rPr>
          <w:rFonts w:ascii="Arial" w:eastAsia="Arial" w:hAnsi="Arial" w:cs="Times New Roman"/>
          <w:color w:val="404040"/>
          <w:sz w:val="20"/>
        </w:rPr>
      </w:pPr>
      <w:r w:rsidRPr="00192432">
        <w:rPr>
          <w:rFonts w:ascii="Arial" w:eastAsia="Arial" w:hAnsi="Arial" w:cs="Times New Roman"/>
          <w:color w:val="404040"/>
          <w:sz w:val="20"/>
        </w:rPr>
        <w:t>6 mois après la cessation, pour quelque cause que ce soit, du contrat, quelle qu’en soit la nature, unissant le Signataire à l’Opérateur économique et en application duquel le Signataire intervient au sein du Projet CSNE.</w:t>
      </w:r>
    </w:p>
    <w:p w14:paraId="2ACE1EFA"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19637B75" w14:textId="77777777" w:rsidR="00192432" w:rsidRPr="00192432" w:rsidRDefault="00192432" w:rsidP="00192432">
      <w:pPr>
        <w:spacing w:before="80" w:after="80" w:line="276" w:lineRule="auto"/>
        <w:rPr>
          <w:rFonts w:ascii="Arial" w:eastAsia="Arial" w:hAnsi="Arial" w:cs="Times New Roman"/>
          <w:color w:val="404040"/>
          <w:sz w:val="20"/>
          <w:szCs w:val="18"/>
        </w:rPr>
      </w:pPr>
    </w:p>
    <w:p w14:paraId="1883E43D" w14:textId="77777777" w:rsidR="00192432" w:rsidRPr="00192432" w:rsidRDefault="00192432" w:rsidP="00192432">
      <w:pPr>
        <w:pStyle w:val="CSNETITRE1"/>
      </w:pPr>
      <w:bookmarkStart w:id="13" w:name="_Toc138164330"/>
      <w:bookmarkStart w:id="14" w:name="_Toc146115722"/>
      <w:r w:rsidRPr="00192432">
        <w:t>4</w:t>
      </w:r>
      <w:r w:rsidRPr="00192432">
        <w:tab/>
        <w:t>Loi applicable – Litiges</w:t>
      </w:r>
      <w:bookmarkEnd w:id="13"/>
      <w:bookmarkEnd w:id="14"/>
    </w:p>
    <w:p w14:paraId="16D7BC7F" w14:textId="77777777" w:rsidR="00192432" w:rsidRPr="00192432" w:rsidRDefault="00192432" w:rsidP="00192432">
      <w:pPr>
        <w:rPr>
          <w:rFonts w:ascii="Arial" w:eastAsia="Arial" w:hAnsi="Arial" w:cs="Arial"/>
          <w:bCs/>
          <w:color w:val="404040"/>
          <w:sz w:val="20"/>
          <w:szCs w:val="20"/>
        </w:rPr>
      </w:pPr>
    </w:p>
    <w:p w14:paraId="6D6720C9" w14:textId="77777777" w:rsidR="00192432" w:rsidRPr="00192432" w:rsidRDefault="00192432" w:rsidP="00192432">
      <w:pPr>
        <w:rPr>
          <w:rFonts w:ascii="Arial" w:eastAsia="Arial" w:hAnsi="Arial" w:cs="Arial"/>
          <w:bCs/>
          <w:color w:val="404040"/>
          <w:sz w:val="20"/>
          <w:szCs w:val="20"/>
        </w:rPr>
      </w:pPr>
      <w:r w:rsidRPr="00192432">
        <w:rPr>
          <w:rFonts w:ascii="Arial" w:eastAsia="Arial" w:hAnsi="Arial" w:cs="Arial"/>
          <w:bCs/>
          <w:color w:val="404040"/>
          <w:sz w:val="20"/>
          <w:szCs w:val="20"/>
        </w:rPr>
        <w:t>Le Signataire reconnaît que la présente Charte de Confidentialité du Projet CSNE est soumise à l’application de la loi française et que tout différend relatif à sa validité, à son interprétation ou à son exécution relève de la seule compétence des juridictions françaises.</w:t>
      </w:r>
    </w:p>
    <w:p w14:paraId="2861B841" w14:textId="77777777" w:rsidR="00192432" w:rsidRPr="00192432" w:rsidRDefault="00192432" w:rsidP="00192432">
      <w:pPr>
        <w:spacing w:before="240" w:line="276" w:lineRule="auto"/>
        <w:rPr>
          <w:rFonts w:ascii="Arial" w:eastAsia="Arial" w:hAnsi="Arial" w:cs="Arial"/>
          <w:bCs/>
          <w:color w:val="404040"/>
          <w:sz w:val="20"/>
          <w:szCs w:val="20"/>
        </w:rPr>
      </w:pPr>
    </w:p>
    <w:bookmarkEnd w:id="3"/>
    <w:p w14:paraId="6DB90D89" w14:textId="77777777" w:rsidR="00192432" w:rsidRPr="00192432" w:rsidRDefault="00192432" w:rsidP="00192432">
      <w:pPr>
        <w:pBdr>
          <w:bottom w:val="single" w:sz="12" w:space="1" w:color="auto"/>
        </w:pBdr>
        <w:spacing w:before="240" w:line="276" w:lineRule="auto"/>
        <w:rPr>
          <w:rFonts w:ascii="Arial" w:eastAsia="Arial" w:hAnsi="Arial" w:cs="Arial"/>
          <w:bCs/>
          <w:color w:val="404040"/>
          <w:sz w:val="20"/>
          <w:szCs w:val="20"/>
        </w:rPr>
      </w:pPr>
    </w:p>
    <w:p w14:paraId="6F4930A3" w14:textId="77777777" w:rsidR="00192432" w:rsidRPr="00192432" w:rsidRDefault="00192432" w:rsidP="00192432">
      <w:pPr>
        <w:spacing w:before="240" w:line="276" w:lineRule="auto"/>
        <w:rPr>
          <w:rFonts w:ascii="Arial" w:eastAsia="Arial" w:hAnsi="Arial" w:cs="Arial"/>
          <w:b/>
          <w:bCs/>
          <w:color w:val="404040"/>
          <w:sz w:val="20"/>
          <w:szCs w:val="20"/>
        </w:rPr>
      </w:pPr>
      <w:r w:rsidRPr="00192432">
        <w:rPr>
          <w:rFonts w:ascii="Arial" w:eastAsia="Arial" w:hAnsi="Arial" w:cs="Arial"/>
          <w:b/>
          <w:bCs/>
          <w:color w:val="404040"/>
          <w:sz w:val="20"/>
          <w:szCs w:val="20"/>
        </w:rPr>
        <w:t>Formule à reprendre de manière manuscrite ci-dessous</w:t>
      </w:r>
    </w:p>
    <w:p w14:paraId="014EABB7" w14:textId="182BF65F" w:rsidR="003157B8" w:rsidRDefault="00192432" w:rsidP="00192432">
      <w:pPr>
        <w:spacing w:before="240" w:line="276" w:lineRule="auto"/>
        <w:rPr>
          <w:rFonts w:ascii="Arial" w:eastAsia="Arial" w:hAnsi="Arial" w:cs="Arial"/>
          <w:bCs/>
          <w:color w:val="404040"/>
          <w:sz w:val="20"/>
          <w:szCs w:val="20"/>
        </w:rPr>
      </w:pPr>
      <w:r w:rsidRPr="00192432">
        <w:rPr>
          <w:rFonts w:ascii="Arial" w:eastAsia="Arial" w:hAnsi="Arial" w:cs="Arial"/>
          <w:bCs/>
          <w:color w:val="404040"/>
          <w:sz w:val="20"/>
          <w:szCs w:val="20"/>
        </w:rPr>
        <w:t xml:space="preserve">Je, soussigné(e) </w:t>
      </w:r>
      <w:r w:rsidRPr="00192432">
        <w:rPr>
          <w:rFonts w:ascii="Arial" w:eastAsia="Arial" w:hAnsi="Arial" w:cs="Arial"/>
          <w:bCs/>
          <w:color w:val="404040"/>
          <w:sz w:val="20"/>
          <w:szCs w:val="20"/>
          <w:highlight w:val="yellow"/>
        </w:rPr>
        <w:t>(Nom / prénom / qualité) [à compléter]</w:t>
      </w:r>
      <w:r w:rsidRPr="00192432">
        <w:rPr>
          <w:rFonts w:ascii="Arial" w:eastAsia="Arial" w:hAnsi="Arial" w:cs="Arial"/>
          <w:bCs/>
          <w:color w:val="404040"/>
          <w:sz w:val="20"/>
          <w:szCs w:val="20"/>
        </w:rPr>
        <w:t xml:space="preserve">, salarié(e) de l’Opérateur économique </w:t>
      </w:r>
      <w:r w:rsidRPr="00192432">
        <w:rPr>
          <w:rFonts w:ascii="Arial" w:eastAsia="Arial" w:hAnsi="Arial" w:cs="Arial"/>
          <w:bCs/>
          <w:color w:val="404040"/>
          <w:sz w:val="20"/>
          <w:szCs w:val="20"/>
          <w:highlight w:val="yellow"/>
        </w:rPr>
        <w:t>[dénomination à compléter]</w:t>
      </w:r>
      <w:r w:rsidRPr="00192432">
        <w:rPr>
          <w:rFonts w:ascii="Arial" w:eastAsia="Arial" w:hAnsi="Arial" w:cs="Arial"/>
          <w:bCs/>
          <w:color w:val="404040"/>
          <w:sz w:val="20"/>
          <w:szCs w:val="20"/>
        </w:rPr>
        <w:t xml:space="preserve">, </w:t>
      </w:r>
      <w:r w:rsidRPr="00192432">
        <w:rPr>
          <w:rFonts w:ascii="Arial" w:eastAsia="Arial" w:hAnsi="Arial" w:cs="Arial"/>
          <w:bCs/>
          <w:color w:val="404040"/>
          <w:sz w:val="20"/>
          <w:szCs w:val="20"/>
          <w:highlight w:val="yellow"/>
        </w:rPr>
        <w:t>[forme sociale]</w:t>
      </w:r>
      <w:r w:rsidRPr="00192432">
        <w:rPr>
          <w:rFonts w:ascii="Arial" w:eastAsia="Arial" w:hAnsi="Arial" w:cs="Arial"/>
          <w:bCs/>
          <w:color w:val="404040"/>
          <w:sz w:val="20"/>
          <w:szCs w:val="20"/>
        </w:rPr>
        <w:t xml:space="preserve">, immatriculé au RCS de </w:t>
      </w:r>
      <w:r w:rsidRPr="00192432">
        <w:rPr>
          <w:rFonts w:ascii="Arial" w:eastAsia="Arial" w:hAnsi="Arial" w:cs="Arial"/>
          <w:bCs/>
          <w:color w:val="404040"/>
          <w:sz w:val="20"/>
          <w:szCs w:val="20"/>
          <w:highlight w:val="yellow"/>
        </w:rPr>
        <w:t>[à compléter]</w:t>
      </w:r>
      <w:r w:rsidRPr="00192432">
        <w:rPr>
          <w:rFonts w:ascii="Arial" w:eastAsia="Arial" w:hAnsi="Arial" w:cs="Arial"/>
          <w:bCs/>
          <w:color w:val="404040"/>
          <w:sz w:val="20"/>
          <w:szCs w:val="20"/>
        </w:rPr>
        <w:t xml:space="preserve">, sous le n° </w:t>
      </w:r>
      <w:r w:rsidRPr="00192432">
        <w:rPr>
          <w:rFonts w:ascii="Arial" w:eastAsia="Arial" w:hAnsi="Arial" w:cs="Arial"/>
          <w:bCs/>
          <w:color w:val="404040"/>
          <w:sz w:val="20"/>
          <w:szCs w:val="20"/>
          <w:highlight w:val="yellow"/>
        </w:rPr>
        <w:t>[à compléter]</w:t>
      </w:r>
      <w:r w:rsidRPr="00192432">
        <w:rPr>
          <w:rFonts w:ascii="Arial" w:eastAsia="Arial" w:hAnsi="Arial" w:cs="Arial"/>
          <w:bCs/>
          <w:color w:val="404040"/>
          <w:sz w:val="20"/>
          <w:szCs w:val="20"/>
        </w:rPr>
        <w:t xml:space="preserve"> </w:t>
      </w:r>
      <w:r w:rsidRPr="00192432">
        <w:rPr>
          <w:rFonts w:ascii="Arial" w:eastAsia="Arial" w:hAnsi="Arial" w:cs="Arial"/>
          <w:b/>
          <w:bCs/>
          <w:color w:val="FF0000"/>
          <w:sz w:val="20"/>
          <w:szCs w:val="20"/>
          <w:highlight w:val="yellow"/>
        </w:rPr>
        <w:t>[ou équivalent si Opérateur économique étranger]</w:t>
      </w:r>
      <w:r w:rsidRPr="00192432">
        <w:rPr>
          <w:rFonts w:ascii="Arial" w:eastAsia="Arial" w:hAnsi="Arial" w:cs="Arial"/>
          <w:bCs/>
          <w:color w:val="404040"/>
          <w:sz w:val="20"/>
          <w:szCs w:val="20"/>
        </w:rPr>
        <w:t xml:space="preserve">, lequel intervient dans le cadre du Projet CSNE en qualité de </w:t>
      </w:r>
      <w:r w:rsidRPr="00192432">
        <w:rPr>
          <w:rFonts w:ascii="Arial" w:eastAsia="Arial" w:hAnsi="Arial" w:cs="Arial"/>
          <w:bCs/>
          <w:color w:val="404040"/>
          <w:sz w:val="20"/>
          <w:szCs w:val="20"/>
          <w:highlight w:val="yellow"/>
        </w:rPr>
        <w:t>[à compléter]</w:t>
      </w:r>
      <w:r w:rsidRPr="00192432">
        <w:rPr>
          <w:rFonts w:ascii="Arial" w:eastAsia="Arial" w:hAnsi="Arial" w:cs="Arial"/>
          <w:bCs/>
          <w:color w:val="404040"/>
          <w:sz w:val="20"/>
          <w:szCs w:val="20"/>
        </w:rPr>
        <w:t>, ci-dessus désigné le « Signataire », reconnaît, à titre personnel, avoir pris connaissance de la Charte de Confidentialité du Projet CSNE, en accepter les termes sans réserve et m’engage à les respecter jusqu’au terme identifié au point 3 ci-dessus. Je suis informé(e) que la méconnaissance des principes de confidentialité et prévention des conflits d’intérêts qu’elle contient pourrait m’exposer à des poursuites et exposer l’Opérateur économique à d’éventuelles sanctions.</w:t>
      </w:r>
    </w:p>
    <w:p w14:paraId="6863237A" w14:textId="77777777" w:rsidR="00192432" w:rsidRPr="00431CB4" w:rsidRDefault="00192432" w:rsidP="00192432">
      <w:pPr>
        <w:spacing w:before="240" w:line="276" w:lineRule="auto"/>
        <w:rPr>
          <w:sz w:val="20"/>
          <w:szCs w:val="20"/>
        </w:rPr>
      </w:pPr>
    </w:p>
    <w:p w14:paraId="692901C2" w14:textId="22EC8299" w:rsidR="00431CB4" w:rsidRDefault="00431CB4" w:rsidP="006E5CA6">
      <w:pPr>
        <w:sectPr w:rsidR="00431CB4" w:rsidSect="00431CB4">
          <w:pgSz w:w="11906" w:h="16838" w:code="9"/>
          <w:pgMar w:top="1985" w:right="1134" w:bottom="1985" w:left="1418" w:header="567" w:footer="454" w:gutter="0"/>
          <w:cols w:space="708"/>
          <w:docGrid w:linePitch="360"/>
        </w:sectPr>
      </w:pPr>
    </w:p>
    <w:p w14:paraId="128FF0E0" w14:textId="77777777" w:rsidR="00BC1944" w:rsidRDefault="00BC1944"/>
    <w:sectPr w:rsidR="00BC1944" w:rsidSect="0005456C">
      <w:headerReference w:type="default" r:id="rId17"/>
      <w:footerReference w:type="default" r:id="rId18"/>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5294A" w14:textId="77777777" w:rsidR="001A7931" w:rsidRDefault="001A7931" w:rsidP="00B202D3">
      <w:r>
        <w:separator/>
      </w:r>
    </w:p>
  </w:endnote>
  <w:endnote w:type="continuationSeparator" w:id="0">
    <w:p w14:paraId="5B60ADCD" w14:textId="77777777" w:rsidR="001A7931" w:rsidRDefault="001A7931" w:rsidP="00B2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Default="00F2528E" w:rsidP="001A3F57">
    <w:pPr>
      <w:pStyle w:val="Pieddepage"/>
      <w:spacing w:after="360"/>
    </w:pPr>
    <w:r>
      <w:rPr>
        <w:noProof/>
        <w:lang w:val="en-GB"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8" name="Image 8"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B202D3" w14:paraId="23657117" w14:textId="77777777" w:rsidTr="006B686B">
      <w:tc>
        <w:tcPr>
          <w:tcW w:w="8221" w:type="dxa"/>
          <w:vAlign w:val="center"/>
        </w:tcPr>
        <w:p w14:paraId="302D994A" w14:textId="0006F329" w:rsidR="00B202D3" w:rsidRDefault="00BF2CF9" w:rsidP="00CB4576">
          <w:pPr>
            <w:pStyle w:val="Pieddepage"/>
          </w:pPr>
          <w:r>
            <w:rPr>
              <w:noProof/>
            </w:rPr>
            <w:fldChar w:fldCharType="begin"/>
          </w:r>
          <w:r>
            <w:rPr>
              <w:noProof/>
            </w:rPr>
            <w:instrText xml:space="preserve"> STYLEREF  "CSNE_TITRE DOC"  \* CHARFORMAT </w:instrText>
          </w:r>
          <w:r>
            <w:rPr>
              <w:noProof/>
            </w:rPr>
            <w:fldChar w:fldCharType="end"/>
          </w:r>
          <w:r w:rsidR="00B202D3">
            <w:t xml:space="preserve">  </w:t>
          </w:r>
          <w:r w:rsidR="003872D0">
            <w:rPr>
              <w:noProof/>
            </w:rPr>
            <w:fldChar w:fldCharType="begin"/>
          </w:r>
          <w:r w:rsidR="003872D0">
            <w:rPr>
              <w:noProof/>
            </w:rPr>
            <w:instrText xml:space="preserve"> STYLEREF  CSNE_Date  \* MERGEFORMAT </w:instrText>
          </w:r>
          <w:r w:rsidR="003872D0">
            <w:rPr>
              <w:noProof/>
            </w:rPr>
            <w:fldChar w:fldCharType="end"/>
          </w:r>
        </w:p>
      </w:tc>
      <w:tc>
        <w:tcPr>
          <w:tcW w:w="709" w:type="dxa"/>
          <w:vAlign w:val="center"/>
        </w:tcPr>
        <w:p w14:paraId="605E796F" w14:textId="77777777" w:rsidR="00B202D3" w:rsidRPr="00B202D3" w:rsidRDefault="00B202D3" w:rsidP="00B202D3">
          <w:pPr>
            <w:pStyle w:val="Pieddepage"/>
            <w:jc w:val="right"/>
            <w:rPr>
              <w:color w:val="000000" w:themeColor="text1"/>
              <w:sz w:val="24"/>
              <w:szCs w:val="24"/>
            </w:rPr>
          </w:pPr>
          <w:r w:rsidRPr="00B202D3">
            <w:rPr>
              <w:rStyle w:val="Numrodepage"/>
              <w:szCs w:val="24"/>
            </w:rPr>
            <w:fldChar w:fldCharType="begin"/>
          </w:r>
          <w:r w:rsidRPr="00B202D3">
            <w:rPr>
              <w:rStyle w:val="Numrodepage"/>
              <w:szCs w:val="24"/>
            </w:rPr>
            <w:instrText xml:space="preserve"> PAGE </w:instrText>
          </w:r>
          <w:r w:rsidRPr="00B202D3">
            <w:rPr>
              <w:rStyle w:val="Numrodepage"/>
              <w:szCs w:val="24"/>
            </w:rPr>
            <w:fldChar w:fldCharType="separate"/>
          </w:r>
          <w:r w:rsidR="000C144A">
            <w:rPr>
              <w:rStyle w:val="Numrodepage"/>
              <w:noProof/>
              <w:szCs w:val="24"/>
            </w:rPr>
            <w:t>3</w:t>
          </w:r>
          <w:r w:rsidRPr="00B202D3">
            <w:rPr>
              <w:rStyle w:val="Numrodepage"/>
              <w:szCs w:val="24"/>
            </w:rPr>
            <w:fldChar w:fldCharType="end"/>
          </w:r>
        </w:p>
      </w:tc>
    </w:tr>
  </w:tbl>
  <w:p w14:paraId="05B04A10" w14:textId="77777777" w:rsidR="00B202D3" w:rsidRPr="00B202D3" w:rsidRDefault="006B686B">
    <w:pPr>
      <w:pStyle w:val="Pieddepage"/>
      <w:rPr>
        <w:sz w:val="2"/>
        <w:szCs w:val="2"/>
      </w:rPr>
    </w:pPr>
    <w:r>
      <w:rPr>
        <w:noProof/>
        <w:sz w:val="2"/>
        <w:szCs w:val="2"/>
        <w:lang w:val="en-GB" w:eastAsia="en-GB"/>
      </w:rPr>
      <w:drawing>
        <wp:anchor distT="0" distB="0" distL="114300" distR="114300" simplePos="0" relativeHeight="251670528" behindDoc="1" locked="1" layoutInCell="1" allowOverlap="1" wp14:anchorId="77BDDFF8" wp14:editId="4A462EB8">
          <wp:simplePos x="0" y="0"/>
          <wp:positionH relativeFrom="page">
            <wp:posOffset>900430</wp:posOffset>
          </wp:positionH>
          <wp:positionV relativeFrom="page">
            <wp:posOffset>9598660</wp:posOffset>
          </wp:positionV>
          <wp:extent cx="438785" cy="1079500"/>
          <wp:effectExtent l="0" t="0" r="0" b="63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431CB4" w14:paraId="21D0D5A7" w14:textId="77777777" w:rsidTr="006B686B">
      <w:tc>
        <w:tcPr>
          <w:tcW w:w="8221" w:type="dxa"/>
          <w:vAlign w:val="center"/>
        </w:tcPr>
        <w:p w14:paraId="62448F3B" w14:textId="76624EB7" w:rsidR="00431CB4" w:rsidRDefault="00431CB4" w:rsidP="00CB4576">
          <w:pPr>
            <w:pStyle w:val="Pieddepage"/>
          </w:pPr>
          <w:r>
            <w:rPr>
              <w:noProof/>
            </w:rPr>
            <w:fldChar w:fldCharType="begin"/>
          </w:r>
          <w:r>
            <w:rPr>
              <w:noProof/>
            </w:rPr>
            <w:instrText xml:space="preserve"> STYLEREF  CSNE_Date  \* MERGEFORMAT </w:instrText>
          </w:r>
          <w:r>
            <w:rPr>
              <w:noProof/>
            </w:rPr>
            <w:fldChar w:fldCharType="end"/>
          </w:r>
        </w:p>
      </w:tc>
      <w:tc>
        <w:tcPr>
          <w:tcW w:w="709" w:type="dxa"/>
          <w:vAlign w:val="center"/>
        </w:tcPr>
        <w:p w14:paraId="7B37AC10" w14:textId="77777777" w:rsidR="00431CB4" w:rsidRPr="00B202D3" w:rsidRDefault="00431CB4" w:rsidP="00B202D3">
          <w:pPr>
            <w:pStyle w:val="Pieddepage"/>
            <w:jc w:val="right"/>
            <w:rPr>
              <w:color w:val="000000" w:themeColor="text1"/>
              <w:sz w:val="24"/>
              <w:szCs w:val="24"/>
            </w:rPr>
          </w:pPr>
          <w:r w:rsidRPr="00B202D3">
            <w:rPr>
              <w:rStyle w:val="Numrodepage"/>
              <w:szCs w:val="24"/>
            </w:rPr>
            <w:fldChar w:fldCharType="begin"/>
          </w:r>
          <w:r w:rsidRPr="00B202D3">
            <w:rPr>
              <w:rStyle w:val="Numrodepage"/>
              <w:szCs w:val="24"/>
            </w:rPr>
            <w:instrText xml:space="preserve"> PAGE </w:instrText>
          </w:r>
          <w:r w:rsidRPr="00B202D3">
            <w:rPr>
              <w:rStyle w:val="Numrodepage"/>
              <w:szCs w:val="24"/>
            </w:rPr>
            <w:fldChar w:fldCharType="separate"/>
          </w:r>
          <w:r>
            <w:rPr>
              <w:rStyle w:val="Numrodepage"/>
              <w:noProof/>
              <w:szCs w:val="24"/>
            </w:rPr>
            <w:t>3</w:t>
          </w:r>
          <w:r w:rsidRPr="00B202D3">
            <w:rPr>
              <w:rStyle w:val="Numrodepage"/>
              <w:szCs w:val="24"/>
            </w:rPr>
            <w:fldChar w:fldCharType="end"/>
          </w:r>
        </w:p>
      </w:tc>
    </w:tr>
  </w:tbl>
  <w:p w14:paraId="63A13A9D" w14:textId="77777777" w:rsidR="00431CB4" w:rsidRPr="00B202D3" w:rsidRDefault="00431CB4">
    <w:pPr>
      <w:pStyle w:val="Pieddepage"/>
      <w:rPr>
        <w:sz w:val="2"/>
        <w:szCs w:val="2"/>
      </w:rPr>
    </w:pPr>
    <w:r>
      <w:rPr>
        <w:noProof/>
        <w:sz w:val="2"/>
        <w:szCs w:val="2"/>
        <w:lang w:val="en-GB" w:eastAsia="en-GB"/>
      </w:rPr>
      <w:drawing>
        <wp:anchor distT="0" distB="0" distL="114300" distR="114300" simplePos="0" relativeHeight="251685888" behindDoc="1" locked="1" layoutInCell="1" allowOverlap="1" wp14:anchorId="17C8B1E3" wp14:editId="095D06F8">
          <wp:simplePos x="0" y="0"/>
          <wp:positionH relativeFrom="page">
            <wp:posOffset>900430</wp:posOffset>
          </wp:positionH>
          <wp:positionV relativeFrom="page">
            <wp:posOffset>9598660</wp:posOffset>
          </wp:positionV>
          <wp:extent cx="438785" cy="1079500"/>
          <wp:effectExtent l="0" t="0" r="0" b="6350"/>
          <wp:wrapNone/>
          <wp:docPr id="1870900862" name="Image 1870900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77777777" w:rsidR="007B42D8" w:rsidRPr="00BC1944" w:rsidRDefault="007B42D8" w:rsidP="0013706A">
    <w:pPr>
      <w:pStyle w:val="Pieddepage"/>
      <w:ind w:left="-284"/>
    </w:pPr>
    <w:r>
      <w:rPr>
        <w:noProof/>
        <w:lang w:val="en-GB" w:eastAsia="en-GB"/>
      </w:rPr>
      <w:drawing>
        <wp:anchor distT="0" distB="0" distL="114300" distR="114300" simplePos="0" relativeHeight="251679744"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0768" behindDoc="0" locked="0" layoutInCell="1" allowOverlap="1" wp14:anchorId="53E93A72" wp14:editId="3573F86A">
          <wp:simplePos x="0" y="0"/>
          <wp:positionH relativeFrom="column">
            <wp:posOffset>-487266</wp:posOffset>
          </wp:positionH>
          <wp:positionV relativeFrom="paragraph">
            <wp:posOffset>-1176379</wp:posOffset>
          </wp:positionV>
          <wp:extent cx="3990975" cy="1289050"/>
          <wp:effectExtent l="0" t="0" r="9525"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1284" r="24730" b="3539"/>
                  <a:stretch/>
                </pic:blipFill>
                <pic:spPr bwMode="auto">
                  <a:xfrm>
                    <a:off x="0" y="0"/>
                    <a:ext cx="3990975" cy="1289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96CDB" w14:textId="77777777" w:rsidR="001A7931" w:rsidRDefault="001A7931" w:rsidP="00B202D3">
      <w:r>
        <w:separator/>
      </w:r>
    </w:p>
  </w:footnote>
  <w:footnote w:type="continuationSeparator" w:id="0">
    <w:p w14:paraId="3D0F8A62" w14:textId="77777777" w:rsidR="001A7931" w:rsidRDefault="001A7931" w:rsidP="00B2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Default="00212D1D">
    <w:pPr>
      <w:pStyle w:val="En-tte"/>
    </w:pPr>
    <w:r w:rsidRPr="00212D1D">
      <w:rPr>
        <w:noProof/>
        <w:lang w:val="en-GB"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6" name="Image 6"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Pr>
        <w:noProof/>
        <w:lang w:val="en-GB"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9CF2" w14:textId="77777777" w:rsidR="00B202D3" w:rsidRDefault="006B686B">
    <w:pPr>
      <w:pStyle w:val="En-tte"/>
    </w:pPr>
    <w:r>
      <w:rPr>
        <w:noProof/>
        <w:sz w:val="2"/>
        <w:szCs w:val="2"/>
        <w:lang w:val="en-GB" w:eastAsia="en-GB"/>
      </w:rPr>
      <w:drawing>
        <wp:anchor distT="0" distB="0" distL="114300" distR="114300" simplePos="0" relativeHeight="251668480" behindDoc="1" locked="1" layoutInCell="1" allowOverlap="1" wp14:anchorId="1317792F" wp14:editId="0690B008">
          <wp:simplePos x="0" y="0"/>
          <wp:positionH relativeFrom="page">
            <wp:posOffset>900430</wp:posOffset>
          </wp:positionH>
          <wp:positionV relativeFrom="page">
            <wp:posOffset>0</wp:posOffset>
          </wp:positionV>
          <wp:extent cx="439200" cy="1080000"/>
          <wp:effectExtent l="0" t="0" r="0" b="635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31FA2" w14:textId="77777777" w:rsidR="00431CB4" w:rsidRDefault="00431CB4">
    <w:pPr>
      <w:pStyle w:val="En-tte"/>
    </w:pPr>
    <w:r>
      <w:rPr>
        <w:noProof/>
        <w:sz w:val="2"/>
        <w:szCs w:val="2"/>
        <w:lang w:val="en-GB" w:eastAsia="en-GB"/>
      </w:rPr>
      <w:drawing>
        <wp:anchor distT="0" distB="0" distL="114300" distR="114300" simplePos="0" relativeHeight="251684864" behindDoc="1" locked="1" layoutInCell="1" allowOverlap="1" wp14:anchorId="657DE800" wp14:editId="2A3A407D">
          <wp:simplePos x="0" y="0"/>
          <wp:positionH relativeFrom="page">
            <wp:posOffset>900430</wp:posOffset>
          </wp:positionH>
          <wp:positionV relativeFrom="page">
            <wp:posOffset>0</wp:posOffset>
          </wp:positionV>
          <wp:extent cx="439200" cy="1080000"/>
          <wp:effectExtent l="0" t="0" r="0" b="6350"/>
          <wp:wrapNone/>
          <wp:docPr id="1846707860" name="Image 1846707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BC1944" w:rsidRDefault="007B42D8" w:rsidP="00BC1944">
    <w:pPr>
      <w:pStyle w:val="En-tte"/>
    </w:pPr>
    <w:r w:rsidRPr="00FC7C44">
      <w:rPr>
        <w:noProof/>
        <w:lang w:val="en-GB"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6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6A2B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6627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1E32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00DD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B46E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CCE3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2C0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2674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4A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41F04"/>
    <w:multiLevelType w:val="multilevel"/>
    <w:tmpl w:val="29808C90"/>
    <w:numStyleLink w:val="Style1"/>
  </w:abstractNum>
  <w:abstractNum w:abstractNumId="11" w15:restartNumberingAfterBreak="0">
    <w:nsid w:val="039C1686"/>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5FF385D"/>
    <w:multiLevelType w:val="hybridMultilevel"/>
    <w:tmpl w:val="F8DE1BEC"/>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3"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140A72AD"/>
    <w:multiLevelType w:val="hybridMultilevel"/>
    <w:tmpl w:val="FDA42EAE"/>
    <w:lvl w:ilvl="0" w:tplc="7C4AB5F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50E7107"/>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161F67B0"/>
    <w:multiLevelType w:val="hybridMultilevel"/>
    <w:tmpl w:val="6D0492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1CA8094C"/>
    <w:multiLevelType w:val="hybridMultilevel"/>
    <w:tmpl w:val="E4808AC8"/>
    <w:lvl w:ilvl="0" w:tplc="B1849F8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32117E03"/>
    <w:multiLevelType w:val="multilevel"/>
    <w:tmpl w:val="0D42073E"/>
    <w:lvl w:ilvl="0">
      <w:start w:val="1"/>
      <w:numFmt w:val="decimal"/>
      <w:lvlText w:val="%1"/>
      <w:lvlJc w:val="left"/>
      <w:pPr>
        <w:ind w:left="1008" w:hanging="1008"/>
      </w:pPr>
      <w:rPr>
        <w:rFonts w:hint="default"/>
      </w:rPr>
    </w:lvl>
    <w:lvl w:ilvl="1">
      <w:start w:val="2"/>
      <w:numFmt w:val="decimal"/>
      <w:lvlText w:val="%1.%2"/>
      <w:lvlJc w:val="left"/>
      <w:pPr>
        <w:ind w:left="1008" w:hanging="1008"/>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3964DC0"/>
    <w:multiLevelType w:val="multilevel"/>
    <w:tmpl w:val="2376B2C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0" w15:restartNumberingAfterBreak="0">
    <w:nsid w:val="35F41B45"/>
    <w:multiLevelType w:val="hybridMultilevel"/>
    <w:tmpl w:val="9F10BAA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5517299"/>
    <w:multiLevelType w:val="multilevel"/>
    <w:tmpl w:val="DB889682"/>
    <w:name w:val="Puce CSNE3"/>
    <w:lvl w:ilvl="0">
      <w:start w:val="1"/>
      <w:numFmt w:val="bullet"/>
      <w:lvlText w:val=""/>
      <w:lvlJc w:val="left"/>
      <w:pPr>
        <w:ind w:left="737" w:hanging="737"/>
      </w:pPr>
      <w:rPr>
        <w:rFonts w:ascii="Symbol" w:hAnsi="Symbol" w:hint="default"/>
        <w:b/>
        <w:i w:val="0"/>
        <w:color w:val="5F8C00" w:themeColor="accent3" w:themeShade="BF"/>
      </w:rPr>
    </w:lvl>
    <w:lvl w:ilvl="1">
      <w:start w:val="1"/>
      <w:numFmt w:val="bullet"/>
      <w:lvlText w:val=""/>
      <w:lvlJc w:val="left"/>
      <w:pPr>
        <w:ind w:left="1134" w:hanging="283"/>
      </w:pPr>
      <w:rPr>
        <w:rFonts w:ascii="Symbol" w:hAnsi="Symbol" w:hint="default"/>
        <w:b/>
        <w:color w:val="5F8C00" w:themeColor="accent3" w:themeShade="BF"/>
      </w:rPr>
    </w:lvl>
    <w:lvl w:ilvl="2">
      <w:start w:val="1"/>
      <w:numFmt w:val="bullet"/>
      <w:pStyle w:val="Liste3"/>
      <w:suff w:val="space"/>
      <w:lvlText w:val=""/>
      <w:lvlJc w:val="left"/>
      <w:pPr>
        <w:ind w:left="1985" w:hanging="284"/>
      </w:pPr>
      <w:rPr>
        <w:rFonts w:ascii="Symbol" w:hAnsi="Symbol" w:hint="default"/>
        <w:color w:val="5F8C00" w:themeColor="accent3" w:themeShade="BF"/>
      </w:rPr>
    </w:lvl>
    <w:lvl w:ilvl="3">
      <w:start w:val="1"/>
      <w:numFmt w:val="bullet"/>
      <w:pStyle w:val="Liste4"/>
      <w:suff w:val="space"/>
      <w:lvlText w:val="-"/>
      <w:lvlJc w:val="left"/>
      <w:pPr>
        <w:ind w:left="1418"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6B13CB6"/>
    <w:multiLevelType w:val="multilevel"/>
    <w:tmpl w:val="194863D6"/>
    <w:lvl w:ilvl="0">
      <w:start w:val="1"/>
      <w:numFmt w:val="bullet"/>
      <w:pStyle w:val="CSNEPuce1"/>
      <w:lvlText w:val=""/>
      <w:lvlJc w:val="left"/>
      <w:pPr>
        <w:ind w:left="567"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23" w15:restartNumberingAfterBreak="0">
    <w:nsid w:val="498B0BB6"/>
    <w:multiLevelType w:val="multilevel"/>
    <w:tmpl w:val="79C61358"/>
    <w:lvl w:ilvl="0">
      <w:start w:val="1"/>
      <w:numFmt w:val="decimal"/>
      <w:lvlText w:val="%1."/>
      <w:lvlJc w:val="left"/>
      <w:pPr>
        <w:ind w:left="720" w:hanging="360"/>
      </w:pPr>
    </w:lvl>
    <w:lvl w:ilvl="1">
      <w:start w:val="2"/>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A252FFD"/>
    <w:multiLevelType w:val="multilevel"/>
    <w:tmpl w:val="A432B6B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4BC508CB"/>
    <w:multiLevelType w:val="multilevel"/>
    <w:tmpl w:val="A84E403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7" w15:restartNumberingAfterBreak="0">
    <w:nsid w:val="6A3B385C"/>
    <w:multiLevelType w:val="hybridMultilevel"/>
    <w:tmpl w:val="A48650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918605C"/>
    <w:multiLevelType w:val="multilevel"/>
    <w:tmpl w:val="52922622"/>
    <w:lvl w:ilvl="0">
      <w:start w:val="1"/>
      <w:numFmt w:val="decimal"/>
      <w:lvlText w:val="%1."/>
      <w:lvlJc w:val="left"/>
      <w:pPr>
        <w:ind w:left="720" w:hanging="360"/>
      </w:pPr>
    </w:lvl>
    <w:lvl w:ilvl="1">
      <w:start w:val="2"/>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7ABF500C"/>
    <w:multiLevelType w:val="multilevel"/>
    <w:tmpl w:val="BDAAB8F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7EDA38AC"/>
    <w:multiLevelType w:val="multilevel"/>
    <w:tmpl w:val="AE600570"/>
    <w:lvl w:ilvl="0">
      <w:start w:val="1"/>
      <w:numFmt w:val="decimal"/>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700252267">
    <w:abstractNumId w:val="8"/>
  </w:num>
  <w:num w:numId="2" w16cid:durableId="272787858">
    <w:abstractNumId w:val="3"/>
  </w:num>
  <w:num w:numId="3" w16cid:durableId="663119781">
    <w:abstractNumId w:val="2"/>
  </w:num>
  <w:num w:numId="4" w16cid:durableId="1944069614">
    <w:abstractNumId w:val="1"/>
  </w:num>
  <w:num w:numId="5" w16cid:durableId="1875652832">
    <w:abstractNumId w:val="0"/>
  </w:num>
  <w:num w:numId="6" w16cid:durableId="1810855705">
    <w:abstractNumId w:val="9"/>
  </w:num>
  <w:num w:numId="7" w16cid:durableId="1394356165">
    <w:abstractNumId w:val="7"/>
  </w:num>
  <w:num w:numId="8" w16cid:durableId="760832936">
    <w:abstractNumId w:val="6"/>
  </w:num>
  <w:num w:numId="9" w16cid:durableId="797452651">
    <w:abstractNumId w:val="5"/>
  </w:num>
  <w:num w:numId="10" w16cid:durableId="1089081760">
    <w:abstractNumId w:val="4"/>
  </w:num>
  <w:num w:numId="11" w16cid:durableId="754478505">
    <w:abstractNumId w:val="25"/>
  </w:num>
  <w:num w:numId="12" w16cid:durableId="1508326370">
    <w:abstractNumId w:val="22"/>
  </w:num>
  <w:num w:numId="13" w16cid:durableId="14205187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6752272">
    <w:abstractNumId w:val="20"/>
  </w:num>
  <w:num w:numId="15" w16cid:durableId="1071345570">
    <w:abstractNumId w:val="27"/>
  </w:num>
  <w:num w:numId="16" w16cid:durableId="752818438">
    <w:abstractNumId w:val="25"/>
  </w:num>
  <w:num w:numId="17" w16cid:durableId="1149396900">
    <w:abstractNumId w:val="25"/>
  </w:num>
  <w:num w:numId="18" w16cid:durableId="1819690887">
    <w:abstractNumId w:val="25"/>
  </w:num>
  <w:num w:numId="19" w16cid:durableId="1231842852">
    <w:abstractNumId w:val="20"/>
  </w:num>
  <w:num w:numId="20" w16cid:durableId="1873028779">
    <w:abstractNumId w:val="17"/>
  </w:num>
  <w:num w:numId="21" w16cid:durableId="791554010">
    <w:abstractNumId w:val="15"/>
  </w:num>
  <w:num w:numId="22" w16cid:durableId="161434399">
    <w:abstractNumId w:val="19"/>
  </w:num>
  <w:num w:numId="23" w16cid:durableId="380790670">
    <w:abstractNumId w:val="13"/>
  </w:num>
  <w:num w:numId="24" w16cid:durableId="24645699">
    <w:abstractNumId w:val="10"/>
  </w:num>
  <w:num w:numId="25" w16cid:durableId="1355112833">
    <w:abstractNumId w:val="18"/>
  </w:num>
  <w:num w:numId="26" w16cid:durableId="1886797405">
    <w:abstractNumId w:val="11"/>
  </w:num>
  <w:num w:numId="27" w16cid:durableId="305091757">
    <w:abstractNumId w:val="30"/>
  </w:num>
  <w:num w:numId="28" w16cid:durableId="88547688">
    <w:abstractNumId w:val="26"/>
  </w:num>
  <w:num w:numId="29" w16cid:durableId="456072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8249578">
    <w:abstractNumId w:val="30"/>
  </w:num>
  <w:num w:numId="31" w16cid:durableId="17320731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0381374">
    <w:abstractNumId w:val="30"/>
  </w:num>
  <w:num w:numId="33" w16cid:durableId="1450080439">
    <w:abstractNumId w:val="30"/>
  </w:num>
  <w:num w:numId="34" w16cid:durableId="578559029">
    <w:abstractNumId w:val="30"/>
  </w:num>
  <w:num w:numId="35" w16cid:durableId="1539734339">
    <w:abstractNumId w:val="24"/>
  </w:num>
  <w:num w:numId="36" w16cid:durableId="1665934551">
    <w:abstractNumId w:val="30"/>
  </w:num>
  <w:num w:numId="37" w16cid:durableId="157157099">
    <w:abstractNumId w:val="29"/>
  </w:num>
  <w:num w:numId="38" w16cid:durableId="1096630949">
    <w:abstractNumId w:val="30"/>
  </w:num>
  <w:num w:numId="39" w16cid:durableId="631055323">
    <w:abstractNumId w:val="30"/>
    <w:lvlOverride w:ilvl="0">
      <w:lvl w:ilvl="0">
        <w:start w:val="1"/>
        <w:numFmt w:val="decimal"/>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40" w16cid:durableId="1222247629">
    <w:abstractNumId w:val="30"/>
  </w:num>
  <w:num w:numId="41" w16cid:durableId="421030952">
    <w:abstractNumId w:val="30"/>
  </w:num>
  <w:num w:numId="42" w16cid:durableId="2204121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2438029">
    <w:abstractNumId w:val="21"/>
  </w:num>
  <w:num w:numId="44" w16cid:durableId="4946133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584698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0581441">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3776859">
    <w:abstractNumId w:val="14"/>
  </w:num>
  <w:num w:numId="48" w16cid:durableId="8998226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264BA"/>
    <w:rsid w:val="000364A1"/>
    <w:rsid w:val="0005456C"/>
    <w:rsid w:val="00056D97"/>
    <w:rsid w:val="000801DF"/>
    <w:rsid w:val="00080CFC"/>
    <w:rsid w:val="00084DF1"/>
    <w:rsid w:val="000C144A"/>
    <w:rsid w:val="00116516"/>
    <w:rsid w:val="0013706A"/>
    <w:rsid w:val="00192432"/>
    <w:rsid w:val="001A3F57"/>
    <w:rsid w:val="001A7931"/>
    <w:rsid w:val="001C46D5"/>
    <w:rsid w:val="001E6E0A"/>
    <w:rsid w:val="00212D1D"/>
    <w:rsid w:val="00252553"/>
    <w:rsid w:val="00261D18"/>
    <w:rsid w:val="00293E0C"/>
    <w:rsid w:val="002D4596"/>
    <w:rsid w:val="002D77AD"/>
    <w:rsid w:val="002E4603"/>
    <w:rsid w:val="002E5118"/>
    <w:rsid w:val="002E63EA"/>
    <w:rsid w:val="002F16BD"/>
    <w:rsid w:val="003157B8"/>
    <w:rsid w:val="00332D40"/>
    <w:rsid w:val="00333718"/>
    <w:rsid w:val="00347767"/>
    <w:rsid w:val="0037022E"/>
    <w:rsid w:val="0037507D"/>
    <w:rsid w:val="00385D06"/>
    <w:rsid w:val="003872D0"/>
    <w:rsid w:val="003907FD"/>
    <w:rsid w:val="003C6D64"/>
    <w:rsid w:val="004022B4"/>
    <w:rsid w:val="0042432E"/>
    <w:rsid w:val="00424F52"/>
    <w:rsid w:val="00431CB4"/>
    <w:rsid w:val="0044219E"/>
    <w:rsid w:val="0045216F"/>
    <w:rsid w:val="00473E96"/>
    <w:rsid w:val="004A7863"/>
    <w:rsid w:val="004B550D"/>
    <w:rsid w:val="00520FD5"/>
    <w:rsid w:val="00544345"/>
    <w:rsid w:val="005507FD"/>
    <w:rsid w:val="00564D37"/>
    <w:rsid w:val="005A0B82"/>
    <w:rsid w:val="005B097F"/>
    <w:rsid w:val="005C775F"/>
    <w:rsid w:val="0061682B"/>
    <w:rsid w:val="00625B3C"/>
    <w:rsid w:val="00641D56"/>
    <w:rsid w:val="00646166"/>
    <w:rsid w:val="00655A10"/>
    <w:rsid w:val="00677EA5"/>
    <w:rsid w:val="006B5C7E"/>
    <w:rsid w:val="006B686B"/>
    <w:rsid w:val="006E27BF"/>
    <w:rsid w:val="006E5CA6"/>
    <w:rsid w:val="0070251D"/>
    <w:rsid w:val="00774696"/>
    <w:rsid w:val="007910B3"/>
    <w:rsid w:val="007A510D"/>
    <w:rsid w:val="007B42D8"/>
    <w:rsid w:val="007B56E7"/>
    <w:rsid w:val="007C2F5A"/>
    <w:rsid w:val="007E317D"/>
    <w:rsid w:val="008026FC"/>
    <w:rsid w:val="0080313B"/>
    <w:rsid w:val="00805D7D"/>
    <w:rsid w:val="008124BD"/>
    <w:rsid w:val="00815B14"/>
    <w:rsid w:val="00840EDD"/>
    <w:rsid w:val="00844956"/>
    <w:rsid w:val="0085513D"/>
    <w:rsid w:val="00877117"/>
    <w:rsid w:val="00877226"/>
    <w:rsid w:val="008B022D"/>
    <w:rsid w:val="008F2A13"/>
    <w:rsid w:val="00904BA0"/>
    <w:rsid w:val="00911FB8"/>
    <w:rsid w:val="009968C5"/>
    <w:rsid w:val="009976DA"/>
    <w:rsid w:val="009A23AB"/>
    <w:rsid w:val="009D180E"/>
    <w:rsid w:val="009E118E"/>
    <w:rsid w:val="00A1186D"/>
    <w:rsid w:val="00A31EFE"/>
    <w:rsid w:val="00AA2A66"/>
    <w:rsid w:val="00AC4E50"/>
    <w:rsid w:val="00B202D3"/>
    <w:rsid w:val="00B32F4C"/>
    <w:rsid w:val="00B64F18"/>
    <w:rsid w:val="00B71035"/>
    <w:rsid w:val="00B802FF"/>
    <w:rsid w:val="00B80E8F"/>
    <w:rsid w:val="00B92FB1"/>
    <w:rsid w:val="00B95803"/>
    <w:rsid w:val="00B95DB7"/>
    <w:rsid w:val="00B97955"/>
    <w:rsid w:val="00BB21C1"/>
    <w:rsid w:val="00BC1944"/>
    <w:rsid w:val="00BF19FB"/>
    <w:rsid w:val="00BF2CF9"/>
    <w:rsid w:val="00C10E75"/>
    <w:rsid w:val="00C21B90"/>
    <w:rsid w:val="00C24DF8"/>
    <w:rsid w:val="00C31F14"/>
    <w:rsid w:val="00CB4576"/>
    <w:rsid w:val="00CD240B"/>
    <w:rsid w:val="00CD59AA"/>
    <w:rsid w:val="00CD7F39"/>
    <w:rsid w:val="00D265D9"/>
    <w:rsid w:val="00D30BF9"/>
    <w:rsid w:val="00D30D5A"/>
    <w:rsid w:val="00D54C2A"/>
    <w:rsid w:val="00D84388"/>
    <w:rsid w:val="00D92076"/>
    <w:rsid w:val="00D95058"/>
    <w:rsid w:val="00DA27E1"/>
    <w:rsid w:val="00DD0EA4"/>
    <w:rsid w:val="00DE72B9"/>
    <w:rsid w:val="00E16FC9"/>
    <w:rsid w:val="00E3378A"/>
    <w:rsid w:val="00E45106"/>
    <w:rsid w:val="00E62D5C"/>
    <w:rsid w:val="00E631ED"/>
    <w:rsid w:val="00E76457"/>
    <w:rsid w:val="00E8149D"/>
    <w:rsid w:val="00EB3201"/>
    <w:rsid w:val="00EC2E70"/>
    <w:rsid w:val="00EE76C7"/>
    <w:rsid w:val="00EF1E54"/>
    <w:rsid w:val="00F062A3"/>
    <w:rsid w:val="00F24249"/>
    <w:rsid w:val="00F2528E"/>
    <w:rsid w:val="00F412D3"/>
    <w:rsid w:val="00F6174F"/>
    <w:rsid w:val="00F65C55"/>
    <w:rsid w:val="00F74069"/>
    <w:rsid w:val="00FA75DA"/>
    <w:rsid w:val="00FB6AE1"/>
    <w:rsid w:val="00FC1222"/>
    <w:rsid w:val="00FC7C44"/>
    <w:rsid w:val="00FD6CFC"/>
    <w:rsid w:val="00FE4984"/>
    <w:rsid w:val="00FF1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iPriority="0"/>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qFormat="1"/>
    <w:lsdException w:name="List Bullet" w:semiHidden="1"/>
    <w:lsdException w:name="List Number" w:semiHidden="1"/>
    <w:lsdException w:name="List 2" w:semiHidden="1" w:qFormat="1"/>
    <w:lsdException w:name="List 3" w:semiHidden="1" w:qFormat="1"/>
    <w:lsdException w:name="List 4" w:semiHidden="1" w:qFormat="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576"/>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paragraph" w:styleId="Titre2">
    <w:name w:val="heading 2"/>
    <w:basedOn w:val="Normal"/>
    <w:next w:val="Normal"/>
    <w:link w:val="Titre2Car"/>
    <w:uiPriority w:val="9"/>
    <w:semiHidden/>
    <w:qFormat/>
    <w:rsid w:val="00192432"/>
    <w:pPr>
      <w:keepNext/>
      <w:keepLines/>
      <w:spacing w:before="40"/>
      <w:outlineLvl w:val="1"/>
    </w:pPr>
    <w:rPr>
      <w:rFonts w:asciiTheme="majorHAnsi" w:eastAsiaTheme="majorEastAsia" w:hAnsiTheme="majorHAnsi" w:cstheme="majorBidi"/>
      <w:color w:val="10A6FF" w:themeColor="accent1" w:themeShade="BF"/>
      <w:sz w:val="26"/>
      <w:szCs w:val="26"/>
    </w:rPr>
  </w:style>
  <w:style w:type="paragraph" w:styleId="Titre3">
    <w:name w:val="heading 3"/>
    <w:basedOn w:val="Normal"/>
    <w:next w:val="Normal"/>
    <w:link w:val="Titre3Car"/>
    <w:uiPriority w:val="9"/>
    <w:semiHidden/>
    <w:qFormat/>
    <w:rsid w:val="00192432"/>
    <w:pPr>
      <w:keepNext/>
      <w:keepLines/>
      <w:spacing w:before="40"/>
      <w:outlineLvl w:val="2"/>
    </w:pPr>
    <w:rPr>
      <w:rFonts w:asciiTheme="majorHAnsi" w:eastAsiaTheme="majorEastAsia" w:hAnsiTheme="majorHAnsi" w:cstheme="majorBidi"/>
      <w:color w:val="0071B4"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202D3"/>
    <w:pPr>
      <w:jc w:val="left"/>
    </w:pPr>
    <w:rPr>
      <w:sz w:val="18"/>
    </w:rPr>
  </w:style>
  <w:style w:type="character" w:customStyle="1" w:styleId="En-tteCar">
    <w:name w:val="En-tête Car"/>
    <w:basedOn w:val="Policepardfaut"/>
    <w:link w:val="En-tte"/>
    <w:rsid w:val="00D30D5A"/>
    <w:rPr>
      <w:sz w:val="18"/>
    </w:rPr>
  </w:style>
  <w:style w:type="paragraph" w:styleId="Pieddepage">
    <w:name w:val="footer"/>
    <w:basedOn w:val="Normal"/>
    <w:link w:val="PieddepageCar"/>
    <w:uiPriority w:val="99"/>
    <w:rsid w:val="00B202D3"/>
    <w:pPr>
      <w:jc w:val="left"/>
    </w:pPr>
    <w:rPr>
      <w:color w:val="9B9B9B" w:themeColor="accent6"/>
      <w:sz w:val="18"/>
    </w:rPr>
  </w:style>
  <w:style w:type="character" w:customStyle="1" w:styleId="PieddepageCar">
    <w:name w:val="Pied de page Car"/>
    <w:basedOn w:val="Policepardfaut"/>
    <w:link w:val="Pieddepage"/>
    <w:uiPriority w:val="99"/>
    <w:rsid w:val="00D30D5A"/>
    <w:rPr>
      <w:color w:val="9B9B9B" w:themeColor="accent6"/>
      <w:sz w:val="18"/>
    </w:rPr>
  </w:style>
  <w:style w:type="character" w:customStyle="1" w:styleId="Titre1Car">
    <w:name w:val="Titre 1 Car"/>
    <w:basedOn w:val="Policepardfaut"/>
    <w:link w:val="Titre1"/>
    <w:uiPriority w:val="9"/>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uiPriority w:val="5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uiPriority w:val="1"/>
    <w:qFormat/>
    <w:rsid w:val="00192432"/>
    <w:pPr>
      <w:keepNext/>
      <w:keepLines/>
      <w:jc w:val="left"/>
      <w:outlineLvl w:val="1"/>
    </w:pPr>
    <w:rPr>
      <w:rFonts w:ascii="Arial" w:eastAsia="MS Gothic" w:hAnsi="Arial" w:cs="Times New Roman"/>
      <w:b/>
      <w:bCs/>
      <w:smallCaps/>
      <w:color w:val="065DA2"/>
      <w:sz w:val="28"/>
      <w:szCs w:val="26"/>
    </w:rPr>
  </w:style>
  <w:style w:type="paragraph" w:customStyle="1" w:styleId="CSNETITRE2">
    <w:name w:val="CSNE_TITRE 2"/>
    <w:basedOn w:val="Normal"/>
    <w:next w:val="CSNETitre3"/>
    <w:uiPriority w:val="1"/>
    <w:qFormat/>
    <w:rsid w:val="00C24DF8"/>
    <w:pPr>
      <w:keepNext/>
      <w:numPr>
        <w:ilvl w:val="1"/>
        <w:numId w:val="27"/>
      </w:numPr>
      <w:spacing w:before="360" w:after="240"/>
      <w:jc w:val="left"/>
      <w:outlineLvl w:val="1"/>
    </w:pPr>
    <w:rPr>
      <w:b/>
      <w:caps/>
      <w:color w:val="80BC00" w:themeColor="accent3"/>
      <w:sz w:val="40"/>
      <w:szCs w:val="46"/>
    </w:rPr>
  </w:style>
  <w:style w:type="paragraph" w:customStyle="1" w:styleId="CSNETitre3">
    <w:name w:val="CSNE_Titre 3"/>
    <w:basedOn w:val="Normal"/>
    <w:next w:val="Normal"/>
    <w:uiPriority w:val="1"/>
    <w:qFormat/>
    <w:rsid w:val="00473E96"/>
    <w:pPr>
      <w:keepNext/>
      <w:numPr>
        <w:ilvl w:val="2"/>
        <w:numId w:val="27"/>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677EA5"/>
    <w:pPr>
      <w:spacing w:line="216" w:lineRule="auto"/>
      <w:jc w:val="left"/>
    </w:pPr>
    <w:rPr>
      <w:rFonts w:asciiTheme="majorHAnsi" w:hAnsiTheme="majorHAnsi"/>
      <w:b/>
      <w:color w:val="186AF2" w:themeColor="text2"/>
      <w:sz w:val="104"/>
      <w:szCs w:val="124"/>
    </w:rPr>
  </w:style>
  <w:style w:type="paragraph" w:customStyle="1" w:styleId="CSNETITREHORSTM">
    <w:name w:val="CSNE_TITRE HORS TM"/>
    <w:basedOn w:val="CSNETITRE1"/>
    <w:next w:val="Normal"/>
    <w:uiPriority w:val="6"/>
    <w:rsid w:val="002E63EA"/>
    <w:pPr>
      <w:spacing w:after="600"/>
      <w:outlineLvl w:val="9"/>
    </w:pPr>
  </w:style>
  <w:style w:type="paragraph" w:styleId="TM1">
    <w:name w:val="toc 1"/>
    <w:basedOn w:val="Normal"/>
    <w:next w:val="Normal"/>
    <w:autoRedefine/>
    <w:uiPriority w:val="39"/>
    <w:rsid w:val="0070251D"/>
    <w:pPr>
      <w:tabs>
        <w:tab w:val="right" w:leader="dot" w:pos="9344"/>
      </w:tabs>
      <w:spacing w:before="240"/>
      <w:jc w:val="left"/>
    </w:pPr>
    <w:rPr>
      <w:b/>
      <w:color w:val="186AF2" w:themeColor="text2"/>
      <w:sz w:val="24"/>
    </w:rPr>
  </w:style>
  <w:style w:type="paragraph" w:styleId="TM2">
    <w:name w:val="toc 2"/>
    <w:basedOn w:val="Normal"/>
    <w:next w:val="Normal"/>
    <w:link w:val="TM2Car"/>
    <w:autoRedefine/>
    <w:uiPriority w:val="39"/>
    <w:rsid w:val="00FF11D3"/>
    <w:pPr>
      <w:tabs>
        <w:tab w:val="right" w:leader="dot" w:pos="9344"/>
      </w:tabs>
      <w:spacing w:before="120"/>
      <w:ind w:left="227"/>
      <w:jc w:val="left"/>
    </w:pPr>
    <w:rPr>
      <w:sz w:val="24"/>
    </w:rPr>
  </w:style>
  <w:style w:type="paragraph" w:styleId="TM3">
    <w:name w:val="toc 3"/>
    <w:basedOn w:val="Normal"/>
    <w:next w:val="Normal"/>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uiPriority w:val="3"/>
    <w:rsid w:val="00DD0EA4"/>
    <w:pPr>
      <w:numPr>
        <w:numId w:val="12"/>
      </w:numPr>
      <w:spacing w:before="60"/>
      <w:ind w:left="568" w:hanging="284"/>
    </w:pPr>
  </w:style>
  <w:style w:type="paragraph" w:customStyle="1" w:styleId="CSNEPuce2">
    <w:name w:val="CSNE_Puce 2"/>
    <w:basedOn w:val="Normal"/>
    <w:uiPriority w:val="3"/>
    <w:rsid w:val="007C2F5A"/>
    <w:pPr>
      <w:numPr>
        <w:ilvl w:val="1"/>
        <w:numId w:val="12"/>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qFormat/>
    <w:rsid w:val="00CB4576"/>
    <w:pPr>
      <w:jc w:val="left"/>
    </w:pPr>
    <w:rPr>
      <w:color w:val="186AF2" w:themeColor="text2"/>
      <w:sz w:val="24"/>
      <w:szCs w:val="24"/>
    </w:rPr>
  </w:style>
  <w:style w:type="paragraph" w:styleId="Paragraphedeliste">
    <w:name w:val="List Paragraph"/>
    <w:aliases w:val="Paragraphe de liste num,Paragraphe de liste 1,Listes,Puce Synthèse,texte de base,Sub Bullet,normal"/>
    <w:basedOn w:val="Normal"/>
    <w:link w:val="ParagraphedelisteCar"/>
    <w:uiPriority w:val="34"/>
    <w:qFormat/>
    <w:rsid w:val="002F16BD"/>
    <w:pPr>
      <w:ind w:left="720"/>
    </w:pPr>
    <w:rPr>
      <w:rFonts w:ascii="Segoe UI" w:hAnsi="Segoe UI" w:cs="Segoe UI"/>
      <w:sz w:val="20"/>
      <w:szCs w:val="20"/>
    </w:rPr>
  </w:style>
  <w:style w:type="numbering" w:customStyle="1" w:styleId="Style1">
    <w:name w:val="Style1"/>
    <w:uiPriority w:val="99"/>
    <w:rsid w:val="00084DF1"/>
    <w:pPr>
      <w:numPr>
        <w:numId w:val="23"/>
      </w:numPr>
    </w:pPr>
  </w:style>
  <w:style w:type="numbering" w:customStyle="1" w:styleId="Style2">
    <w:name w:val="Style2"/>
    <w:uiPriority w:val="99"/>
    <w:rsid w:val="00AA2A66"/>
    <w:pPr>
      <w:numPr>
        <w:numId w:val="28"/>
      </w:numPr>
    </w:pPr>
  </w:style>
  <w:style w:type="paragraph" w:customStyle="1" w:styleId="CSNETitre4">
    <w:name w:val="CSNE_Titre 4"/>
    <w:basedOn w:val="CSNEIntertitre"/>
    <w:link w:val="CSNETitre4Car"/>
    <w:qFormat/>
    <w:rsid w:val="00F412D3"/>
    <w:pPr>
      <w:numPr>
        <w:ilvl w:val="3"/>
        <w:numId w:val="27"/>
      </w:numPr>
    </w:pPr>
  </w:style>
  <w:style w:type="paragraph" w:customStyle="1" w:styleId="CSNETitre5">
    <w:name w:val="CSNE_Titre 5"/>
    <w:basedOn w:val="CSNEIntertitre"/>
    <w:qFormat/>
    <w:rsid w:val="00F74069"/>
    <w:pPr>
      <w:numPr>
        <w:ilvl w:val="4"/>
        <w:numId w:val="39"/>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character" w:styleId="Marquedecommentaire">
    <w:name w:val="annotation reference"/>
    <w:basedOn w:val="Policepardfaut"/>
    <w:uiPriority w:val="99"/>
    <w:rsid w:val="00BF19FB"/>
    <w:rPr>
      <w:sz w:val="16"/>
      <w:szCs w:val="16"/>
    </w:rPr>
  </w:style>
  <w:style w:type="paragraph" w:styleId="Commentaire">
    <w:name w:val="annotation text"/>
    <w:basedOn w:val="Normal"/>
    <w:link w:val="CommentaireCar"/>
    <w:uiPriority w:val="99"/>
    <w:rsid w:val="00BF19FB"/>
    <w:rPr>
      <w:sz w:val="20"/>
      <w:szCs w:val="20"/>
    </w:rPr>
  </w:style>
  <w:style w:type="character" w:customStyle="1" w:styleId="CommentaireCar">
    <w:name w:val="Commentaire Car"/>
    <w:basedOn w:val="Policepardfaut"/>
    <w:link w:val="Commentaire"/>
    <w:uiPriority w:val="99"/>
    <w:rsid w:val="00BF19FB"/>
    <w:rPr>
      <w:sz w:val="20"/>
      <w:szCs w:val="20"/>
    </w:rPr>
  </w:style>
  <w:style w:type="paragraph" w:styleId="Objetducommentaire">
    <w:name w:val="annotation subject"/>
    <w:basedOn w:val="Commentaire"/>
    <w:next w:val="Commentaire"/>
    <w:link w:val="ObjetducommentaireCar"/>
    <w:uiPriority w:val="99"/>
    <w:semiHidden/>
    <w:unhideWhenUsed/>
    <w:rsid w:val="00BF19FB"/>
    <w:rPr>
      <w:b/>
      <w:bCs/>
    </w:rPr>
  </w:style>
  <w:style w:type="character" w:customStyle="1" w:styleId="ObjetducommentaireCar">
    <w:name w:val="Objet du commentaire Car"/>
    <w:basedOn w:val="CommentaireCar"/>
    <w:link w:val="Objetducommentaire"/>
    <w:uiPriority w:val="99"/>
    <w:semiHidden/>
    <w:rsid w:val="00BF19FB"/>
    <w:rPr>
      <w:b/>
      <w:bCs/>
      <w:sz w:val="20"/>
      <w:szCs w:val="20"/>
    </w:rPr>
  </w:style>
  <w:style w:type="table" w:customStyle="1" w:styleId="TableauGrille1Clair1">
    <w:name w:val="Tableau Grille 1 Clair1"/>
    <w:basedOn w:val="TableauNormal"/>
    <w:next w:val="TableauNormal"/>
    <w:uiPriority w:val="46"/>
    <w:rsid w:val="00BF19FB"/>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vision">
    <w:name w:val="Revision"/>
    <w:hidden/>
    <w:uiPriority w:val="99"/>
    <w:semiHidden/>
    <w:rsid w:val="00FF11D3"/>
  </w:style>
  <w:style w:type="paragraph" w:styleId="Liste">
    <w:name w:val="List"/>
    <w:basedOn w:val="CSNEPuce1"/>
    <w:uiPriority w:val="99"/>
    <w:unhideWhenUsed/>
    <w:qFormat/>
    <w:rsid w:val="00FF11D3"/>
  </w:style>
  <w:style w:type="paragraph" w:styleId="Liste2">
    <w:name w:val="List 2"/>
    <w:basedOn w:val="CSNEPuce2"/>
    <w:uiPriority w:val="99"/>
    <w:unhideWhenUsed/>
    <w:qFormat/>
    <w:rsid w:val="00FF11D3"/>
  </w:style>
  <w:style w:type="paragraph" w:styleId="Liste3">
    <w:name w:val="List 3"/>
    <w:uiPriority w:val="99"/>
    <w:unhideWhenUsed/>
    <w:qFormat/>
    <w:rsid w:val="00FF11D3"/>
    <w:pPr>
      <w:numPr>
        <w:ilvl w:val="2"/>
        <w:numId w:val="43"/>
      </w:numPr>
      <w:spacing w:before="60" w:after="60" w:line="276" w:lineRule="auto"/>
      <w:ind w:left="993" w:hanging="142"/>
      <w:jc w:val="both"/>
    </w:pPr>
    <w:rPr>
      <w:rFonts w:eastAsia="Arial" w:cs="Times New Roman"/>
      <w:color w:val="404040" w:themeColor="text1" w:themeTint="BF"/>
      <w:sz w:val="20"/>
      <w:szCs w:val="18"/>
    </w:rPr>
  </w:style>
  <w:style w:type="paragraph" w:styleId="Liste4">
    <w:name w:val="List 4"/>
    <w:basedOn w:val="Normal"/>
    <w:uiPriority w:val="99"/>
    <w:unhideWhenUsed/>
    <w:qFormat/>
    <w:rsid w:val="00FF11D3"/>
    <w:pPr>
      <w:numPr>
        <w:ilvl w:val="3"/>
        <w:numId w:val="43"/>
      </w:numPr>
      <w:spacing w:before="80" w:after="80" w:line="276" w:lineRule="auto"/>
      <w:ind w:left="1276" w:hanging="142"/>
    </w:pPr>
    <w:rPr>
      <w:rFonts w:eastAsia="Arial" w:cs="Times New Roman"/>
      <w:color w:val="404040" w:themeColor="text1" w:themeTint="BF"/>
      <w:sz w:val="20"/>
      <w:szCs w:val="18"/>
    </w:rPr>
  </w:style>
  <w:style w:type="character" w:styleId="Mentionnonrsolue">
    <w:name w:val="Unresolved Mention"/>
    <w:basedOn w:val="Policepardfaut"/>
    <w:uiPriority w:val="99"/>
    <w:semiHidden/>
    <w:unhideWhenUsed/>
    <w:rsid w:val="00FF11D3"/>
    <w:rPr>
      <w:color w:val="605E5C"/>
      <w:shd w:val="clear" w:color="auto" w:fill="E1DFDD"/>
    </w:rPr>
  </w:style>
  <w:style w:type="character" w:customStyle="1" w:styleId="ParagraphedelisteCar">
    <w:name w:val="Paragraphe de liste Car"/>
    <w:aliases w:val="Paragraphe de liste num Car,Paragraphe de liste 1 Car,Listes Car,Puce Synthèse Car,texte de base Car,Sub Bullet Car,normal Car"/>
    <w:link w:val="Paragraphedeliste"/>
    <w:uiPriority w:val="34"/>
    <w:rsid w:val="0070251D"/>
    <w:rPr>
      <w:rFonts w:ascii="Segoe UI" w:hAnsi="Segoe UI" w:cs="Segoe UI"/>
      <w:sz w:val="20"/>
      <w:szCs w:val="20"/>
    </w:rPr>
  </w:style>
  <w:style w:type="paragraph" w:styleId="Notedebasdepage">
    <w:name w:val="footnote text"/>
    <w:basedOn w:val="Normal"/>
    <w:link w:val="NotedebasdepageCar"/>
    <w:uiPriority w:val="99"/>
    <w:semiHidden/>
    <w:rsid w:val="006E5CA6"/>
    <w:rPr>
      <w:sz w:val="20"/>
      <w:szCs w:val="20"/>
    </w:rPr>
  </w:style>
  <w:style w:type="character" w:customStyle="1" w:styleId="NotedebasdepageCar">
    <w:name w:val="Note de bas de page Car"/>
    <w:basedOn w:val="Policepardfaut"/>
    <w:link w:val="Notedebasdepage"/>
    <w:uiPriority w:val="99"/>
    <w:semiHidden/>
    <w:rsid w:val="006E5CA6"/>
    <w:rPr>
      <w:sz w:val="20"/>
      <w:szCs w:val="20"/>
    </w:rPr>
  </w:style>
  <w:style w:type="character" w:styleId="Appelnotedebasdep">
    <w:name w:val="footnote reference"/>
    <w:basedOn w:val="Policepardfaut"/>
    <w:unhideWhenUsed/>
    <w:rsid w:val="006E5CA6"/>
    <w:rPr>
      <w:vertAlign w:val="superscript"/>
    </w:rPr>
  </w:style>
  <w:style w:type="table" w:styleId="Grilleclaire-Accent3">
    <w:name w:val="Light Grid Accent 3"/>
    <w:basedOn w:val="TableauNormal"/>
    <w:uiPriority w:val="62"/>
    <w:rsid w:val="00911FB8"/>
    <w:tblPr>
      <w:tblStyleRowBandSize w:val="1"/>
      <w:tblStyleColBandSize w:val="1"/>
      <w:tbl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H w:val="single" w:sz="8" w:space="0" w:color="D5FF7E" w:themeColor="accent3" w:themeTint="66"/>
        <w:insideV w:val="single" w:sz="8" w:space="0" w:color="D5FF7E" w:themeColor="accent3" w:themeTint="66"/>
      </w:tblBorders>
    </w:tblPr>
    <w:tblStylePr w:type="firstRow">
      <w:pPr>
        <w:spacing w:before="0" w:after="0" w:line="240" w:lineRule="auto"/>
        <w:jc w:val="left"/>
      </w:pPr>
      <w:rPr>
        <w:rFonts w:asciiTheme="majorHAnsi" w:hAnsiTheme="majorHAnsi" w:cstheme="majorBidi"/>
        <w:b/>
        <w:bCs/>
        <w:i w:val="0"/>
      </w:rPr>
      <w:tblPr/>
      <w:tcPr>
        <w:tcBorders>
          <w:top w:val="single" w:sz="8" w:space="0" w:color="D5FF7E" w:themeColor="accent3" w:themeTint="66"/>
          <w:left w:val="single" w:sz="8" w:space="0" w:color="D5FF7E" w:themeColor="accent3" w:themeTint="66"/>
          <w:bottom w:val="single" w:sz="18" w:space="0" w:color="D5FF7E" w:themeColor="accent3" w:themeTint="66"/>
          <w:right w:val="single" w:sz="8" w:space="0" w:color="D5FF7E" w:themeColor="accent3" w:themeTint="66"/>
          <w:insideH w:val="nil"/>
          <w:insideV w:val="single" w:sz="8" w:space="0" w:color="D5FF7E" w:themeColor="accent3" w:themeTint="6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BC00" w:themeColor="accent3"/>
          <w:left w:val="single" w:sz="8" w:space="0" w:color="80BC00" w:themeColor="accent3"/>
          <w:bottom w:val="single" w:sz="8" w:space="0" w:color="80BC00" w:themeColor="accent3"/>
          <w:right w:val="single" w:sz="8" w:space="0" w:color="80BC00" w:themeColor="accent3"/>
          <w:insideH w:val="nil"/>
          <w:insideV w:val="single" w:sz="8" w:space="0" w:color="80BC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tcPr>
    </w:tblStylePr>
    <w:tblStylePr w:type="band1Vert">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shd w:val="clear" w:color="auto" w:fill="E5FFAF" w:themeFill="accent3" w:themeFillTint="3F"/>
      </w:tcPr>
    </w:tblStylePr>
    <w:tblStylePr w:type="band1Horz">
      <w:tblPr/>
      <w:tcPr>
        <w:tc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V w:val="single" w:sz="8" w:space="0" w:color="D5FF7E" w:themeColor="accent3" w:themeTint="66"/>
        </w:tcBorders>
        <w:shd w:val="clear" w:color="auto" w:fill="E5FFAF" w:themeFill="accent3" w:themeFillTint="3F"/>
      </w:tcPr>
    </w:tblStylePr>
    <w:tblStylePr w:type="band2Horz">
      <w:tblPr/>
      <w:tcPr>
        <w:tc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V w:val="single" w:sz="8" w:space="0" w:color="D5FF7E" w:themeColor="accent3" w:themeTint="66"/>
        </w:tcBorders>
      </w:tcPr>
    </w:tblStylePr>
  </w:style>
  <w:style w:type="character" w:customStyle="1" w:styleId="TM2Car">
    <w:name w:val="TM 2 Car"/>
    <w:basedOn w:val="Policepardfaut"/>
    <w:link w:val="TM2"/>
    <w:uiPriority w:val="39"/>
    <w:rsid w:val="00431CB4"/>
    <w:rPr>
      <w:sz w:val="24"/>
    </w:rPr>
  </w:style>
  <w:style w:type="paragraph" w:customStyle="1" w:styleId="paragrapheannexeAE">
    <w:name w:val="paragraphe annexe AE"/>
    <w:basedOn w:val="Normal"/>
    <w:link w:val="paragrapheannexeAECar"/>
    <w:qFormat/>
    <w:rsid w:val="00431CB4"/>
    <w:pPr>
      <w:keepNext/>
      <w:keepLines/>
      <w:jc w:val="left"/>
      <w:outlineLvl w:val="1"/>
    </w:pPr>
    <w:rPr>
      <w:rFonts w:ascii="Arial" w:eastAsia="MS Gothic" w:hAnsi="Arial" w:cs="Times New Roman"/>
      <w:b/>
      <w:bCs/>
      <w:smallCaps/>
      <w:color w:val="80BC00" w:themeColor="accent3"/>
      <w:sz w:val="28"/>
      <w:szCs w:val="26"/>
    </w:rPr>
  </w:style>
  <w:style w:type="character" w:customStyle="1" w:styleId="paragrapheannexeAECar">
    <w:name w:val="paragraphe annexe AE Car"/>
    <w:basedOn w:val="Policepardfaut"/>
    <w:link w:val="paragrapheannexeAE"/>
    <w:rsid w:val="00431CB4"/>
    <w:rPr>
      <w:rFonts w:ascii="Arial" w:eastAsia="MS Gothic" w:hAnsi="Arial" w:cs="Times New Roman"/>
      <w:b/>
      <w:bCs/>
      <w:smallCaps/>
      <w:color w:val="80BC00" w:themeColor="accent3"/>
      <w:sz w:val="28"/>
      <w:szCs w:val="26"/>
    </w:rPr>
  </w:style>
  <w:style w:type="character" w:customStyle="1" w:styleId="Titre2Car">
    <w:name w:val="Titre 2 Car"/>
    <w:basedOn w:val="Policepardfaut"/>
    <w:link w:val="Titre2"/>
    <w:uiPriority w:val="9"/>
    <w:semiHidden/>
    <w:rsid w:val="00192432"/>
    <w:rPr>
      <w:rFonts w:asciiTheme="majorHAnsi" w:eastAsiaTheme="majorEastAsia" w:hAnsiTheme="majorHAnsi" w:cstheme="majorBidi"/>
      <w:color w:val="10A6FF" w:themeColor="accent1" w:themeShade="BF"/>
      <w:sz w:val="26"/>
      <w:szCs w:val="26"/>
    </w:rPr>
  </w:style>
  <w:style w:type="character" w:customStyle="1" w:styleId="Titre3Car">
    <w:name w:val="Titre 3 Car"/>
    <w:basedOn w:val="Policepardfaut"/>
    <w:link w:val="Titre3"/>
    <w:uiPriority w:val="9"/>
    <w:semiHidden/>
    <w:rsid w:val="00192432"/>
    <w:rPr>
      <w:rFonts w:asciiTheme="majorHAnsi" w:eastAsiaTheme="majorEastAsia" w:hAnsiTheme="majorHAnsi" w:cstheme="majorBidi"/>
      <w:color w:val="0071B4"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canal-seine-nord-europ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E34E3C5D2439D911C062149FF6F37"/>
        <w:category>
          <w:name w:val="Général"/>
          <w:gallery w:val="placeholder"/>
        </w:category>
        <w:types>
          <w:type w:val="bbPlcHdr"/>
        </w:types>
        <w:behaviors>
          <w:behavior w:val="content"/>
        </w:behaviors>
        <w:guid w:val="{AA74AAA0-E9E7-4061-A553-B4F01A83D13A}"/>
      </w:docPartPr>
      <w:docPartBody>
        <w:p w:rsidR="00831C79" w:rsidRDefault="007A6973" w:rsidP="007A6973">
          <w:pPr>
            <w:pStyle w:val="0F1E34E3C5D2439D911C062149FF6F37"/>
          </w:pPr>
          <w:r w:rsidRPr="005530D9">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101"/>
    <w:rsid w:val="0002317D"/>
    <w:rsid w:val="000551D0"/>
    <w:rsid w:val="00057DF8"/>
    <w:rsid w:val="0024193C"/>
    <w:rsid w:val="00327163"/>
    <w:rsid w:val="005A2836"/>
    <w:rsid w:val="00622915"/>
    <w:rsid w:val="006E629D"/>
    <w:rsid w:val="007A6973"/>
    <w:rsid w:val="00831C79"/>
    <w:rsid w:val="009712C0"/>
    <w:rsid w:val="009E47A9"/>
    <w:rsid w:val="00A21834"/>
    <w:rsid w:val="00AE6340"/>
    <w:rsid w:val="00B97B67"/>
    <w:rsid w:val="00C274EE"/>
    <w:rsid w:val="00C362CC"/>
    <w:rsid w:val="00D751B2"/>
    <w:rsid w:val="00EE0101"/>
    <w:rsid w:val="00F22F1B"/>
    <w:rsid w:val="00F825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6973"/>
    <w:rPr>
      <w:color w:val="808080"/>
    </w:rPr>
  </w:style>
  <w:style w:type="paragraph" w:customStyle="1" w:styleId="0F1E34E3C5D2439D911C062149FF6F37">
    <w:name w:val="0F1E34E3C5D2439D911C062149FF6F37"/>
    <w:rsid w:val="007A6973"/>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336F51C28FB1AE4D93426863120762E2" ma:contentTypeVersion="0" ma:contentTypeDescription="" ma:contentTypeScope="" ma:versionID="29619373602c25e914b2725beae689fe">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odification xmlns="a25c9081-5a98-403d-b920-2351985ad1cf" xsi:nil="true"/>
    <TaxCatchAll xmlns="a25c9081-5a98-403d-b920-2351985ad1cf">
      <Value>3</Value>
      <Value>2</Value>
      <Value>1</Value>
    </TaxCatchAll>
    <Titre_2 xmlns="a25c9081-5a98-403d-b920-2351985ad1cf">Annexe 4 : Modèle de Charte de confidentialité du projet Canal Seine Nord Europe</Titre_2>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Props1.xml><?xml version="1.0" encoding="utf-8"?>
<ds:datastoreItem xmlns:ds="http://schemas.openxmlformats.org/officeDocument/2006/customXml" ds:itemID="{AA9F4606-EAD9-4C0F-8391-7769E21CC492}"/>
</file>

<file path=customXml/itemProps2.xml><?xml version="1.0" encoding="utf-8"?>
<ds:datastoreItem xmlns:ds="http://schemas.openxmlformats.org/officeDocument/2006/customXml" ds:itemID="{83E5B022-453B-4936-AEC8-D77BDA21AD0A}"/>
</file>

<file path=customXml/itemProps3.xml><?xml version="1.0" encoding="utf-8"?>
<ds:datastoreItem xmlns:ds="http://schemas.openxmlformats.org/officeDocument/2006/customXml" ds:itemID="{2CED580B-6B04-42F4-9E9F-BE3D59ABB08F}"/>
</file>

<file path=customXml/itemProps4.xml><?xml version="1.0" encoding="utf-8"?>
<ds:datastoreItem xmlns:ds="http://schemas.openxmlformats.org/officeDocument/2006/customXml" ds:itemID="{2A978CB6-9CB5-417E-9511-DFEBF1E1E8FC}"/>
</file>

<file path=docProps/app.xml><?xml version="1.0" encoding="utf-8"?>
<Properties xmlns="http://schemas.openxmlformats.org/officeDocument/2006/extended-properties" xmlns:vt="http://schemas.openxmlformats.org/officeDocument/2006/docPropsVTypes">
  <Template>SCSNE_Présentation Word - Communication.dotx</Template>
  <TotalTime>3</TotalTime>
  <Pages>8</Pages>
  <Words>1970</Words>
  <Characters>10836</Characters>
  <Application>Microsoft Office Word</Application>
  <DocSecurity>0</DocSecurity>
  <Lines>90</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FERDINAND Doriane,  SCSNE</cp:lastModifiedBy>
  <cp:revision>44</cp:revision>
  <dcterms:created xsi:type="dcterms:W3CDTF">2021-10-13T13:55:00Z</dcterms:created>
  <dcterms:modified xsi:type="dcterms:W3CDTF">2024-08-13T07:22:00Z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0x010100C9C475DEAE7003499C566A1290D17E2E00336F51C28FB1AE4D93426863120762E2</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Secteur">
    <vt:lpwstr/>
  </property>
  <property fmtid="{D5CDD505-2E9C-101B-9397-08002B2CF9AE}" pid="41" name="Emetteur">
    <vt:lpwstr/>
  </property>
  <property fmtid="{D5CDD505-2E9C-101B-9397-08002B2CF9AE}" pid="42" name="Classement">
    <vt:lpwstr/>
  </property>
  <property fmtid="{D5CDD505-2E9C-101B-9397-08002B2CF9AE}" pid="43" name="Statut">
    <vt:lpwstr>1;#IFI|3f30827e-433b-4d39-a4cd-77c4660fe051</vt:lpwstr>
  </property>
  <property fmtid="{D5CDD505-2E9C-101B-9397-08002B2CF9AE}" pid="44" name="Confidentialité">
    <vt:lpwstr>3;#R|6121e067-4141-4a09-83f2-731dfa9cb483</vt:lpwstr>
  </property>
  <property fmtid="{D5CDD505-2E9C-101B-9397-08002B2CF9AE}" pid="45" name="Phase">
    <vt:lpwstr/>
  </property>
  <property fmtid="{D5CDD505-2E9C-101B-9397-08002B2CF9AE}" pid="46" name="Domaine">
    <vt:lpwstr/>
  </property>
  <property fmtid="{D5CDD505-2E9C-101B-9397-08002B2CF9AE}" pid="47" name="Code mission">
    <vt:lpwstr/>
  </property>
  <property fmtid="{D5CDD505-2E9C-101B-9397-08002B2CF9AE}" pid="48" name="Type de document">
    <vt:lpwstr/>
  </property>
  <property fmtid="{D5CDD505-2E9C-101B-9397-08002B2CF9AE}" pid="49" name="Format AMOG">
    <vt:lpwstr/>
  </property>
  <property fmtid="{D5CDD505-2E9C-101B-9397-08002B2CF9AE}" pid="50" name="Ouvrage AMOG">
    <vt:lpwstr/>
  </property>
  <property fmtid="{D5CDD505-2E9C-101B-9397-08002B2CF9AE}" pid="51" name="j871be2cbfc64242ae193bb4b93fdf8c">
    <vt:lpwstr/>
  </property>
  <property fmtid="{D5CDD505-2E9C-101B-9397-08002B2CF9AE}" pid="52" name="ff28a624bf2f4b9199715f34be4c53fc">
    <vt:lpwstr/>
  </property>
  <property fmtid="{D5CDD505-2E9C-101B-9397-08002B2CF9AE}" pid="53" name="Indice AMOG">
    <vt:lpwstr/>
  </property>
  <property fmtid="{D5CDD505-2E9C-101B-9397-08002B2CF9AE}" pid="54" name="aa748c797da544d2ac5b98f90c840ef9">
    <vt:lpwstr/>
  </property>
</Properties>
</file>